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12" w:type="pct"/>
        <w:tblLook w:val="01E0" w:firstRow="1" w:lastRow="1" w:firstColumn="1" w:lastColumn="1" w:noHBand="0" w:noVBand="0"/>
      </w:tblPr>
      <w:tblGrid>
        <w:gridCol w:w="10170"/>
        <w:gridCol w:w="10171"/>
      </w:tblGrid>
      <w:tr w:rsidR="00605DFB" w:rsidRPr="005F7048" w14:paraId="582787EF" w14:textId="77777777" w:rsidTr="00605DFB">
        <w:tc>
          <w:tcPr>
            <w:tcW w:w="2500" w:type="pct"/>
          </w:tcPr>
          <w:tbl>
            <w:tblPr>
              <w:tblW w:w="9707" w:type="dxa"/>
              <w:jc w:val="center"/>
              <w:tblLook w:val="0000" w:firstRow="0" w:lastRow="0" w:firstColumn="0" w:lastColumn="0" w:noHBand="0" w:noVBand="0"/>
            </w:tblPr>
            <w:tblGrid>
              <w:gridCol w:w="3581"/>
              <w:gridCol w:w="6126"/>
            </w:tblGrid>
            <w:tr w:rsidR="00605DFB" w:rsidRPr="00B731F4" w14:paraId="44ABE0B7" w14:textId="77777777" w:rsidTr="00F06942">
              <w:trPr>
                <w:trHeight w:val="683"/>
                <w:jc w:val="center"/>
              </w:trPr>
              <w:tc>
                <w:tcPr>
                  <w:tcW w:w="3581" w:type="dxa"/>
                </w:tcPr>
                <w:p w14:paraId="1672A256" w14:textId="6F475F21" w:rsidR="00605DFB" w:rsidRPr="00B731F4" w:rsidRDefault="00605DFB" w:rsidP="00605DFB">
                  <w:pPr>
                    <w:spacing w:line="240" w:lineRule="atLeast"/>
                    <w:jc w:val="center"/>
                    <w:rPr>
                      <w:b/>
                      <w:bCs/>
                    </w:rPr>
                  </w:pPr>
                  <w:r w:rsidRPr="00B731F4">
                    <w:rPr>
                      <w:noProof/>
                    </w:rPr>
                    <mc:AlternateContent>
                      <mc:Choice Requires="wps">
                        <w:drawing>
                          <wp:anchor distT="0" distB="0" distL="114300" distR="114300" simplePos="0" relativeHeight="251666432" behindDoc="0" locked="0" layoutInCell="1" allowOverlap="1" wp14:anchorId="40577A27" wp14:editId="572D758A">
                            <wp:simplePos x="0" y="0"/>
                            <wp:positionH relativeFrom="column">
                              <wp:posOffset>806450</wp:posOffset>
                            </wp:positionH>
                            <wp:positionV relativeFrom="paragraph">
                              <wp:posOffset>238125</wp:posOffset>
                            </wp:positionV>
                            <wp:extent cx="466725" cy="0"/>
                            <wp:effectExtent l="19050" t="19050" r="28575" b="38100"/>
                            <wp:wrapNone/>
                            <wp:docPr id="127550978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1070A6"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8.75pt" to="100.2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" strokeweight=".26mm">
                            <v:stroke joinstyle="miter" endcap="square"/>
                            <o:lock v:ext="edit" shapetype="f"/>
                          </v:line>
                        </w:pict>
                      </mc:Fallback>
                    </mc:AlternateContent>
                  </w:r>
                  <w:r w:rsidR="00FE7237">
                    <w:rPr>
                      <w:b/>
                      <w:bCs/>
                      <w:noProof/>
                    </w:rPr>
                    <w:t>BỘ TƯ PHÁP</w:t>
                  </w:r>
                </w:p>
              </w:tc>
              <w:tc>
                <w:tcPr>
                  <w:tcW w:w="6126" w:type="dxa"/>
                </w:tcPr>
                <w:p w14:paraId="46CA68ED" w14:textId="347496FD" w:rsidR="00605DFB" w:rsidRPr="00B731F4" w:rsidRDefault="00605DFB" w:rsidP="00605DFB">
                  <w:pPr>
                    <w:spacing w:line="240" w:lineRule="atLeast"/>
                    <w:jc w:val="center"/>
                  </w:pPr>
                  <w:r w:rsidRPr="00B731F4">
                    <w:rPr>
                      <w:b/>
                    </w:rPr>
                    <w:t xml:space="preserve">CỘNG </w:t>
                  </w:r>
                  <w:r w:rsidR="00F06942">
                    <w:rPr>
                      <w:b/>
                    </w:rPr>
                    <w:t>HÒA</w:t>
                  </w:r>
                  <w:r w:rsidRPr="00B731F4">
                    <w:rPr>
                      <w:b/>
                    </w:rPr>
                    <w:t xml:space="preserve"> XÃ HỘI CHỦ NGHĨA VIỆT NAM</w:t>
                  </w:r>
                </w:p>
                <w:p w14:paraId="5E2821F7" w14:textId="034CEBAC" w:rsidR="00605DFB" w:rsidRPr="00605DFB" w:rsidRDefault="00F06942" w:rsidP="00605DFB">
                  <w:pPr>
                    <w:spacing w:line="240" w:lineRule="atLeast"/>
                    <w:ind w:firstLine="34"/>
                    <w:jc w:val="center"/>
                    <w:rPr>
                      <w:b/>
                    </w:rPr>
                  </w:pPr>
                  <w:r>
                    <w:rPr>
                      <w:b/>
                      <w:noProof/>
                    </w:rPr>
                    <mc:AlternateContent>
                      <mc:Choice Requires="wps">
                        <w:drawing>
                          <wp:anchor distT="0" distB="0" distL="114300" distR="114300" simplePos="0" relativeHeight="251675648" behindDoc="0" locked="0" layoutInCell="1" allowOverlap="1" wp14:anchorId="38F9C541" wp14:editId="1A311DBB">
                            <wp:simplePos x="0" y="0"/>
                            <wp:positionH relativeFrom="column">
                              <wp:posOffset>981075</wp:posOffset>
                            </wp:positionH>
                            <wp:positionV relativeFrom="paragraph">
                              <wp:posOffset>219075</wp:posOffset>
                            </wp:positionV>
                            <wp:extent cx="1771650" cy="0"/>
                            <wp:effectExtent l="0" t="0" r="0" b="0"/>
                            <wp:wrapNone/>
                            <wp:docPr id="2047391241" name="Straight Connector 7"/>
                            <wp:cNvGraphicFramePr/>
                            <a:graphic xmlns:a="http://schemas.openxmlformats.org/drawingml/2006/main">
                              <a:graphicData uri="http://schemas.microsoft.com/office/word/2010/wordprocessingShape">
                                <wps:wsp>
                                  <wps:cNvCnPr/>
                                  <wps:spPr>
                                    <a:xfrm>
                                      <a:off x="0" y="0"/>
                                      <a:ext cx="177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800EDE" id="Straight Connector 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77.25pt,17.25pt" to="216.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" strokecolor="black [3200]" strokeweight="1pt">
                            <v:stroke joinstyle="miter"/>
                          </v:line>
                        </w:pict>
                      </mc:Fallback>
                    </mc:AlternateContent>
                  </w:r>
                  <w:r w:rsidR="00605DFB" w:rsidRPr="00B731F4">
                    <w:rPr>
                      <w:b/>
                    </w:rPr>
                    <w:t>Độc lập - Tự do - Hạnh phúc</w:t>
                  </w:r>
                </w:p>
              </w:tc>
            </w:tr>
            <w:tr w:rsidR="00605DFB" w:rsidRPr="00B731F4" w14:paraId="7D124113" w14:textId="77777777" w:rsidTr="00F06942">
              <w:trPr>
                <w:trHeight w:val="456"/>
                <w:jc w:val="center"/>
              </w:trPr>
              <w:tc>
                <w:tcPr>
                  <w:tcW w:w="3581" w:type="dxa"/>
                </w:tcPr>
                <w:p w14:paraId="10D89A1C" w14:textId="05BC1D7F" w:rsidR="00605DFB" w:rsidRPr="00B731F4" w:rsidRDefault="00605DFB" w:rsidP="00605DFB">
                  <w:pPr>
                    <w:spacing w:before="240" w:line="240" w:lineRule="atLeast"/>
                    <w:jc w:val="center"/>
                    <w:rPr>
                      <w:i/>
                    </w:rPr>
                  </w:pPr>
                  <w:r w:rsidRPr="00B731F4">
                    <w:t>Số:       /BC-</w:t>
                  </w:r>
                  <w:r w:rsidR="00FE7237">
                    <w:t>BTP</w:t>
                  </w:r>
                </w:p>
              </w:tc>
              <w:tc>
                <w:tcPr>
                  <w:tcW w:w="6126" w:type="dxa"/>
                </w:tcPr>
                <w:p w14:paraId="609CDE8A" w14:textId="25C74015" w:rsidR="00605DFB" w:rsidRPr="00B731F4" w:rsidRDefault="00605DFB" w:rsidP="00605DFB">
                  <w:pPr>
                    <w:snapToGrid w:val="0"/>
                    <w:spacing w:before="240" w:line="240" w:lineRule="atLeast"/>
                    <w:jc w:val="center"/>
                  </w:pPr>
                  <w:r>
                    <w:rPr>
                      <w:b/>
                      <w:noProof/>
                    </w:rPr>
                    <mc:AlternateContent>
                      <mc:Choice Requires="wps">
                        <w:drawing>
                          <wp:anchor distT="0" distB="0" distL="114300" distR="114300" simplePos="0" relativeHeight="251674624" behindDoc="0" locked="0" layoutInCell="1" allowOverlap="1" wp14:anchorId="006F2942" wp14:editId="0F78D33E">
                            <wp:simplePos x="0" y="0"/>
                            <wp:positionH relativeFrom="margin">
                              <wp:posOffset>1142365</wp:posOffset>
                            </wp:positionH>
                            <wp:positionV relativeFrom="margin">
                              <wp:posOffset>0</wp:posOffset>
                            </wp:positionV>
                            <wp:extent cx="1419225" cy="0"/>
                            <wp:effectExtent l="0" t="0" r="0" b="0"/>
                            <wp:wrapSquare wrapText="bothSides"/>
                            <wp:docPr id="111304377" name="Straight Connector 4"/>
                            <wp:cNvGraphicFramePr/>
                            <a:graphic xmlns:a="http://schemas.openxmlformats.org/drawingml/2006/main">
                              <a:graphicData uri="http://schemas.microsoft.com/office/word/2010/wordprocessingShape">
                                <wps:wsp>
                                  <wps:cNvCnPr/>
                                  <wps:spPr>
                                    <a:xfrm>
                                      <a:off x="0" y="0"/>
                                      <a:ext cx="141922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7475A76" id="Straight Connector 4" o:spid="_x0000_s1026" style="position:absolute;z-index:251674624;visibility:visible;mso-wrap-style:square;mso-wrap-distance-left:9pt;mso-wrap-distance-top:0;mso-wrap-distance-right:9pt;mso-wrap-distance-bottom:0;mso-position-horizontal:absolute;mso-position-horizontal-relative:margin;mso-position-vertical:absolute;mso-position-vertical-relative:margin" from="89.95pt,0" to="201.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" strokecolor="#156082 [3204]" strokeweight="1.5pt">
                            <v:stroke joinstyle="miter"/>
                            <w10:wrap type="square" anchorx="margin" anchory="margin"/>
                          </v:line>
                        </w:pict>
                      </mc:Fallback>
                    </mc:AlternateContent>
                  </w:r>
                  <w:r w:rsidRPr="00B731F4">
                    <w:rPr>
                      <w:i/>
                    </w:rPr>
                    <w:t>Hà Nội, ngày      tháng      năm 2026</w:t>
                  </w:r>
                </w:p>
              </w:tc>
            </w:tr>
          </w:tbl>
          <w:p w14:paraId="5D3D56EE" w14:textId="70B97962" w:rsidR="00605DFB" w:rsidRPr="00421A54" w:rsidRDefault="00605DFB" w:rsidP="00605DFB">
            <w:pPr>
              <w:spacing w:before="120" w:after="120"/>
              <w:jc w:val="center"/>
              <w:rPr>
                <w:sz w:val="26"/>
                <w:szCs w:val="26"/>
              </w:rPr>
            </w:pPr>
          </w:p>
        </w:tc>
        <w:tc>
          <w:tcPr>
            <w:tcW w:w="2500" w:type="pct"/>
          </w:tcPr>
          <w:tbl>
            <w:tblPr>
              <w:tblW w:w="9954" w:type="dxa"/>
              <w:jc w:val="center"/>
              <w:tblLook w:val="0000" w:firstRow="0" w:lastRow="0" w:firstColumn="0" w:lastColumn="0" w:noHBand="0" w:noVBand="0"/>
            </w:tblPr>
            <w:tblGrid>
              <w:gridCol w:w="3828"/>
              <w:gridCol w:w="6126"/>
            </w:tblGrid>
            <w:tr w:rsidR="00605DFB" w:rsidRPr="00B731F4" w14:paraId="4E79501A" w14:textId="77777777" w:rsidTr="00D00C36">
              <w:trPr>
                <w:trHeight w:val="683"/>
                <w:jc w:val="center"/>
              </w:trPr>
              <w:tc>
                <w:tcPr>
                  <w:tcW w:w="3828" w:type="dxa"/>
                </w:tcPr>
                <w:p w14:paraId="5B84E179" w14:textId="77777777" w:rsidR="00605DFB" w:rsidRPr="00B731F4" w:rsidRDefault="00605DFB" w:rsidP="00605DFB">
                  <w:pPr>
                    <w:spacing w:line="240" w:lineRule="atLeast"/>
                    <w:jc w:val="center"/>
                    <w:rPr>
                      <w:b/>
                      <w:bCs/>
                    </w:rPr>
                  </w:pPr>
                  <w:r w:rsidRPr="00B731F4">
                    <w:rPr>
                      <w:noProof/>
                    </w:rPr>
                    <mc:AlternateContent>
                      <mc:Choice Requires="wps">
                        <w:drawing>
                          <wp:anchor distT="0" distB="0" distL="114300" distR="114300" simplePos="0" relativeHeight="251670528" behindDoc="0" locked="0" layoutInCell="1" allowOverlap="1" wp14:anchorId="72B13FE0" wp14:editId="14EC7362">
                            <wp:simplePos x="0" y="0"/>
                            <wp:positionH relativeFrom="column">
                              <wp:posOffset>892175</wp:posOffset>
                            </wp:positionH>
                            <wp:positionV relativeFrom="paragraph">
                              <wp:posOffset>238125</wp:posOffset>
                            </wp:positionV>
                            <wp:extent cx="466725" cy="0"/>
                            <wp:effectExtent l="12700" t="12700" r="3175" b="12700"/>
                            <wp:wrapNone/>
                            <wp:docPr id="20006967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ACEB05" id="Line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18.75pt" to="107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" strokeweight=".26mm">
                            <v:stroke joinstyle="miter" endcap="square"/>
                            <o:lock v:ext="edit" shapetype="f"/>
                          </v:line>
                        </w:pict>
                      </mc:Fallback>
                    </mc:AlternateContent>
                  </w:r>
                  <w:r w:rsidRPr="00B731F4">
                    <w:rPr>
                      <w:b/>
                      <w:bCs/>
                      <w:noProof/>
                    </w:rPr>
                    <w:t>CHÍNH PHỦ</w:t>
                  </w:r>
                </w:p>
              </w:tc>
              <w:tc>
                <w:tcPr>
                  <w:tcW w:w="6126" w:type="dxa"/>
                </w:tcPr>
                <w:p w14:paraId="13CACE01" w14:textId="77777777" w:rsidR="00605DFB" w:rsidRPr="00B731F4" w:rsidRDefault="00605DFB" w:rsidP="00605DFB">
                  <w:pPr>
                    <w:spacing w:line="240" w:lineRule="atLeast"/>
                    <w:jc w:val="center"/>
                  </w:pPr>
                  <w:r w:rsidRPr="00B731F4">
                    <w:rPr>
                      <w:b/>
                    </w:rPr>
                    <w:t>CỘNG HOÀ XÃ HỘI CHỦ NGHĨA VIỆT NAM</w:t>
                  </w:r>
                </w:p>
                <w:p w14:paraId="664DB72E" w14:textId="77777777" w:rsidR="00605DFB" w:rsidRPr="00B731F4" w:rsidRDefault="00605DFB" w:rsidP="00605DFB">
                  <w:pPr>
                    <w:spacing w:line="240" w:lineRule="atLeast"/>
                    <w:ind w:firstLine="34"/>
                    <w:jc w:val="center"/>
                  </w:pPr>
                  <w:r w:rsidRPr="00B731F4">
                    <w:rPr>
                      <w:b/>
                    </w:rPr>
                    <w:t>Độc lập - Tự do - Hạnh phúc</w:t>
                  </w:r>
                </w:p>
              </w:tc>
            </w:tr>
            <w:tr w:rsidR="00605DFB" w:rsidRPr="00B731F4" w14:paraId="7F72D062" w14:textId="77777777" w:rsidTr="00D00C36">
              <w:trPr>
                <w:trHeight w:val="456"/>
                <w:jc w:val="center"/>
              </w:trPr>
              <w:tc>
                <w:tcPr>
                  <w:tcW w:w="3828" w:type="dxa"/>
                </w:tcPr>
                <w:p w14:paraId="1F02E0F8" w14:textId="77777777" w:rsidR="00605DFB" w:rsidRPr="00B731F4" w:rsidRDefault="00605DFB" w:rsidP="00605DFB">
                  <w:pPr>
                    <w:spacing w:before="240" w:line="240" w:lineRule="atLeast"/>
                    <w:jc w:val="center"/>
                    <w:rPr>
                      <w:i/>
                    </w:rPr>
                  </w:pPr>
                  <w:r w:rsidRPr="00B731F4">
                    <w:t>Số:       /BC-CP</w:t>
                  </w:r>
                </w:p>
              </w:tc>
              <w:tc>
                <w:tcPr>
                  <w:tcW w:w="6126" w:type="dxa"/>
                </w:tcPr>
                <w:p w14:paraId="4C7D56AC" w14:textId="77777777" w:rsidR="00605DFB" w:rsidRPr="00B731F4" w:rsidRDefault="00605DFB" w:rsidP="00605DFB">
                  <w:pPr>
                    <w:snapToGrid w:val="0"/>
                    <w:spacing w:before="240" w:line="240" w:lineRule="atLeast"/>
                    <w:jc w:val="center"/>
                  </w:pPr>
                  <w:r w:rsidRPr="00B731F4">
                    <w:rPr>
                      <w:noProof/>
                    </w:rPr>
                    <mc:AlternateContent>
                      <mc:Choice Requires="wps">
                        <w:drawing>
                          <wp:anchor distT="0" distB="0" distL="114300" distR="114300" simplePos="0" relativeHeight="251671552" behindDoc="0" locked="0" layoutInCell="1" allowOverlap="1" wp14:anchorId="4E132595" wp14:editId="4F959AB2">
                            <wp:simplePos x="0" y="0"/>
                            <wp:positionH relativeFrom="column">
                              <wp:posOffset>779780</wp:posOffset>
                            </wp:positionH>
                            <wp:positionV relativeFrom="paragraph">
                              <wp:posOffset>5715</wp:posOffset>
                            </wp:positionV>
                            <wp:extent cx="2225040" cy="0"/>
                            <wp:effectExtent l="12700" t="12700" r="10160" b="12700"/>
                            <wp:wrapNone/>
                            <wp:docPr id="152975788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2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0C8BE" id="Line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pt,.45pt" to="236.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" strokeweight=".26mm">
                            <v:stroke joinstyle="miter" endcap="square"/>
                            <o:lock v:ext="edit" shapetype="f"/>
                          </v:line>
                        </w:pict>
                      </mc:Fallback>
                    </mc:AlternateContent>
                  </w:r>
                  <w:r w:rsidRPr="00B731F4">
                    <w:rPr>
                      <w:i/>
                    </w:rPr>
                    <w:t>Hà Nội, ngày      tháng      năm 2026</w:t>
                  </w:r>
                </w:p>
              </w:tc>
            </w:tr>
          </w:tbl>
          <w:p w14:paraId="153CCA3F" w14:textId="651115F9" w:rsidR="00605DFB" w:rsidRPr="005F7048" w:rsidRDefault="00605DFB" w:rsidP="00605DFB">
            <w:pPr>
              <w:spacing w:before="120" w:after="120"/>
              <w:ind w:right="-114"/>
              <w:jc w:val="right"/>
              <w:rPr>
                <w:i/>
                <w:sz w:val="26"/>
                <w:szCs w:val="26"/>
              </w:rPr>
            </w:pPr>
          </w:p>
        </w:tc>
      </w:tr>
    </w:tbl>
    <w:p w14:paraId="57396499" w14:textId="4E477102" w:rsidR="00877461" w:rsidRPr="005F7048" w:rsidRDefault="00605DFB" w:rsidP="003242F3">
      <w:pPr>
        <w:spacing w:before="480"/>
        <w:ind w:firstLine="567"/>
        <w:jc w:val="center"/>
        <w:rPr>
          <w:sz w:val="28"/>
          <w:szCs w:val="28"/>
        </w:rPr>
      </w:pPr>
      <w:r>
        <w:rPr>
          <w:b/>
          <w:bCs/>
          <w:noProof/>
          <w:sz w:val="28"/>
          <w:szCs w:val="28"/>
        </w:rPr>
        <mc:AlternateContent>
          <mc:Choice Requires="wps">
            <w:drawing>
              <wp:anchor distT="0" distB="0" distL="114300" distR="114300" simplePos="0" relativeHeight="251659264" behindDoc="0" locked="0" layoutInCell="1" allowOverlap="1" wp14:anchorId="6B248E77" wp14:editId="4EFC6437">
                <wp:simplePos x="0" y="0"/>
                <wp:positionH relativeFrom="column">
                  <wp:posOffset>-412750</wp:posOffset>
                </wp:positionH>
                <wp:positionV relativeFrom="paragraph">
                  <wp:posOffset>-24130</wp:posOffset>
                </wp:positionV>
                <wp:extent cx="990600" cy="361950"/>
                <wp:effectExtent l="0" t="0" r="19050" b="19050"/>
                <wp:wrapNone/>
                <wp:docPr id="926603224" name="Rectangle 2"/>
                <wp:cNvGraphicFramePr/>
                <a:graphic xmlns:a="http://schemas.openxmlformats.org/drawingml/2006/main">
                  <a:graphicData uri="http://schemas.microsoft.com/office/word/2010/wordprocessingShape">
                    <wps:wsp>
                      <wps:cNvSpPr/>
                      <wps:spPr>
                        <a:xfrm>
                          <a:off x="0" y="0"/>
                          <a:ext cx="990600" cy="361950"/>
                        </a:xfrm>
                        <a:prstGeom prst="rect">
                          <a:avLst/>
                        </a:prstGeom>
                      </wps:spPr>
                      <wps:style>
                        <a:lnRef idx="2">
                          <a:schemeClr val="dk1"/>
                        </a:lnRef>
                        <a:fillRef idx="1">
                          <a:schemeClr val="lt1"/>
                        </a:fillRef>
                        <a:effectRef idx="0">
                          <a:schemeClr val="dk1"/>
                        </a:effectRef>
                        <a:fontRef idx="minor">
                          <a:schemeClr val="dk1"/>
                        </a:fontRef>
                      </wps:style>
                      <wps:txbx>
                        <w:txbxContent>
                          <w:p w14:paraId="24AE19E4" w14:textId="0620D0FE" w:rsidR="00605DFB" w:rsidRPr="00605DFB" w:rsidRDefault="00605DFB" w:rsidP="00605DFB">
                            <w:pPr>
                              <w:jc w:val="center"/>
                              <w:rPr>
                                <w:b/>
                                <w:bCs/>
                              </w:rPr>
                            </w:pPr>
                            <w:r w:rsidRPr="00605DFB">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248E77" id="Rectangle 2" o:spid="_x0000_s1026" style="position:absolute;left:0;text-align:left;margin-left:-32.5pt;margin-top:-1.9pt;width:78pt;height:2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" fillcolor="white [3201]" strokecolor="black [3200]" strokeweight="1.5pt">
                <v:textbox>
                  <w:txbxContent>
                    <w:p w14:paraId="24AE19E4" w14:textId="0620D0FE" w:rsidR="00605DFB" w:rsidRPr="00605DFB" w:rsidRDefault="00605DFB" w:rsidP="00605DFB">
                      <w:pPr>
                        <w:jc w:val="center"/>
                        <w:rPr>
                          <w:b/>
                          <w:bCs/>
                        </w:rPr>
                      </w:pPr>
                      <w:r w:rsidRPr="00605DFB">
                        <w:rPr>
                          <w:b/>
                          <w:bCs/>
                        </w:rPr>
                        <w:t>DỰ THẢO</w:t>
                      </w:r>
                    </w:p>
                  </w:txbxContent>
                </v:textbox>
              </v:rect>
            </w:pict>
          </mc:Fallback>
        </mc:AlternateContent>
      </w:r>
      <w:r w:rsidR="00877461" w:rsidRPr="005F7048">
        <w:rPr>
          <w:b/>
          <w:bCs/>
          <w:sz w:val="28"/>
          <w:szCs w:val="28"/>
        </w:rPr>
        <w:t>BÁO CÁO</w:t>
      </w:r>
    </w:p>
    <w:p w14:paraId="4FD517AD" w14:textId="7E13075F" w:rsidR="00877461" w:rsidRPr="009F38B9" w:rsidRDefault="00605DFB" w:rsidP="003242F3">
      <w:pPr>
        <w:ind w:firstLine="567"/>
        <w:jc w:val="center"/>
        <w:rPr>
          <w:sz w:val="30"/>
          <w:szCs w:val="30"/>
        </w:rPr>
      </w:pPr>
      <w:r w:rsidRPr="00B731F4">
        <w:rPr>
          <w:noProof/>
        </w:rPr>
        <mc:AlternateContent>
          <mc:Choice Requires="wps">
            <w:drawing>
              <wp:anchor distT="0" distB="0" distL="114300" distR="114300" simplePos="0" relativeHeight="251673600" behindDoc="0" locked="0" layoutInCell="1" allowOverlap="1" wp14:anchorId="3B8E4332" wp14:editId="772252D9">
                <wp:simplePos x="0" y="0"/>
                <wp:positionH relativeFrom="column">
                  <wp:posOffset>2123440</wp:posOffset>
                </wp:positionH>
                <wp:positionV relativeFrom="paragraph">
                  <wp:posOffset>288925</wp:posOffset>
                </wp:positionV>
                <wp:extent cx="1949450" cy="0"/>
                <wp:effectExtent l="19050" t="19050" r="31750" b="38100"/>
                <wp:wrapNone/>
                <wp:docPr id="1474538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945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FF9E57" id="Line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pt,22.75pt" to="320.7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" strokeweight=".26mm">
                <v:stroke joinstyle="miter" endcap="square"/>
                <o:lock v:ext="edit" shapetype="f"/>
              </v:line>
            </w:pict>
          </mc:Fallback>
        </mc:AlternateContent>
      </w:r>
      <w:r w:rsidR="00877461" w:rsidRPr="009F38B9">
        <w:rPr>
          <w:b/>
          <w:bCs/>
          <w:sz w:val="30"/>
          <w:szCs w:val="30"/>
        </w:rPr>
        <w:t>Đánh giá tác động của chính sách</w:t>
      </w:r>
      <w:r w:rsidR="005F7048" w:rsidRPr="009F38B9">
        <w:rPr>
          <w:b/>
          <w:bCs/>
          <w:sz w:val="30"/>
          <w:szCs w:val="30"/>
        </w:rPr>
        <w:t xml:space="preserve"> của dự </w:t>
      </w:r>
      <w:r w:rsidR="00E7516E" w:rsidRPr="009F38B9">
        <w:rPr>
          <w:b/>
          <w:bCs/>
          <w:sz w:val="30"/>
          <w:szCs w:val="30"/>
        </w:rPr>
        <w:t>án</w:t>
      </w:r>
      <w:r w:rsidR="005F7048" w:rsidRPr="009F38B9">
        <w:rPr>
          <w:b/>
          <w:bCs/>
          <w:sz w:val="30"/>
          <w:szCs w:val="30"/>
        </w:rPr>
        <w:t xml:space="preserve"> Luật Đô thị đặc biệt</w:t>
      </w:r>
    </w:p>
    <w:p w14:paraId="61392223" w14:textId="2FF2377C" w:rsidR="00877461" w:rsidRPr="005F7048" w:rsidRDefault="00877461" w:rsidP="003242F3">
      <w:pPr>
        <w:spacing w:before="600" w:after="120"/>
        <w:ind w:firstLine="567"/>
        <w:jc w:val="both"/>
        <w:rPr>
          <w:sz w:val="28"/>
          <w:szCs w:val="28"/>
        </w:rPr>
      </w:pPr>
      <w:r w:rsidRPr="005F7048">
        <w:rPr>
          <w:b/>
          <w:bCs/>
          <w:sz w:val="28"/>
          <w:szCs w:val="28"/>
        </w:rPr>
        <w:t>I. XÁC ĐỊNH VẤN ĐỀ</w:t>
      </w:r>
    </w:p>
    <w:p w14:paraId="67DF7A92" w14:textId="77777777" w:rsidR="00877461" w:rsidRDefault="00877461" w:rsidP="00762D3A">
      <w:pPr>
        <w:spacing w:before="120" w:after="120"/>
        <w:ind w:firstLine="567"/>
        <w:jc w:val="both"/>
        <w:rPr>
          <w:b/>
          <w:bCs/>
          <w:sz w:val="28"/>
          <w:szCs w:val="28"/>
        </w:rPr>
      </w:pPr>
      <w:r w:rsidRPr="0F27AA5C">
        <w:rPr>
          <w:b/>
          <w:bCs/>
          <w:sz w:val="28"/>
          <w:szCs w:val="28"/>
        </w:rPr>
        <w:t>1. Bối cảnh xây dựng chính sách</w:t>
      </w:r>
    </w:p>
    <w:p w14:paraId="036E156D" w14:textId="1838DE4F" w:rsidR="00877461" w:rsidRDefault="00BF3DCB" w:rsidP="00762D3A">
      <w:pPr>
        <w:spacing w:before="120" w:after="120"/>
        <w:ind w:firstLine="567"/>
        <w:jc w:val="both"/>
        <w:rPr>
          <w:b/>
          <w:bCs/>
          <w:sz w:val="28"/>
          <w:szCs w:val="28"/>
        </w:rPr>
      </w:pPr>
      <w:r w:rsidRPr="0F27AA5C">
        <w:rPr>
          <w:b/>
          <w:bCs/>
          <w:sz w:val="28"/>
          <w:szCs w:val="28"/>
        </w:rPr>
        <w:t>1.1.</w:t>
      </w:r>
      <w:r w:rsidR="00877461" w:rsidRPr="0F27AA5C">
        <w:rPr>
          <w:b/>
          <w:bCs/>
          <w:sz w:val="28"/>
          <w:szCs w:val="28"/>
        </w:rPr>
        <w:t xml:space="preserve"> Bối cảnh quốc tế, khu vực liên quan đến các chính sách</w:t>
      </w:r>
    </w:p>
    <w:p w14:paraId="35A58808" w14:textId="3BADDD63" w:rsidR="00015FE4" w:rsidRPr="00015FE4" w:rsidRDefault="007F0CEF" w:rsidP="00762D3A">
      <w:pPr>
        <w:spacing w:before="120" w:after="120"/>
        <w:ind w:firstLine="567"/>
        <w:jc w:val="both"/>
        <w:rPr>
          <w:sz w:val="28"/>
          <w:szCs w:val="28"/>
          <w:lang w:val="vi-VN"/>
        </w:rPr>
      </w:pPr>
      <w:r w:rsidRPr="00943500">
        <w:rPr>
          <w:sz w:val="28"/>
          <w:szCs w:val="28"/>
        </w:rPr>
        <w:t xml:space="preserve">Xu hướng nổi bật trong khoảng 30–40 năm gần đây ở các quốc gia không theo mô hình liên bang là </w:t>
      </w:r>
      <w:r w:rsidRPr="00943500">
        <w:rPr>
          <w:rStyle w:val="Strong"/>
          <w:b w:val="0"/>
          <w:bCs w:val="0"/>
          <w:sz w:val="28"/>
          <w:szCs w:val="28"/>
        </w:rPr>
        <w:t>trao quyền tự quản ngày càng lớn cho địa phương, đặc biệt là các đô thị và vùng kinh tế trọng điểm</w:t>
      </w:r>
      <w:r w:rsidRPr="00943500">
        <w:rPr>
          <w:sz w:val="28"/>
          <w:szCs w:val="28"/>
        </w:rPr>
        <w:t xml:space="preserve">, trong khi vẫn duy trì tính thống nhất của nhà nước. Tổ chức </w:t>
      </w:r>
      <w:r>
        <w:rPr>
          <w:sz w:val="28"/>
          <w:szCs w:val="28"/>
        </w:rPr>
        <w:t xml:space="preserve">Hợp tác và Phát triển kinh tế </w:t>
      </w:r>
      <w:r w:rsidRPr="00943500">
        <w:rPr>
          <w:sz w:val="28"/>
          <w:szCs w:val="28"/>
        </w:rPr>
        <w:t>(OECD) nhận định rằng xu hướng phân quyền đã gia tăng đáng kể ở đa số các quốc gia OECD, đặc biệt là các quốc gia đơn nhất. Ở trong mô hình quản lý nhà nước đơn nhất truyền thống là Trung ương quyết định còn địa phương thực hiện. Nhưng xu hướng hiện tại, Trung ương xác lập khuôn khổ pháp luật, địa phương được quyền quyết định đáng kể về phát triển kinh tế - xã hội, quy hoạch, đầu tư, ngân sách và dịch vụ công. Đây là sự chuyển dịch từ phân cấp hành chính sang phân quyền thực chất</w:t>
      </w:r>
      <w:r w:rsidRPr="00943500">
        <w:rPr>
          <w:rStyle w:val="FootnoteReference"/>
          <w:sz w:val="28"/>
          <w:szCs w:val="28"/>
        </w:rPr>
        <w:footnoteReference w:id="1"/>
      </w:r>
      <w:r w:rsidRPr="00943500">
        <w:rPr>
          <w:sz w:val="28"/>
          <w:szCs w:val="28"/>
        </w:rPr>
        <w:t>.</w:t>
      </w:r>
      <w:r w:rsidR="00015FE4">
        <w:rPr>
          <w:sz w:val="28"/>
          <w:szCs w:val="28"/>
          <w:lang w:val="vi-VN"/>
        </w:rPr>
        <w:t xml:space="preserve"> Một số quốc gia đã tiến hành sáp nhập các địa phương để tạo động lực mới về phát triển, thành lập nhiều khu vực tự quản được phân quyền sâu </w:t>
      </w:r>
      <w:r w:rsidR="00015FE4">
        <w:rPr>
          <w:rStyle w:val="rynqvb"/>
          <w:lang w:val="vi-VN"/>
        </w:rPr>
        <w:t>(</w:t>
      </w:r>
      <w:r w:rsidR="00015FE4" w:rsidRPr="00015FE4">
        <w:rPr>
          <w:sz w:val="28"/>
          <w:szCs w:val="28"/>
          <w:lang w:val="vi-VN"/>
        </w:rPr>
        <w:t>ví dụ: Pháp, Ý, Tây Ban Nha, Vương quốc Anh), đặc biệt là ở các nước Trung và Đông Âu. Sau cuộc khủng hoảng tài chính năm 2008, một số quốc gia đã thành lập các khu vực tự quản mới (ví dụ: Hy Lạp), một số sáp nhập các khu vực hiện có (ví dụ: Pháp, Na Uy) trong khi những nước khác tiến hành cải cách thể chế, bao gồm việc chuyển giao các trách nhiệm và quyền lực tài chính mới cho cấp khu vực (ví dụ: Bỉ). Hiện nay, một số quốc gia khác thuộc OECD và Liên minh châu Âu đang tiến hành (ví dụ: Chile, Phần Lan) hoặc thảo luận (ví dụ: Bulgaria, Bồ Đào Nha, Romania) các cải cách quản trị khu vực</w:t>
      </w:r>
      <w:r w:rsidR="00015FE4" w:rsidRPr="00943500">
        <w:rPr>
          <w:rStyle w:val="FootnoteReference"/>
          <w:sz w:val="28"/>
          <w:szCs w:val="28"/>
        </w:rPr>
        <w:footnoteReference w:id="2"/>
      </w:r>
      <w:r w:rsidR="00015FE4" w:rsidRPr="00015FE4">
        <w:rPr>
          <w:sz w:val="28"/>
          <w:szCs w:val="28"/>
          <w:lang w:val="vi-VN"/>
        </w:rPr>
        <w:t>.</w:t>
      </w:r>
    </w:p>
    <w:p w14:paraId="36C85143" w14:textId="3A8740DE" w:rsidR="007F0CEF" w:rsidRDefault="007F0CEF" w:rsidP="00762D3A">
      <w:pPr>
        <w:spacing w:before="120" w:after="120"/>
        <w:ind w:firstLine="567"/>
        <w:jc w:val="both"/>
        <w:rPr>
          <w:sz w:val="28"/>
          <w:szCs w:val="28"/>
          <w:lang w:val="vi-VN"/>
        </w:rPr>
      </w:pPr>
      <w:r w:rsidRPr="00FE7237">
        <w:rPr>
          <w:sz w:val="28"/>
          <w:szCs w:val="28"/>
          <w:lang w:val="vi-VN"/>
        </w:rPr>
        <w:t xml:space="preserve">Cũng theo nghiên cứu của OECD, xu hướng phân quyền theo điều kiện của từng địa phương tại nhiều quốc gia đơn nhất cũng là gia tăng (phân quyền bất đối xứng), đặc biệt đối với các khu vực đô thị lớn. Các địa phương được phân quyền mạnh là những địa phương tự chủ về tài chính. Trung ương cho phép địa phương được phép áp dụng một số khoản thu có tính chất thuế để phục vụ cho ngân sách địa phương, phát hành trái phiếu địa phương, được chủ động vay vốn đầu tư cơ sở hạ tầng và chủ động một số khoản chi ngân sách. Để nâng cao năng lực cạnh </w:t>
      </w:r>
      <w:r w:rsidRPr="00FE7237">
        <w:rPr>
          <w:sz w:val="28"/>
          <w:szCs w:val="28"/>
          <w:lang w:val="vi-VN"/>
        </w:rPr>
        <w:lastRenderedPageBreak/>
        <w:t>tranh quốc gia và thu hút đầu tư, một số quốc gia không chỉ coi địa phương có tiềm năng chỉ là đơn vị hành chính mà địa phương có khả năng phát triển thành trung tâm tài chính, phát triển cảng biển gắn với dịch vụ logistics, thúc đẩy khoa học công nghệ và đổi mới sáng tạo. Các địa phương được phân quyền cụ thể, như quyền quy hoạch, quyền thu hút đầu tư, phát triển hạ tầng và hợp tác quốc tế ở mức độ nhất định</w:t>
      </w:r>
      <w:r w:rsidRPr="00943500">
        <w:rPr>
          <w:rStyle w:val="FootnoteReference"/>
          <w:sz w:val="28"/>
          <w:szCs w:val="28"/>
        </w:rPr>
        <w:footnoteReference w:id="3"/>
      </w:r>
      <w:r w:rsidRPr="00FE7237">
        <w:rPr>
          <w:sz w:val="28"/>
          <w:szCs w:val="28"/>
          <w:lang w:val="vi-VN"/>
        </w:rPr>
        <w:t xml:space="preserve">. </w:t>
      </w:r>
      <w:r w:rsidR="00600036" w:rsidRPr="00FE7237">
        <w:rPr>
          <w:sz w:val="28"/>
          <w:szCs w:val="28"/>
          <w:lang w:val="vi-VN"/>
        </w:rPr>
        <w:t xml:space="preserve">Nói cách khác, xu hướng quốc tế hiện nay không phải là "liên bang hóa" nhà nước đơn nhất, mà là xây dựng mô hình nhà nước đơn nhất phân quyền </w:t>
      </w:r>
      <w:r w:rsidR="00E34532" w:rsidRPr="00FE7237">
        <w:rPr>
          <w:sz w:val="28"/>
          <w:szCs w:val="28"/>
          <w:lang w:val="vi-VN"/>
        </w:rPr>
        <w:t>sâu</w:t>
      </w:r>
      <w:r w:rsidR="00600036" w:rsidRPr="00FE7237">
        <w:rPr>
          <w:sz w:val="28"/>
          <w:szCs w:val="28"/>
          <w:lang w:val="vi-VN"/>
        </w:rPr>
        <w:t xml:space="preserve">, </w:t>
      </w:r>
      <w:r w:rsidR="00E34532" w:rsidRPr="00FE7237">
        <w:rPr>
          <w:sz w:val="28"/>
          <w:szCs w:val="28"/>
          <w:lang w:val="vi-VN"/>
        </w:rPr>
        <w:t>thực chất cho các địa phương. T</w:t>
      </w:r>
      <w:r w:rsidR="00600036" w:rsidRPr="00FE7237">
        <w:rPr>
          <w:sz w:val="28"/>
          <w:szCs w:val="28"/>
          <w:lang w:val="vi-VN"/>
        </w:rPr>
        <w:t>rong đó</w:t>
      </w:r>
      <w:r w:rsidR="00E34532" w:rsidRPr="00FE7237">
        <w:rPr>
          <w:sz w:val="28"/>
          <w:szCs w:val="28"/>
          <w:lang w:val="vi-VN"/>
        </w:rPr>
        <w:t>,</w:t>
      </w:r>
      <w:r w:rsidR="00600036" w:rsidRPr="00FE7237">
        <w:rPr>
          <w:sz w:val="28"/>
          <w:szCs w:val="28"/>
          <w:lang w:val="vi-VN"/>
        </w:rPr>
        <w:t xml:space="preserve"> các thành phố và vùng động lực</w:t>
      </w:r>
      <w:r w:rsidR="00E34532" w:rsidRPr="00FE7237">
        <w:rPr>
          <w:sz w:val="28"/>
          <w:szCs w:val="28"/>
          <w:lang w:val="vi-VN"/>
        </w:rPr>
        <w:t xml:space="preserve"> kinh tế</w:t>
      </w:r>
      <w:r w:rsidR="00600036" w:rsidRPr="00FE7237">
        <w:rPr>
          <w:sz w:val="28"/>
          <w:szCs w:val="28"/>
          <w:lang w:val="vi-VN"/>
        </w:rPr>
        <w:t xml:space="preserve"> được trao quyền rất rộng để cạnh tranh và phát triển, trong khi chủ quyền lập pháp và hiến định vẫn thuộc </w:t>
      </w:r>
      <w:r w:rsidR="00A13EBA" w:rsidRPr="00FE7237">
        <w:rPr>
          <w:sz w:val="28"/>
          <w:szCs w:val="28"/>
          <w:lang w:val="vi-VN"/>
        </w:rPr>
        <w:t xml:space="preserve">về chính quyền </w:t>
      </w:r>
      <w:r w:rsidR="00600036" w:rsidRPr="00FE7237">
        <w:rPr>
          <w:sz w:val="28"/>
          <w:szCs w:val="28"/>
          <w:lang w:val="vi-VN"/>
        </w:rPr>
        <w:t>trung ương</w:t>
      </w:r>
      <w:r w:rsidR="00A13EBA" w:rsidRPr="00943500">
        <w:rPr>
          <w:rStyle w:val="FootnoteReference"/>
          <w:sz w:val="28"/>
          <w:szCs w:val="28"/>
        </w:rPr>
        <w:footnoteReference w:id="4"/>
      </w:r>
      <w:r w:rsidR="00A13EBA" w:rsidRPr="00FE7237">
        <w:rPr>
          <w:sz w:val="28"/>
          <w:szCs w:val="28"/>
          <w:lang w:val="vi-VN"/>
        </w:rPr>
        <w:t>.</w:t>
      </w:r>
    </w:p>
    <w:p w14:paraId="5FEEF0F7" w14:textId="0E42D7FC" w:rsidR="002740A1" w:rsidRDefault="002740A1" w:rsidP="00762D3A">
      <w:pPr>
        <w:spacing w:before="120" w:after="120"/>
        <w:ind w:firstLine="567"/>
        <w:jc w:val="both"/>
        <w:rPr>
          <w:rStyle w:val="hwtze"/>
          <w:sz w:val="28"/>
          <w:szCs w:val="28"/>
          <w:lang w:val="vi-VN"/>
        </w:rPr>
      </w:pPr>
      <w:r w:rsidRPr="00CB2D87">
        <w:rPr>
          <w:rStyle w:val="rynqvb"/>
          <w:sz w:val="28"/>
          <w:szCs w:val="28"/>
          <w:lang w:val="vi-VN"/>
        </w:rPr>
        <w:t>Cuộc khủng hoảng tài chính năm 2008, đại dịch COVID-19 cũng có thể đã là những cơ hội để một số quốc gia thực hiện cải cách về phân quyền cho các địa phương để nhằm hợp lý hóa tổ chức lãnh thổ và tối ưu hóa chi tiêu công.</w:t>
      </w:r>
      <w:r w:rsidRPr="00CB2D87">
        <w:rPr>
          <w:rStyle w:val="hwtze"/>
          <w:sz w:val="28"/>
          <w:szCs w:val="28"/>
          <w:lang w:val="vi-VN"/>
        </w:rPr>
        <w:t xml:space="preserve"> </w:t>
      </w:r>
      <w:r w:rsidRPr="00CB2D87">
        <w:rPr>
          <w:rStyle w:val="rynqvb"/>
          <w:sz w:val="28"/>
          <w:szCs w:val="28"/>
          <w:lang w:val="vi-VN"/>
        </w:rPr>
        <w:t>Một số quốc gia thông qua luật tình trạng khẩn cấp trao cho chính phủ trung ương tiếp quản một số trách nhiệm của chính quyền địa phương (ví dụ: Slovenia, Tây Ban Nha, Thụy Sĩ).</w:t>
      </w:r>
      <w:r w:rsidRPr="00CB2D87">
        <w:rPr>
          <w:rStyle w:val="hwtze"/>
          <w:sz w:val="28"/>
          <w:szCs w:val="28"/>
          <w:lang w:val="vi-VN"/>
        </w:rPr>
        <w:t xml:space="preserve"> </w:t>
      </w:r>
      <w:r w:rsidRPr="00CB2D87">
        <w:rPr>
          <w:rStyle w:val="rynqvb"/>
          <w:sz w:val="28"/>
          <w:szCs w:val="28"/>
          <w:lang w:val="vi-VN"/>
        </w:rPr>
        <w:t>Trong các trường hợp khác, các quốc gia đã quyết định phân quyền thêm một số quyền hạn cho chính quyền địa phương trong lĩnh vực y tế và bảo trợ xã hội, ít nhất là tạm thời (ví dụ: Vương quốc Anh).</w:t>
      </w:r>
      <w:r w:rsidRPr="00CB2D87">
        <w:rPr>
          <w:rStyle w:val="hwtze"/>
          <w:sz w:val="28"/>
          <w:szCs w:val="28"/>
          <w:lang w:val="vi-VN"/>
        </w:rPr>
        <w:t xml:space="preserve"> </w:t>
      </w:r>
      <w:r w:rsidR="005B49D3" w:rsidRPr="00CB2D87">
        <w:rPr>
          <w:rStyle w:val="hwtze"/>
          <w:sz w:val="28"/>
          <w:szCs w:val="28"/>
          <w:lang w:val="vi-VN"/>
        </w:rPr>
        <w:t xml:space="preserve">Xu hướng phân quyền thực chất để </w:t>
      </w:r>
      <w:r w:rsidRPr="00CB2D87">
        <w:rPr>
          <w:rStyle w:val="rynqvb"/>
          <w:sz w:val="28"/>
          <w:szCs w:val="28"/>
          <w:lang w:val="vi-VN"/>
        </w:rPr>
        <w:t xml:space="preserve">chính </w:t>
      </w:r>
      <w:r w:rsidR="005B49D3" w:rsidRPr="00CB2D87">
        <w:rPr>
          <w:rStyle w:val="rynqvb"/>
          <w:sz w:val="28"/>
          <w:szCs w:val="28"/>
          <w:lang w:val="vi-VN"/>
        </w:rPr>
        <w:t xml:space="preserve">quyền địa phương </w:t>
      </w:r>
      <w:r w:rsidRPr="00CB2D87">
        <w:rPr>
          <w:rStyle w:val="rynqvb"/>
          <w:sz w:val="28"/>
          <w:szCs w:val="28"/>
          <w:lang w:val="vi-VN"/>
        </w:rPr>
        <w:t xml:space="preserve">ở các cấp </w:t>
      </w:r>
      <w:r w:rsidR="005B49D3" w:rsidRPr="00CB2D87">
        <w:rPr>
          <w:rStyle w:val="rynqvb"/>
          <w:sz w:val="28"/>
          <w:szCs w:val="28"/>
          <w:lang w:val="vi-VN"/>
        </w:rPr>
        <w:t>có năng lực mạnh mẽ hơn</w:t>
      </w:r>
      <w:r w:rsidRPr="00CB2D87">
        <w:rPr>
          <w:rStyle w:val="rynqvb"/>
          <w:sz w:val="28"/>
          <w:szCs w:val="28"/>
          <w:lang w:val="vi-VN"/>
        </w:rPr>
        <w:t xml:space="preserve"> để đối phó tốt hơn với sự bất ổn và các cuộc khủng hoảng bất ngờ.</w:t>
      </w:r>
      <w:r w:rsidRPr="00CB2D87">
        <w:rPr>
          <w:rStyle w:val="hwtze"/>
          <w:sz w:val="28"/>
          <w:szCs w:val="28"/>
          <w:lang w:val="vi-VN"/>
        </w:rPr>
        <w:t xml:space="preserve"> </w:t>
      </w:r>
      <w:r w:rsidRPr="00CB2D87">
        <w:rPr>
          <w:rStyle w:val="rynqvb"/>
          <w:sz w:val="28"/>
          <w:szCs w:val="28"/>
          <w:lang w:val="vi-VN"/>
        </w:rPr>
        <w:t>Điều này rất quan trọng đối với quá trình phục hồi sau COVID-19, cũng như đối với việc giải quyết các thách thức toàn cầu khác như quá trình chuyển đổi xanh</w:t>
      </w:r>
      <w:r w:rsidR="00CB2D87" w:rsidRPr="00943500">
        <w:rPr>
          <w:rStyle w:val="FootnoteReference"/>
          <w:sz w:val="28"/>
          <w:szCs w:val="28"/>
        </w:rPr>
        <w:footnoteReference w:id="5"/>
      </w:r>
      <w:r w:rsidRPr="00CB2D87">
        <w:rPr>
          <w:rStyle w:val="rynqvb"/>
          <w:sz w:val="28"/>
          <w:szCs w:val="28"/>
          <w:lang w:val="vi-VN"/>
        </w:rPr>
        <w:t>.</w:t>
      </w:r>
      <w:r w:rsidRPr="00CB2D87">
        <w:rPr>
          <w:rStyle w:val="hwtze"/>
          <w:sz w:val="28"/>
          <w:szCs w:val="28"/>
          <w:lang w:val="vi-VN"/>
        </w:rPr>
        <w:t xml:space="preserve"> </w:t>
      </w:r>
    </w:p>
    <w:p w14:paraId="3B462DEB" w14:textId="497A6522" w:rsidR="00015FE4" w:rsidRDefault="006C759B" w:rsidP="00762D3A">
      <w:pPr>
        <w:spacing w:before="120" w:after="120"/>
        <w:ind w:firstLine="567"/>
        <w:jc w:val="both"/>
        <w:rPr>
          <w:rStyle w:val="rynqvb"/>
          <w:sz w:val="28"/>
          <w:szCs w:val="28"/>
          <w:lang w:val="vi-VN"/>
        </w:rPr>
      </w:pPr>
      <w:r>
        <w:rPr>
          <w:rStyle w:val="rynqvb"/>
          <w:sz w:val="28"/>
          <w:szCs w:val="28"/>
          <w:lang w:val="vi-VN"/>
        </w:rPr>
        <w:t xml:space="preserve">Một số xu hướng đáng chú ý của quản trị công trong giai đoạn gần đây </w:t>
      </w:r>
      <w:r w:rsidRPr="006C759B">
        <w:rPr>
          <w:rStyle w:val="rynqvb"/>
          <w:sz w:val="28"/>
          <w:szCs w:val="28"/>
          <w:lang w:val="vi-VN"/>
        </w:rPr>
        <w:t xml:space="preserve">là </w:t>
      </w:r>
      <w:r>
        <w:rPr>
          <w:rStyle w:val="rynqvb"/>
          <w:sz w:val="28"/>
          <w:szCs w:val="28"/>
          <w:lang w:val="vi-VN"/>
        </w:rPr>
        <w:t>các quốc gia đã thúc đẩy năng lực</w:t>
      </w:r>
      <w:r w:rsidRPr="006C759B">
        <w:rPr>
          <w:rStyle w:val="rynqvb"/>
          <w:sz w:val="28"/>
          <w:szCs w:val="28"/>
          <w:lang w:val="vi-VN"/>
        </w:rPr>
        <w:t xml:space="preserve"> cạnh tranh </w:t>
      </w:r>
      <w:r>
        <w:rPr>
          <w:rStyle w:val="rynqvb"/>
          <w:sz w:val="28"/>
          <w:szCs w:val="28"/>
          <w:lang w:val="vi-VN"/>
        </w:rPr>
        <w:t>của các thành phố lớn cùng với năng lực cạnh tranh quốc gia</w:t>
      </w:r>
      <w:r w:rsidR="0076190A">
        <w:rPr>
          <w:rStyle w:val="rynqvb"/>
          <w:sz w:val="28"/>
          <w:szCs w:val="28"/>
          <w:lang w:val="vi-VN"/>
        </w:rPr>
        <w:t>. Các thành phố lớn không chỉ đơn thuần là một địa phương mà cần trở thành điểm động lực tăng trưởng và liên kết kinh tế toàn cầu, nơi tập trung các ngành tài chính, khoa học công nghệ, tư vấn, luật, thu hút và phát triển nhân tài, tạo động lực cho phát triển sáng tạo</w:t>
      </w:r>
      <w:r w:rsidR="002B78F7" w:rsidRPr="00943500">
        <w:rPr>
          <w:rStyle w:val="FootnoteReference"/>
          <w:sz w:val="28"/>
          <w:szCs w:val="28"/>
        </w:rPr>
        <w:footnoteReference w:id="6"/>
      </w:r>
      <w:r w:rsidR="0076190A">
        <w:rPr>
          <w:rStyle w:val="rynqvb"/>
          <w:sz w:val="28"/>
          <w:szCs w:val="28"/>
          <w:lang w:val="vi-VN"/>
        </w:rPr>
        <w:t xml:space="preserve">. </w:t>
      </w:r>
      <w:r>
        <w:rPr>
          <w:rStyle w:val="rynqvb"/>
          <w:sz w:val="28"/>
          <w:szCs w:val="28"/>
          <w:lang w:val="vi-VN"/>
        </w:rPr>
        <w:t xml:space="preserve"> </w:t>
      </w:r>
    </w:p>
    <w:p w14:paraId="2A7F429A" w14:textId="6F2AD80C" w:rsidR="00BD0165" w:rsidRPr="00B640F4" w:rsidRDefault="00BD0165" w:rsidP="00762D3A">
      <w:pPr>
        <w:spacing w:before="120" w:after="120"/>
        <w:ind w:firstLine="567"/>
        <w:jc w:val="both"/>
        <w:rPr>
          <w:lang w:val="vi-VN"/>
        </w:rPr>
      </w:pPr>
      <w:r>
        <w:rPr>
          <w:sz w:val="28"/>
          <w:szCs w:val="28"/>
          <w:lang w:val="vi-VN"/>
        </w:rPr>
        <w:t>Theo Chỉ số trung tâm tài chính toàn cầu (GFCI), năm 2020 lần đầu tiên Việt Nam có Tp. Hồ Chí Minh đã được nằm trong bảng xếp hạng GFCI 27 với tư cách là một trung tâm liên kết. Đến năm 2024, Tp. Hồ Chí Minh đã được chính thức  xếp hạng với vị trí là 108/121 trung tâm tài chính quốc tế (TTTCQT). Đến tháng 9 năm 2024, theo Báo cáo số 36, Tp. Hồ Chí Minh đã tăng hạng lên 105/121 trong Chỉ số này</w:t>
      </w:r>
      <w:r w:rsidRPr="00FE7237">
        <w:rPr>
          <w:rStyle w:val="FootnoteReference"/>
          <w:sz w:val="28"/>
          <w:szCs w:val="28"/>
          <w:lang w:val="vi-VN"/>
        </w:rPr>
        <w:t xml:space="preserve"> </w:t>
      </w:r>
      <w:r w:rsidRPr="00943500">
        <w:rPr>
          <w:rStyle w:val="FootnoteReference"/>
          <w:sz w:val="28"/>
          <w:szCs w:val="28"/>
        </w:rPr>
        <w:footnoteReference w:id="7"/>
      </w:r>
      <w:r>
        <w:rPr>
          <w:sz w:val="28"/>
          <w:szCs w:val="28"/>
          <w:lang w:val="vi-VN"/>
        </w:rPr>
        <w:t xml:space="preserve">. Đến 9 năm 2025, theo Báo cáo số 38, Tp. Hồ Chí Minh được xếp hạng số 95/121 thành phố. Theo Báo cáo số 39 vào tháng 3 năm 2026, Tp. Hồ Chí </w:t>
      </w:r>
      <w:r>
        <w:rPr>
          <w:sz w:val="28"/>
          <w:szCs w:val="28"/>
          <w:lang w:val="vi-VN"/>
        </w:rPr>
        <w:lastRenderedPageBreak/>
        <w:t>Minh đã được xếp hạng lên đến 84/121. Số liệu này cho thấy uy tín về thị trường tài chính của Tp. Hồ Chí Minh đang được tăng dần một cách bền vững</w:t>
      </w:r>
      <w:r w:rsidRPr="00943500">
        <w:rPr>
          <w:rStyle w:val="FootnoteReference"/>
          <w:sz w:val="28"/>
          <w:szCs w:val="28"/>
        </w:rPr>
        <w:footnoteReference w:id="8"/>
      </w:r>
      <w:r>
        <w:rPr>
          <w:sz w:val="28"/>
          <w:szCs w:val="28"/>
          <w:lang w:val="vi-VN"/>
        </w:rPr>
        <w:t>.</w:t>
      </w:r>
    </w:p>
    <w:p w14:paraId="0EF9D66C" w14:textId="015CA0C2" w:rsidR="00EB75E2" w:rsidRDefault="007F0CEF" w:rsidP="00762D3A">
      <w:pPr>
        <w:spacing w:before="120" w:after="120"/>
        <w:ind w:firstLine="567"/>
        <w:jc w:val="both"/>
        <w:rPr>
          <w:sz w:val="28"/>
          <w:szCs w:val="28"/>
          <w:lang w:val="vi-VN"/>
        </w:rPr>
      </w:pPr>
      <w:r w:rsidRPr="00FE7237">
        <w:rPr>
          <w:sz w:val="28"/>
          <w:szCs w:val="28"/>
          <w:lang w:val="vi-VN"/>
        </w:rPr>
        <w:t xml:space="preserve">Kể từ năm 2024, Trung tâm tài chính quốc tế Việt Nam được đặt tại Thành phố Hồ Chí Minh và Thành phố Đà Nẵng. </w:t>
      </w:r>
      <w:r w:rsidR="005D056E" w:rsidRPr="00FE7237">
        <w:rPr>
          <w:sz w:val="28"/>
          <w:szCs w:val="28"/>
          <w:lang w:val="vi-VN"/>
        </w:rPr>
        <w:t>Như</w:t>
      </w:r>
      <w:r w:rsidR="005D056E">
        <w:rPr>
          <w:sz w:val="28"/>
          <w:szCs w:val="28"/>
          <w:lang w:val="vi-VN"/>
        </w:rPr>
        <w:t xml:space="preserve"> đã phân tích, </w:t>
      </w:r>
      <w:r w:rsidR="005D056E" w:rsidRPr="00FE7237">
        <w:rPr>
          <w:sz w:val="28"/>
          <w:szCs w:val="28"/>
          <w:lang w:val="vi-VN"/>
        </w:rPr>
        <w:t>kinh nghiệm quốc tế cho</w:t>
      </w:r>
      <w:r w:rsidR="005D056E">
        <w:rPr>
          <w:sz w:val="28"/>
          <w:szCs w:val="28"/>
          <w:lang w:val="vi-VN"/>
        </w:rPr>
        <w:t xml:space="preserve"> thấy </w:t>
      </w:r>
      <w:r w:rsidR="005D056E" w:rsidRPr="00FE7237">
        <w:rPr>
          <w:sz w:val="28"/>
          <w:szCs w:val="28"/>
          <w:lang w:val="vi-VN"/>
        </w:rPr>
        <w:t xml:space="preserve">các địa phương có hình thành  TTTCQT </w:t>
      </w:r>
      <w:r w:rsidRPr="00FE7237">
        <w:rPr>
          <w:sz w:val="28"/>
          <w:szCs w:val="28"/>
          <w:lang w:val="vi-VN"/>
        </w:rPr>
        <w:t xml:space="preserve">thường là những thành phố có uy tín thương hiệu và sự thu hút, mức độ đổi mới và sáng tạo, sức hấp dẫn và đa dạng văn hóa, vị trí có thể so sánh, cạnh tranh với các TTTCQT khác. Kinh nghiệm quốc tế được nêu trong Đề án xây dựng Trung tâm tài chính quốc tế khu vực và quốc tế của Bộ Kế hoạch và Đầu tư (nay là Bộ Tài chính) đã xác định địa phương có TTTCQT cần có cơ chế đặc thù cho địa phương, khu vực có TTTCQT để phát triển và tận dụng lợi thế từ nguồn tài chính đem lại trong TTTCQT. Các cơ chế đặc thù chủ yếu gồm: </w:t>
      </w:r>
      <w:r w:rsidRPr="00FE7237">
        <w:rPr>
          <w:i/>
          <w:iCs/>
          <w:sz w:val="28"/>
          <w:szCs w:val="28"/>
          <w:lang w:val="vi-VN"/>
        </w:rPr>
        <w:t>(i</w:t>
      </w:r>
      <w:r w:rsidRPr="00FE7237">
        <w:rPr>
          <w:b/>
          <w:bCs/>
          <w:i/>
          <w:iCs/>
          <w:sz w:val="28"/>
          <w:szCs w:val="28"/>
          <w:lang w:val="vi-VN"/>
        </w:rPr>
        <w:t xml:space="preserve">) </w:t>
      </w:r>
      <w:r w:rsidRPr="00FE7237">
        <w:rPr>
          <w:sz w:val="28"/>
          <w:szCs w:val="28"/>
          <w:lang w:val="vi-VN"/>
        </w:rPr>
        <w:t xml:space="preserve">ưu đãi về thuế thu nhập doanh nghiệp, thuê đất; </w:t>
      </w:r>
      <w:r w:rsidRPr="00FE7237">
        <w:rPr>
          <w:i/>
          <w:iCs/>
          <w:sz w:val="28"/>
          <w:szCs w:val="28"/>
          <w:lang w:val="vi-VN"/>
        </w:rPr>
        <w:t>(ii)</w:t>
      </w:r>
      <w:r w:rsidRPr="00FE7237">
        <w:rPr>
          <w:b/>
          <w:bCs/>
          <w:i/>
          <w:iCs/>
          <w:sz w:val="28"/>
          <w:szCs w:val="28"/>
          <w:lang w:val="vi-VN"/>
        </w:rPr>
        <w:t xml:space="preserve"> </w:t>
      </w:r>
      <w:r w:rsidRPr="00FE7237">
        <w:rPr>
          <w:sz w:val="28"/>
          <w:szCs w:val="28"/>
          <w:lang w:val="vi-VN"/>
        </w:rPr>
        <w:t xml:space="preserve">thủ tục kinh doanh rút gọn; </w:t>
      </w:r>
      <w:r w:rsidRPr="00FE7237">
        <w:rPr>
          <w:i/>
          <w:iCs/>
          <w:sz w:val="28"/>
          <w:szCs w:val="28"/>
          <w:lang w:val="vi-VN"/>
        </w:rPr>
        <w:t>(iii</w:t>
      </w:r>
      <w:r w:rsidRPr="00FE7237">
        <w:rPr>
          <w:b/>
          <w:bCs/>
          <w:i/>
          <w:iCs/>
          <w:sz w:val="28"/>
          <w:szCs w:val="28"/>
          <w:lang w:val="vi-VN"/>
        </w:rPr>
        <w:t xml:space="preserve">) </w:t>
      </w:r>
      <w:r w:rsidRPr="00FE7237">
        <w:rPr>
          <w:sz w:val="28"/>
          <w:szCs w:val="28"/>
          <w:lang w:val="vi-VN"/>
        </w:rPr>
        <w:t xml:space="preserve">cơ chế xuất nhập cảnh; </w:t>
      </w:r>
      <w:r w:rsidRPr="00FE7237">
        <w:rPr>
          <w:i/>
          <w:iCs/>
          <w:sz w:val="28"/>
          <w:szCs w:val="28"/>
          <w:lang w:val="vi-VN"/>
        </w:rPr>
        <w:t>(iv)</w:t>
      </w:r>
      <w:r w:rsidRPr="00FE7237">
        <w:rPr>
          <w:b/>
          <w:bCs/>
          <w:i/>
          <w:iCs/>
          <w:sz w:val="28"/>
          <w:szCs w:val="28"/>
          <w:lang w:val="vi-VN"/>
        </w:rPr>
        <w:t xml:space="preserve"> </w:t>
      </w:r>
      <w:r w:rsidRPr="00FE7237">
        <w:rPr>
          <w:sz w:val="28"/>
          <w:szCs w:val="28"/>
          <w:lang w:val="vi-VN"/>
        </w:rPr>
        <w:t xml:space="preserve">tự do luân chuyển dòng vốn; </w:t>
      </w:r>
      <w:r w:rsidRPr="00FE7237">
        <w:rPr>
          <w:i/>
          <w:iCs/>
          <w:sz w:val="28"/>
          <w:szCs w:val="28"/>
          <w:lang w:val="vi-VN"/>
        </w:rPr>
        <w:t>(v)</w:t>
      </w:r>
      <w:r w:rsidRPr="00FE7237">
        <w:rPr>
          <w:b/>
          <w:bCs/>
          <w:i/>
          <w:iCs/>
          <w:sz w:val="28"/>
          <w:szCs w:val="28"/>
          <w:lang w:val="vi-VN"/>
        </w:rPr>
        <w:t xml:space="preserve"> </w:t>
      </w:r>
      <w:r w:rsidRPr="00FE7237">
        <w:rPr>
          <w:sz w:val="28"/>
          <w:szCs w:val="28"/>
          <w:lang w:val="vi-VN"/>
        </w:rPr>
        <w:t>phân bổ ngân sách giữa Chính phủ và địa phương/khu vực có TTTCQT. Bên cạnh đó, xung quanh TTTCQT thường được chú trọng phát triển thêm các dịch vụ tiện ích, bất động sản, khu phức hợp; tuy nhiên, đây là những dự án đầu tư độc lập với việc xây dựng và hình thành TTTCQT. Để các TTTCQT có thể phát triển, địa phương nơi đặt TTTCQT đòi hỏi phải có (i)</w:t>
      </w:r>
      <w:r w:rsidRPr="00FE7237">
        <w:rPr>
          <w:b/>
          <w:bCs/>
          <w:sz w:val="28"/>
          <w:szCs w:val="28"/>
          <w:lang w:val="vi-VN"/>
        </w:rPr>
        <w:t xml:space="preserve"> </w:t>
      </w:r>
      <w:r w:rsidRPr="00FE7237">
        <w:rPr>
          <w:i/>
          <w:iCs/>
          <w:sz w:val="28"/>
          <w:szCs w:val="28"/>
          <w:lang w:val="vi-VN"/>
        </w:rPr>
        <w:t>Môi trường kinh doanh</w:t>
      </w:r>
      <w:r w:rsidRPr="00FE7237">
        <w:rPr>
          <w:sz w:val="28"/>
          <w:szCs w:val="28"/>
          <w:lang w:val="vi-VN"/>
        </w:rPr>
        <w:t>: ổn định chính trị và pháp quyền, môi trường pháp lý và các thiết chế, môi trường kinh tế vĩ mô, tính cạnh tranh về thuế và chi phí); (ii)</w:t>
      </w:r>
      <w:r w:rsidRPr="00FE7237">
        <w:rPr>
          <w:b/>
          <w:bCs/>
          <w:sz w:val="28"/>
          <w:szCs w:val="28"/>
          <w:lang w:val="vi-VN"/>
        </w:rPr>
        <w:t xml:space="preserve"> </w:t>
      </w:r>
      <w:r w:rsidRPr="00FE7237">
        <w:rPr>
          <w:i/>
          <w:iCs/>
          <w:sz w:val="28"/>
          <w:szCs w:val="28"/>
          <w:lang w:val="vi-VN"/>
        </w:rPr>
        <w:t>Nguồn nhân lực</w:t>
      </w:r>
      <w:r w:rsidRPr="00FE7237">
        <w:rPr>
          <w:sz w:val="28"/>
          <w:szCs w:val="28"/>
          <w:lang w:val="vi-VN"/>
        </w:rPr>
        <w:t>: nguồn nhân lực chất lượng cao sẵn có, thị trường lao động linh hoạt, giáo dục và phát triển, chất lượng cuộc sống để thu hút; (iii)</w:t>
      </w:r>
      <w:r w:rsidRPr="00FE7237">
        <w:rPr>
          <w:b/>
          <w:bCs/>
          <w:sz w:val="28"/>
          <w:szCs w:val="28"/>
          <w:lang w:val="vi-VN"/>
        </w:rPr>
        <w:t xml:space="preserve"> </w:t>
      </w:r>
      <w:r w:rsidRPr="00FE7237">
        <w:rPr>
          <w:i/>
          <w:iCs/>
          <w:sz w:val="28"/>
          <w:szCs w:val="28"/>
          <w:lang w:val="vi-VN"/>
        </w:rPr>
        <w:t>Cơ sở hạ tầng</w:t>
      </w:r>
      <w:r w:rsidRPr="00FE7237">
        <w:rPr>
          <w:sz w:val="28"/>
          <w:szCs w:val="28"/>
          <w:lang w:val="vi-VN"/>
        </w:rPr>
        <w:t>: cơ sở hạ tầng xây dựng, cơ sở hạ tầng công nghệ thông tin, cơ sở hạ tầng giao thông, phát triển bền vững; (iv)</w:t>
      </w:r>
      <w:r w:rsidRPr="00FE7237">
        <w:rPr>
          <w:b/>
          <w:bCs/>
          <w:sz w:val="28"/>
          <w:szCs w:val="28"/>
          <w:lang w:val="vi-VN"/>
        </w:rPr>
        <w:t xml:space="preserve"> </w:t>
      </w:r>
      <w:r w:rsidRPr="00FE7237">
        <w:rPr>
          <w:i/>
          <w:iCs/>
          <w:sz w:val="28"/>
          <w:szCs w:val="28"/>
          <w:lang w:val="vi-VN"/>
        </w:rPr>
        <w:t>Sự phát triển của ngành tài chính</w:t>
      </w:r>
      <w:r w:rsidRPr="00FE7237">
        <w:rPr>
          <w:sz w:val="28"/>
          <w:szCs w:val="28"/>
          <w:lang w:val="vi-VN"/>
        </w:rPr>
        <w:t>: cả về chiều sâu và chiều rộng, khả năng tiếp cận vốn, thanh khoản thị trường, đầu ra; và (v)</w:t>
      </w:r>
      <w:r w:rsidRPr="00FE7237">
        <w:rPr>
          <w:b/>
          <w:bCs/>
          <w:sz w:val="28"/>
          <w:szCs w:val="28"/>
          <w:lang w:val="vi-VN"/>
        </w:rPr>
        <w:t xml:space="preserve"> </w:t>
      </w:r>
      <w:r w:rsidRPr="00FE7237">
        <w:rPr>
          <w:i/>
          <w:iCs/>
          <w:sz w:val="28"/>
          <w:szCs w:val="28"/>
          <w:lang w:val="vi-VN"/>
        </w:rPr>
        <w:t xml:space="preserve">Uy tín </w:t>
      </w:r>
      <w:r w:rsidRPr="00FE7237">
        <w:rPr>
          <w:sz w:val="28"/>
          <w:szCs w:val="28"/>
          <w:lang w:val="vi-VN"/>
        </w:rPr>
        <w:t>của địa phương. Các thành phố trên thế giới có trung tâm tài chính quốc tế thường được tạo điều kiện về phát triển hoạt động thương mại, đầu tư, tài chính quốc tế, như London, New York, Thượng Hải, Abu Dhabi, Dubai, Astana</w:t>
      </w:r>
      <w:r w:rsidRPr="00943500">
        <w:rPr>
          <w:rStyle w:val="FootnoteReference"/>
          <w:sz w:val="28"/>
          <w:szCs w:val="28"/>
        </w:rPr>
        <w:footnoteReference w:id="9"/>
      </w:r>
      <w:r w:rsidRPr="00FE7237">
        <w:rPr>
          <w:sz w:val="28"/>
          <w:szCs w:val="28"/>
          <w:lang w:val="vi-VN"/>
        </w:rPr>
        <w:t xml:space="preserve">. </w:t>
      </w:r>
    </w:p>
    <w:p w14:paraId="035E8A52" w14:textId="2DEB85DD" w:rsidR="002A34D2" w:rsidRPr="002A34D2" w:rsidRDefault="002A34D2" w:rsidP="002A34D2">
      <w:pPr>
        <w:ind w:firstLine="567"/>
        <w:jc w:val="both"/>
        <w:rPr>
          <w:sz w:val="28"/>
          <w:szCs w:val="28"/>
          <w:lang w:val="vi-VN"/>
        </w:rPr>
      </w:pPr>
      <w:r>
        <w:rPr>
          <w:sz w:val="28"/>
          <w:szCs w:val="28"/>
          <w:lang w:val="vi-VN"/>
        </w:rPr>
        <w:t>Với những thay đổi tích cực của Tp. Hồ Chí Minh kể từ được áp dụng những chính sách đặc thù, vượt trội với sự hình thành TTTCQT, theo khảo sát của Chỉ số trung tâm tài chính toàn cầu (GFCI 39) vào tháng 3 năm 2026,Tp. Hồ Chí Minh được lọt vào 15 trung tâm có sức hút trên thế giới cùng với London, Tokyo, Singapore, Dubai, Hongkong, Thượng Hải, Astana, Abu Dhabi, Seoul, Đài Bắc, Kigali, Casablanca, GIFT city, Mauritius, Riyadh</w:t>
      </w:r>
      <w:r w:rsidRPr="00943500">
        <w:rPr>
          <w:rStyle w:val="FootnoteReference"/>
          <w:sz w:val="28"/>
          <w:szCs w:val="28"/>
        </w:rPr>
        <w:footnoteReference w:id="10"/>
      </w:r>
      <w:r>
        <w:rPr>
          <w:sz w:val="28"/>
          <w:szCs w:val="28"/>
          <w:lang w:val="vi-VN"/>
        </w:rPr>
        <w:t xml:space="preserve">… </w:t>
      </w:r>
    </w:p>
    <w:p w14:paraId="5D111AC7" w14:textId="1C31F2A6" w:rsidR="00EB75E2" w:rsidRPr="007B5C02" w:rsidRDefault="00CE4AF0" w:rsidP="00762D3A">
      <w:pPr>
        <w:spacing w:before="120" w:after="120"/>
        <w:ind w:firstLine="567"/>
        <w:jc w:val="both"/>
        <w:rPr>
          <w:sz w:val="28"/>
          <w:szCs w:val="28"/>
          <w:lang w:val="vi-VN"/>
        </w:rPr>
      </w:pPr>
      <w:r w:rsidRPr="007B5C02">
        <w:rPr>
          <w:rStyle w:val="rynqvb"/>
          <w:sz w:val="28"/>
          <w:szCs w:val="28"/>
          <w:lang w:val="vi-VN"/>
        </w:rPr>
        <w:t xml:space="preserve">Tóm lại, cải cách quản trị </w:t>
      </w:r>
      <w:r w:rsidR="00E816C7" w:rsidRPr="007B5C02">
        <w:rPr>
          <w:rStyle w:val="rynqvb"/>
          <w:sz w:val="28"/>
          <w:szCs w:val="28"/>
          <w:lang w:val="vi-VN"/>
        </w:rPr>
        <w:t>địa phương được nhiều quốc gia coi là</w:t>
      </w:r>
      <w:r w:rsidRPr="007B5C02">
        <w:rPr>
          <w:rStyle w:val="rynqvb"/>
          <w:sz w:val="28"/>
          <w:szCs w:val="28"/>
          <w:lang w:val="vi-VN"/>
        </w:rPr>
        <w:t xml:space="preserve"> cơ hội để phát triển năng lực chiến lược, đặc biệt là trong quy hoạch và thực hiện phát triển </w:t>
      </w:r>
      <w:r w:rsidR="00E816C7" w:rsidRPr="007B5C02">
        <w:rPr>
          <w:rStyle w:val="rynqvb"/>
          <w:sz w:val="28"/>
          <w:szCs w:val="28"/>
          <w:lang w:val="vi-VN"/>
        </w:rPr>
        <w:t>địa phương</w:t>
      </w:r>
      <w:r w:rsidRPr="007B5C02">
        <w:rPr>
          <w:rStyle w:val="rynqvb"/>
          <w:sz w:val="28"/>
          <w:szCs w:val="28"/>
          <w:lang w:val="vi-VN"/>
        </w:rPr>
        <w:t>.</w:t>
      </w:r>
      <w:r w:rsidRPr="007B5C02">
        <w:rPr>
          <w:rStyle w:val="hwtze"/>
          <w:sz w:val="28"/>
          <w:szCs w:val="28"/>
          <w:lang w:val="vi-VN"/>
        </w:rPr>
        <w:t xml:space="preserve"> </w:t>
      </w:r>
      <w:r w:rsidRPr="007B5C02">
        <w:rPr>
          <w:rStyle w:val="rynqvb"/>
          <w:sz w:val="28"/>
          <w:szCs w:val="28"/>
          <w:lang w:val="vi-VN"/>
        </w:rPr>
        <w:t xml:space="preserve">Bản thân cải cách quản trị </w:t>
      </w:r>
      <w:r w:rsidR="005173EF" w:rsidRPr="007B5C02">
        <w:rPr>
          <w:rStyle w:val="rynqvb"/>
          <w:sz w:val="28"/>
          <w:szCs w:val="28"/>
          <w:lang w:val="vi-VN"/>
        </w:rPr>
        <w:t>địa phương</w:t>
      </w:r>
      <w:r w:rsidRPr="007B5C02">
        <w:rPr>
          <w:rStyle w:val="rynqvb"/>
          <w:sz w:val="28"/>
          <w:szCs w:val="28"/>
          <w:lang w:val="vi-VN"/>
        </w:rPr>
        <w:t xml:space="preserve"> là một quá trình xây dựng năng lực, trong đó tất cả các bên liên quan có thể dần dần học cách đảm nhận nhiều trách nhiệm hơn.</w:t>
      </w:r>
      <w:r w:rsidRPr="007B5C02">
        <w:rPr>
          <w:rStyle w:val="hwtze"/>
          <w:sz w:val="28"/>
          <w:szCs w:val="28"/>
          <w:lang w:val="vi-VN"/>
        </w:rPr>
        <w:t xml:space="preserve"> </w:t>
      </w:r>
      <w:r w:rsidRPr="007B5C02">
        <w:rPr>
          <w:rStyle w:val="rynqvb"/>
          <w:sz w:val="28"/>
          <w:szCs w:val="28"/>
          <w:lang w:val="vi-VN"/>
        </w:rPr>
        <w:t xml:space="preserve">Tăng cường năng lực giám sát và đánh giá chính sách là đặc biệt </w:t>
      </w:r>
      <w:r w:rsidRPr="007B5C02">
        <w:rPr>
          <w:rStyle w:val="rynqvb"/>
          <w:sz w:val="28"/>
          <w:szCs w:val="28"/>
          <w:lang w:val="vi-VN"/>
        </w:rPr>
        <w:lastRenderedPageBreak/>
        <w:t xml:space="preserve">quan trọng đối với sự thành công của cải cách quản trị </w:t>
      </w:r>
      <w:r w:rsidR="00587173" w:rsidRPr="007B5C02">
        <w:rPr>
          <w:rStyle w:val="rynqvb"/>
          <w:sz w:val="28"/>
          <w:szCs w:val="28"/>
          <w:lang w:val="vi-VN"/>
        </w:rPr>
        <w:t>địa phương</w:t>
      </w:r>
      <w:r w:rsidRPr="007B5C02">
        <w:rPr>
          <w:rStyle w:val="rynqvb"/>
          <w:sz w:val="28"/>
          <w:szCs w:val="28"/>
          <w:lang w:val="vi-VN"/>
        </w:rPr>
        <w:t xml:space="preserve"> và việc thực hiện các chính sách phát triển </w:t>
      </w:r>
      <w:r w:rsidR="0057617E" w:rsidRPr="007B5C02">
        <w:rPr>
          <w:rStyle w:val="rynqvb"/>
          <w:sz w:val="28"/>
          <w:szCs w:val="28"/>
          <w:lang w:val="vi-VN"/>
        </w:rPr>
        <w:t>địa phương</w:t>
      </w:r>
      <w:r w:rsidRPr="007B5C02">
        <w:rPr>
          <w:rStyle w:val="rynqvb"/>
          <w:sz w:val="28"/>
          <w:szCs w:val="28"/>
          <w:lang w:val="vi-VN"/>
        </w:rPr>
        <w:t>.</w:t>
      </w:r>
    </w:p>
    <w:p w14:paraId="313896AB" w14:textId="6E2A2D63" w:rsidR="00877461" w:rsidRPr="00FE7237" w:rsidRDefault="00BF3DCB" w:rsidP="00762D3A">
      <w:pPr>
        <w:spacing w:before="120" w:after="120"/>
        <w:ind w:firstLine="567"/>
        <w:jc w:val="both"/>
        <w:rPr>
          <w:b/>
          <w:bCs/>
          <w:sz w:val="28"/>
          <w:szCs w:val="28"/>
          <w:lang w:val="vi-VN"/>
        </w:rPr>
      </w:pPr>
      <w:r w:rsidRPr="00FE7237">
        <w:rPr>
          <w:b/>
          <w:bCs/>
          <w:sz w:val="28"/>
          <w:szCs w:val="28"/>
          <w:lang w:val="vi-VN"/>
        </w:rPr>
        <w:t>1.2.</w:t>
      </w:r>
      <w:r w:rsidR="00877461" w:rsidRPr="00FE7237">
        <w:rPr>
          <w:b/>
          <w:bCs/>
          <w:sz w:val="28"/>
          <w:szCs w:val="28"/>
          <w:lang w:val="vi-VN"/>
        </w:rPr>
        <w:t xml:space="preserve"> Bối cảnh trong nước liên quan đến các chính sách</w:t>
      </w:r>
    </w:p>
    <w:p w14:paraId="25401AFD" w14:textId="42D5D5D3" w:rsidR="0065113C" w:rsidRPr="00FE7237" w:rsidRDefault="0065113C" w:rsidP="00762D3A">
      <w:pPr>
        <w:spacing w:before="120" w:after="120"/>
        <w:ind w:firstLine="567"/>
        <w:jc w:val="both"/>
        <w:rPr>
          <w:sz w:val="28"/>
          <w:szCs w:val="28"/>
          <w:lang w:val="vi-VN"/>
        </w:rPr>
      </w:pPr>
      <w:r w:rsidRPr="00FE7237">
        <w:rPr>
          <w:sz w:val="28"/>
          <w:szCs w:val="28"/>
          <w:lang w:val="vi-VN"/>
        </w:rPr>
        <w:t>Thành phố Hồ Chí Minh là đầu tàu kinh tế lớn nhất Việt Nam</w:t>
      </w:r>
      <w:r w:rsidR="00A91BCE" w:rsidRPr="00FE7237">
        <w:rPr>
          <w:sz w:val="28"/>
          <w:szCs w:val="28"/>
          <w:lang w:val="vi-VN"/>
        </w:rPr>
        <w:t>,</w:t>
      </w:r>
      <w:r w:rsidRPr="00FE7237">
        <w:rPr>
          <w:sz w:val="28"/>
          <w:szCs w:val="28"/>
          <w:lang w:val="vi-VN"/>
        </w:rPr>
        <w:t xml:space="preserve"> </w:t>
      </w:r>
      <w:r w:rsidR="00A91BCE" w:rsidRPr="00FE7237">
        <w:rPr>
          <w:sz w:val="28"/>
          <w:szCs w:val="28"/>
          <w:lang w:val="vi-VN"/>
        </w:rPr>
        <w:t>đ</w:t>
      </w:r>
      <w:r w:rsidRPr="00FE7237">
        <w:rPr>
          <w:sz w:val="28"/>
          <w:szCs w:val="28"/>
          <w:lang w:val="vi-VN"/>
        </w:rPr>
        <w:t xml:space="preserve">óng vai trò là trung tâm đa chức năng, thành phố dẫn đầu cả nước về công nghiệp, dịch vụ, tài chính, đổi mới sáng tạo và là cửa ngõ giao thương quốc tế. Sau quá trình sáp nhập mang tính lịch sử (hợp nhất cùng Bình Dương và Bà Rịa - Vũng Tàu), Thành phố Hồ Chí Minh đã chính thức nâng tầm vị thế thành siêu đô thị (megacity) đầu tiên của Việt Nam và là một chỉnh thể kinh tế thống nhất có quy mô ngang tầm khu vực ASEAN. </w:t>
      </w:r>
      <w:r w:rsidR="007D2887" w:rsidRPr="00FE7237">
        <w:rPr>
          <w:sz w:val="28"/>
          <w:szCs w:val="28"/>
          <w:lang w:val="vi-VN"/>
        </w:rPr>
        <w:t>Sự hội tụ này không đơn thuần là phép cộng cơ học về địa giới, mà tạo ra sự cộng hưởng nguồn lực mạnh mẽ, đưa vai trò đầu tàu của thành phố lên một tầm cao hoàn toàn mới.</w:t>
      </w:r>
    </w:p>
    <w:p w14:paraId="7B97D76F" w14:textId="3AAD26FA" w:rsidR="008778E0" w:rsidRPr="00FE7237" w:rsidRDefault="008778E0" w:rsidP="00762D3A">
      <w:pPr>
        <w:spacing w:before="120" w:after="120"/>
        <w:ind w:firstLine="567"/>
        <w:jc w:val="both"/>
        <w:rPr>
          <w:sz w:val="28"/>
          <w:szCs w:val="28"/>
          <w:lang w:val="vi-VN"/>
        </w:rPr>
      </w:pPr>
      <w:r w:rsidRPr="00FE7237">
        <w:rPr>
          <w:sz w:val="28"/>
          <w:szCs w:val="28"/>
          <w:lang w:val="vi-VN"/>
        </w:rPr>
        <w:t xml:space="preserve">Quy mô kinh tế (GRDP) hợp nhất của </w:t>
      </w:r>
      <w:r w:rsidR="00660FD3" w:rsidRPr="00FE7237">
        <w:rPr>
          <w:sz w:val="28"/>
          <w:szCs w:val="28"/>
          <w:lang w:val="vi-VN"/>
        </w:rPr>
        <w:t>T</w:t>
      </w:r>
      <w:r w:rsidRPr="00FE7237">
        <w:rPr>
          <w:sz w:val="28"/>
          <w:szCs w:val="28"/>
          <w:lang w:val="vi-VN"/>
        </w:rPr>
        <w:t xml:space="preserve">hành phố </w:t>
      </w:r>
      <w:r w:rsidR="00660FD3" w:rsidRPr="00FE7237">
        <w:rPr>
          <w:sz w:val="28"/>
          <w:szCs w:val="28"/>
          <w:lang w:val="vi-VN"/>
        </w:rPr>
        <w:t>năm 2025</w:t>
      </w:r>
      <w:r w:rsidR="00595D77" w:rsidRPr="00FE7237">
        <w:rPr>
          <w:sz w:val="28"/>
          <w:szCs w:val="28"/>
          <w:lang w:val="vi-VN"/>
        </w:rPr>
        <w:t xml:space="preserve"> (sau </w:t>
      </w:r>
      <w:r w:rsidR="0051223D" w:rsidRPr="00FE7237">
        <w:rPr>
          <w:sz w:val="28"/>
          <w:szCs w:val="28"/>
          <w:lang w:val="vi-VN"/>
        </w:rPr>
        <w:t>hợp nhất</w:t>
      </w:r>
      <w:r w:rsidR="00595D77" w:rsidRPr="00FE7237">
        <w:rPr>
          <w:sz w:val="28"/>
          <w:szCs w:val="28"/>
          <w:lang w:val="vi-VN"/>
        </w:rPr>
        <w:t>)</w:t>
      </w:r>
      <w:r w:rsidR="00660FD3" w:rsidRPr="00FE7237">
        <w:rPr>
          <w:sz w:val="28"/>
          <w:szCs w:val="28"/>
          <w:lang w:val="vi-VN"/>
        </w:rPr>
        <w:t xml:space="preserve"> </w:t>
      </w:r>
      <w:r w:rsidRPr="00FE7237">
        <w:rPr>
          <w:sz w:val="28"/>
          <w:szCs w:val="28"/>
          <w:lang w:val="vi-VN"/>
        </w:rPr>
        <w:t>đạt khoảng 3,03 triệu tỷ đồng (tương đương 120 - 123 tỷ USD), nâng mức đóng góp từ 15,5% trước đây lên gần 24% GDP cả nước. Thành phố Hồ Chí Minh cũng là trung tâm thu hút FDI và nhân lực chất lượng cao, và là cực nam châm hút vốn ngoại. Tính đến cuối năm 2025, tổng vốn FDI lũy kế còn hiệu lực tại siêu đô thị này đạt 141,2 tỷ USD, khẳng định vị thế là điểm đến đầu tư quốc tế số một Việt Nam. Bên cạnh đó Thành phố Hồ Chí Minh còn là một thị trường lao động lớn. Thành phố quy tụ lực lượng lao động hơn 7,2 triệu người (chiếm 14% cả nước). Đây là nguồn nhân lực chất lượng cao phục vụ trực tiếp cho các ngành kinh tế số, công nghiệp bán dẫn và các trung tâm R&amp;D quốc tế. Với vai trò này, Thành phố Hồ Chí Minh đã đặt ra định hướng “khai thông thể chế, giải phóng nguồn lực, đột phá hạ tầng”, và hướng tới mục tiêu tăng trưởng GRDP trên 10% để kéo toàn bộ nền kinh tế quốc gia tăng tốc.</w:t>
      </w:r>
    </w:p>
    <w:p w14:paraId="4DE54B63" w14:textId="4C68AAA2" w:rsidR="00B04C9B" w:rsidRPr="00FE7237" w:rsidRDefault="00B04C9B" w:rsidP="00762D3A">
      <w:pPr>
        <w:spacing w:before="120" w:after="120"/>
        <w:ind w:firstLine="567"/>
        <w:jc w:val="both"/>
        <w:rPr>
          <w:sz w:val="28"/>
          <w:szCs w:val="28"/>
          <w:lang w:val="vi-VN"/>
        </w:rPr>
      </w:pPr>
      <w:r w:rsidRPr="00FE7237">
        <w:rPr>
          <w:sz w:val="28"/>
          <w:szCs w:val="28"/>
          <w:lang w:val="vi-VN"/>
        </w:rPr>
        <w:t xml:space="preserve">Với vai trò đầu tàu của mình, Thành phố Hồ Chí Minh đóng vai trò quan trọng trong dẫn dắt tăng trưởng của các nước, với mục tiêu tăng trưởng hai con số, bền vững trong nhiều năm tới và trong việc xác lập mô hình tăng trưởng mới, lấy khoa học công nghệ, đổi mới sáng tạo làm nền tảng, chuyển dịch sang mô hình tăng trưởng dựa nhiều hơn vào năng suất các yếu tố tổng hợp, và vốn con người, và lấy hạnh phúc của nhân dân làm mục tiêu tối thượng, hướng tới các mục tiêu tăng trưởng bền vững trong đó các yếu tố về con người, xã hội, môi trường, sinh thái được đặc biệt quan tâm. </w:t>
      </w:r>
    </w:p>
    <w:p w14:paraId="6DCFF494" w14:textId="6F0DF42D" w:rsidR="0065113C" w:rsidRPr="00FE7237" w:rsidRDefault="0065113C" w:rsidP="00762D3A">
      <w:pPr>
        <w:spacing w:before="120" w:after="120"/>
        <w:ind w:firstLine="567"/>
        <w:jc w:val="both"/>
        <w:rPr>
          <w:sz w:val="28"/>
          <w:szCs w:val="28"/>
          <w:lang w:val="vi-VN"/>
        </w:rPr>
      </w:pPr>
      <w:r w:rsidRPr="00FE7237">
        <w:rPr>
          <w:sz w:val="28"/>
          <w:szCs w:val="28"/>
          <w:lang w:val="vi-VN"/>
        </w:rPr>
        <w:t xml:space="preserve">Với vai trò đó, </w:t>
      </w:r>
      <w:r w:rsidR="0060686C" w:rsidRPr="00FE7237">
        <w:rPr>
          <w:sz w:val="28"/>
          <w:szCs w:val="28"/>
          <w:lang w:val="vi-VN"/>
        </w:rPr>
        <w:t>Thành phố</w:t>
      </w:r>
      <w:r w:rsidRPr="00FE7237">
        <w:rPr>
          <w:sz w:val="28"/>
          <w:szCs w:val="28"/>
          <w:lang w:val="vi-VN"/>
        </w:rPr>
        <w:t xml:space="preserve"> Hồ Chí Minh đã đặt ra mục tiêu cao về phát triển kinh tế xã hội. Thành phố đặt mục tiêu tiếp tục hoàn thiện mô hình về tổ chức bộ máy của hệ thống chính trị; phát huy truyền thống đoàn kết, năng động, nghĩa tình, sáng tạo, dám nghĩ, dám làm, cùng cả nước bước vào kỷ nguyên phát triển mới. Thúc đẩy tăng trưởng kinh tế, huy động mọi nguồn lực, xây dựng hạ tầng đồng bộ, hiện đại, khai thác hiệu quả các tiềm năng, lợi thế, vị trí chiến lược và hiệu quả phát triển khoa học - công nghệ, đổi mới sáng tạo, chuyển đổi số. Phát triển văn hóa, giáo dục và đào tạo, bảo đảm an sinh xã hội; tập trung giải quyết cơ bản các vấn đề cấp bách về ùn tắc giao thông, ngập nước, ô nhiễm môi trường nhằm thúc đẩy kinh tế - xã hội phát triển nhanh, bền vững, hướng tới năm 2030, </w:t>
      </w:r>
      <w:r w:rsidRPr="00FE7237">
        <w:rPr>
          <w:sz w:val="28"/>
          <w:szCs w:val="28"/>
          <w:lang w:val="vi-VN"/>
        </w:rPr>
        <w:lastRenderedPageBreak/>
        <w:t>Thành phố trở thành một đô thị văn minh, hiện đại, trung tâm đổi mới sáng tạo, năng động, hội nhập, thúc đẩy sự nghiệp công nghiệp hóa, hiện đại hóa đất nước, có vị trí nổi trội ở khu vực Đông Nam Á, Thành phố nằm trong nhóm 100 thành phố toàn cầu, đáng sống và có hệ sinh thái đổi mới sáng tạo của thế giới, thuộc nhóm thu nhập cao.</w:t>
      </w:r>
    </w:p>
    <w:tbl>
      <w:tblPr>
        <w:tblStyle w:val="TableGrid"/>
        <w:tblW w:w="0" w:type="auto"/>
        <w:tblLook w:val="04A0" w:firstRow="1" w:lastRow="0" w:firstColumn="1" w:lastColumn="0" w:noHBand="0" w:noVBand="1"/>
      </w:tblPr>
      <w:tblGrid>
        <w:gridCol w:w="9061"/>
      </w:tblGrid>
      <w:tr w:rsidR="0065113C" w:rsidRPr="006E4C70" w14:paraId="0A9DA8E9" w14:textId="77777777" w:rsidTr="008C2B2F">
        <w:tc>
          <w:tcPr>
            <w:tcW w:w="9061" w:type="dxa"/>
            <w:shd w:val="clear" w:color="auto" w:fill="E8E8E8" w:themeFill="background2"/>
          </w:tcPr>
          <w:p w14:paraId="5DE6C5C1" w14:textId="77777777" w:rsidR="0065113C" w:rsidRPr="00FE7237" w:rsidRDefault="0065113C" w:rsidP="00762D3A">
            <w:pPr>
              <w:spacing w:before="120" w:after="120"/>
              <w:ind w:firstLine="567"/>
              <w:jc w:val="center"/>
              <w:rPr>
                <w:rFonts w:eastAsia="Microsoft Sans Serif"/>
                <w:b/>
                <w:bCs/>
                <w:sz w:val="26"/>
                <w:szCs w:val="26"/>
                <w:lang w:val="vi-VN"/>
              </w:rPr>
            </w:pPr>
            <w:r w:rsidRPr="00FE7237">
              <w:rPr>
                <w:rFonts w:eastAsia="Microsoft Sans Serif"/>
                <w:b/>
                <w:bCs/>
                <w:sz w:val="26"/>
                <w:szCs w:val="26"/>
                <w:lang w:val="vi-VN"/>
              </w:rPr>
              <w:t>Các chỉ tiêu chủ yếu phát triển kinh tế - xã hội Thành phố Hồ Chí Minh giai đoạn 2026-2030</w:t>
            </w:r>
          </w:p>
          <w:p w14:paraId="793D5DD8"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 xml:space="preserve">Nghị quyết 489/NQ-HĐND năm 2025 đặt ra các chỉ tiêu chủ yếu về phát triển kinh tế - xã hội Thành phố Hồ Chí Minh giai đoạn 2026-2030 như sau: </w:t>
            </w:r>
          </w:p>
          <w:p w14:paraId="4246146A" w14:textId="77777777" w:rsidR="0065113C" w:rsidRPr="00FE7237" w:rsidRDefault="0065113C" w:rsidP="00762D3A">
            <w:pPr>
              <w:spacing w:before="120" w:after="120"/>
              <w:ind w:firstLine="567"/>
              <w:jc w:val="both"/>
              <w:rPr>
                <w:rFonts w:eastAsia="Microsoft Sans Serif"/>
                <w:b/>
                <w:bCs/>
                <w:sz w:val="26"/>
                <w:szCs w:val="26"/>
                <w:lang w:val="vi-VN"/>
              </w:rPr>
            </w:pPr>
            <w:r w:rsidRPr="00FE7237">
              <w:rPr>
                <w:rFonts w:eastAsia="Microsoft Sans Serif"/>
                <w:b/>
                <w:bCs/>
                <w:sz w:val="26"/>
                <w:szCs w:val="26"/>
                <w:lang w:val="vi-VN"/>
              </w:rPr>
              <w:t>a) Về kinh tế </w:t>
            </w:r>
            <w:r w:rsidRPr="00FE7237">
              <w:rPr>
                <w:rFonts w:eastAsia="Microsoft Sans Serif"/>
                <w:b/>
                <w:bCs/>
                <w:i/>
                <w:iCs/>
                <w:sz w:val="26"/>
                <w:szCs w:val="26"/>
                <w:lang w:val="vi-VN"/>
              </w:rPr>
              <w:t>(06 nhóm chỉ tiêu, tương ứng 08 chỉ tiêu thành phần)</w:t>
            </w:r>
          </w:p>
          <w:p w14:paraId="158A0465"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 Tốc độ tăng trưởng GRDP bình quân 10 - 11%/năm. Đến năm 2030, GRDP bình quân đầu người đạt khoảng 14.000 - 15.000 USD.</w:t>
            </w:r>
          </w:p>
          <w:p w14:paraId="6AD76105"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(2) Tổng vốn đầu tư xã hội bình quân 5 năm 35 - 40% GRDP.</w:t>
            </w:r>
          </w:p>
          <w:p w14:paraId="63B1DDD9"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(3) Đóng góp của năng suất các nhân tố tổng hợp (TFP) vào tăng trưởng GRDP đạt 60%.</w:t>
            </w:r>
          </w:p>
          <w:p w14:paraId="3998B05D"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(4) Kinh tế số chiếm từ 30 - 40%/GRDP.</w:t>
            </w:r>
          </w:p>
          <w:p w14:paraId="31B2B428"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(5) Tổng chi xã hội cho nghiên cứu phát triển (R&amp;D) đạt 2 - 3% GRDP, bố trí ít nhất 4 - 5% tổng chi ngân sách hằng năm cho khoa học, công nghệ, chuyển đổi số.</w:t>
            </w:r>
          </w:p>
          <w:p w14:paraId="2FB62A3D"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(6) Tốc độ tăng năng suất lao động xã hội bình quân khoảng 8,0%/năm.</w:t>
            </w:r>
          </w:p>
          <w:p w14:paraId="7A7F397A" w14:textId="77777777" w:rsidR="0065113C" w:rsidRPr="00FE7237" w:rsidRDefault="0065113C" w:rsidP="00762D3A">
            <w:pPr>
              <w:spacing w:before="120" w:after="120"/>
              <w:ind w:firstLine="567"/>
              <w:jc w:val="both"/>
              <w:rPr>
                <w:rFonts w:eastAsia="Microsoft Sans Serif"/>
                <w:b/>
                <w:bCs/>
                <w:sz w:val="26"/>
                <w:szCs w:val="26"/>
                <w:lang w:val="vi-VN"/>
              </w:rPr>
            </w:pPr>
            <w:r w:rsidRPr="00FE7237">
              <w:rPr>
                <w:rFonts w:eastAsia="Microsoft Sans Serif"/>
                <w:b/>
                <w:bCs/>
                <w:sz w:val="26"/>
                <w:szCs w:val="26"/>
                <w:lang w:val="vi-VN"/>
              </w:rPr>
              <w:t>b) Về xã hội</w:t>
            </w:r>
            <w:r w:rsidRPr="00FE7237">
              <w:rPr>
                <w:rFonts w:eastAsia="Microsoft Sans Serif"/>
                <w:b/>
                <w:bCs/>
                <w:i/>
                <w:iCs/>
                <w:sz w:val="26"/>
                <w:szCs w:val="26"/>
                <w:lang w:val="vi-VN"/>
              </w:rPr>
              <w:t xml:space="preserve"> (9 nhóm chỉ tiêu, tương ứng 15 chỉ tiêu thành phần)</w:t>
            </w:r>
          </w:p>
          <w:p w14:paraId="7DCCFCEB"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(7) Chỉ số phát triển con người (HDI) ở mức trên 0,8.</w:t>
            </w:r>
          </w:p>
          <w:p w14:paraId="3C0FD076"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(8) Đến năm 2030, đạt 35,1 giường bệnh/10.000 dân, 21 bác sĩ/10.000 dân và 35 điều dưỡng/10.000 dân.</w:t>
            </w:r>
          </w:p>
          <w:p w14:paraId="45BD19E8"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(9) Từ năm 2026, người dân được khám sức khỏe định kỳ hoặc khám sàng lọc miễn phí ít nhất mỗi năm 1 lần và được lập sổ sức khỏe điện tử để quản lý sức khỏe theo vòng đời.</w:t>
            </w:r>
          </w:p>
          <w:p w14:paraId="0297A75C"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(10) Tỷ lệ người dân tham gia bảo hiểm y tế ≥ 95% vào năm 2026; bao phủ toàn dân vào năm 2030. Tỷ lệ người tham gia bảo hiểm xã hội đạt 62% lực lượng lao động trong độ tuổi vào năm 2030.</w:t>
            </w:r>
          </w:p>
          <w:p w14:paraId="0EFC323E"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(11) Đến năm 2030, tỷ lệ trường đạt chuẩn quốc gia: Mầm non đạt tỷ lệ 40%; Tiểu học đạt tỷ lệ 45%; Trung học cơ sở đạt tỷ lệ 50%; Trung học phổ thông đạt tỷ lệ 38,5%.</w:t>
            </w:r>
          </w:p>
          <w:p w14:paraId="7C202261"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(12) Đến năm 2030, bảo đảm tối thiểu 300 phòng học/10.000 dân trong độ tuổi đi học (từ 3 đến 18 tuổi).</w:t>
            </w:r>
          </w:p>
          <w:p w14:paraId="77D3DA5F"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(13) Tỷ lệ lao động có trình độ cao đẳng, đại học đạt ít nhất 24% trở lên.</w:t>
            </w:r>
          </w:p>
          <w:p w14:paraId="156D6760"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(14) Tỷ lệ học sinh/sinh viên ngành khoa học cơ bản, kỹ thuật, công nghệ đạt ít nhất 35% trở lên.</w:t>
            </w:r>
          </w:p>
          <w:p w14:paraId="212380E7"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(15) Phấn đấu đến năm 2030, không còn hộ nghèo theo chuẩn nghèo Thành phố.</w:t>
            </w:r>
          </w:p>
          <w:p w14:paraId="6A14EC24" w14:textId="77777777" w:rsidR="0065113C" w:rsidRPr="00FE7237" w:rsidRDefault="0065113C" w:rsidP="00762D3A">
            <w:pPr>
              <w:spacing w:before="120" w:after="120"/>
              <w:ind w:firstLine="567"/>
              <w:jc w:val="both"/>
              <w:rPr>
                <w:rFonts w:eastAsia="Microsoft Sans Serif"/>
                <w:b/>
                <w:bCs/>
                <w:sz w:val="26"/>
                <w:szCs w:val="26"/>
                <w:lang w:val="vi-VN"/>
              </w:rPr>
            </w:pPr>
            <w:r w:rsidRPr="00FE7237">
              <w:rPr>
                <w:rFonts w:eastAsia="Microsoft Sans Serif"/>
                <w:b/>
                <w:bCs/>
                <w:sz w:val="26"/>
                <w:szCs w:val="26"/>
                <w:lang w:val="vi-VN"/>
              </w:rPr>
              <w:lastRenderedPageBreak/>
              <w:t>c) Về đô thị và môi trường</w:t>
            </w:r>
            <w:r w:rsidRPr="00FE7237">
              <w:rPr>
                <w:rFonts w:eastAsia="Microsoft Sans Serif"/>
                <w:b/>
                <w:bCs/>
                <w:i/>
                <w:iCs/>
                <w:sz w:val="26"/>
                <w:szCs w:val="26"/>
                <w:lang w:val="vi-VN"/>
              </w:rPr>
              <w:t xml:space="preserve"> (05 nhóm chỉ tiêu, tương ứng 07 chỉ tiêu thành phần)</w:t>
            </w:r>
          </w:p>
          <w:p w14:paraId="3FB41332"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(16) Tỷ lệ đất giao thông trên đất xây dựng đô thị đạt 16 - 26%.</w:t>
            </w:r>
          </w:p>
          <w:p w14:paraId="7A513123"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(17) Tỷ lệ thu gom nước thải đô thị đến năm 2030 đạt khoảng 80%. Tỷ lệ nước thải đô thị được xử lý đạt quy chuẩn đến năm 2030 đạt 40 - 45%. Tỷ lệ rác thải sinh hoạt được tái chế, xử lý bằng công nghệ mới trên 90%.</w:t>
            </w:r>
          </w:p>
          <w:p w14:paraId="17D712F7"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(18) Tỷ lệ che phủ rừng duy trì ổn định khoảng 11%.</w:t>
            </w:r>
          </w:p>
          <w:p w14:paraId="30FF3BF6"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(19) Đến cuối năm 2030, số căn hộ nhà ở xã hội tăng thêm 199.400 căn.</w:t>
            </w:r>
          </w:p>
          <w:p w14:paraId="4AAC28FA"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(20) Đến cuối năm 2030, phấn đấu hoàn thành di dời 50% căn nhà trên và ven kênh, rạch trên địa bàn Thành phố (20.000 căn).</w:t>
            </w:r>
          </w:p>
          <w:p w14:paraId="49ACEC24" w14:textId="77777777" w:rsidR="0065113C" w:rsidRPr="00FE7237" w:rsidRDefault="0065113C" w:rsidP="00762D3A">
            <w:pPr>
              <w:spacing w:before="120" w:after="120"/>
              <w:ind w:firstLine="567"/>
              <w:jc w:val="both"/>
              <w:rPr>
                <w:rFonts w:eastAsia="Microsoft Sans Serif"/>
                <w:b/>
                <w:bCs/>
                <w:sz w:val="26"/>
                <w:szCs w:val="26"/>
                <w:lang w:val="vi-VN"/>
              </w:rPr>
            </w:pPr>
            <w:r w:rsidRPr="00FE7237">
              <w:rPr>
                <w:rFonts w:eastAsia="Microsoft Sans Serif"/>
                <w:b/>
                <w:bCs/>
                <w:sz w:val="26"/>
                <w:szCs w:val="26"/>
                <w:lang w:val="vi-VN"/>
              </w:rPr>
              <w:t xml:space="preserve">d) Về quốc phòng, an ninh </w:t>
            </w:r>
            <w:r w:rsidRPr="00FE7237">
              <w:rPr>
                <w:rFonts w:eastAsia="Microsoft Sans Serif"/>
                <w:b/>
                <w:bCs/>
                <w:i/>
                <w:iCs/>
                <w:sz w:val="26"/>
                <w:szCs w:val="26"/>
                <w:lang w:val="vi-VN"/>
              </w:rPr>
              <w:t>(04 nhóm chỉ tiêu, tương ứng 06 chỉ tiêu thành phần)</w:t>
            </w:r>
          </w:p>
          <w:p w14:paraId="09EBFB72"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(21) Bảo đảm tuyển quân hằng năm đạt 100%, xây dựng lực lượng vũ trang địa phương cách mạng, chính quy, tinh nhuệ, hiện đại, vững mạnh toàn diện, mẫu mực tiêu biểu , đáp ứng yêu cầu quốc phòng, an ninh.</w:t>
            </w:r>
          </w:p>
          <w:p w14:paraId="3D19FA23"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(22) Giảm tối thiểu 5% mỗi năm số vụ phạm tội về trật tự xã hội và tai nạn giao thông.</w:t>
            </w:r>
          </w:p>
          <w:p w14:paraId="289DF39F"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(23) Hằng năm phấn đấu kéo giảm 5% tổng số vụ cháy cấp III trở lên.</w:t>
            </w:r>
          </w:p>
          <w:p w14:paraId="4E97EB9C" w14:textId="77777777" w:rsidR="0065113C" w:rsidRPr="00FE7237" w:rsidRDefault="0065113C" w:rsidP="00762D3A">
            <w:pPr>
              <w:spacing w:before="120" w:after="120"/>
              <w:ind w:firstLine="567"/>
              <w:jc w:val="both"/>
              <w:rPr>
                <w:rFonts w:eastAsia="Microsoft Sans Serif"/>
                <w:sz w:val="26"/>
                <w:szCs w:val="26"/>
                <w:lang w:val="vi-VN"/>
              </w:rPr>
            </w:pPr>
            <w:r w:rsidRPr="00FE7237">
              <w:rPr>
                <w:rFonts w:eastAsia="Microsoft Sans Serif"/>
                <w:sz w:val="26"/>
                <w:szCs w:val="26"/>
                <w:lang w:val="vi-VN"/>
              </w:rPr>
              <w:t>(24) Phấn đấu đạt trên 50% xã, phường, đặc khu không ma túy; 100% xã, phường, đặc khu trên địa bàn Thành phố không phức tạp về ma túy; tiến tới kiểm soát và đẩy lùi tội phạm và tệ nạn ma túy ra khỏi đời sống xã hội.</w:t>
            </w:r>
          </w:p>
          <w:p w14:paraId="35369923" w14:textId="77777777" w:rsidR="0065113C" w:rsidRPr="00FE7237" w:rsidRDefault="0065113C" w:rsidP="00762D3A">
            <w:pPr>
              <w:spacing w:before="120" w:after="120"/>
              <w:ind w:firstLine="567"/>
              <w:jc w:val="right"/>
              <w:rPr>
                <w:rFonts w:eastAsia="Microsoft Sans Serif"/>
                <w:sz w:val="26"/>
                <w:szCs w:val="26"/>
                <w:lang w:val="vi-VN"/>
              </w:rPr>
            </w:pPr>
            <w:r w:rsidRPr="00FE7237">
              <w:rPr>
                <w:rFonts w:eastAsia="Microsoft Sans Serif"/>
                <w:sz w:val="26"/>
                <w:szCs w:val="26"/>
                <w:lang w:val="vi-VN"/>
              </w:rPr>
              <w:t xml:space="preserve">Nguồn: </w:t>
            </w:r>
            <w:r w:rsidRPr="00FE7237">
              <w:rPr>
                <w:rFonts w:eastAsia="Microsoft Sans Serif"/>
                <w:i/>
                <w:iCs/>
                <w:sz w:val="26"/>
                <w:szCs w:val="26"/>
                <w:lang w:val="vi-VN"/>
              </w:rPr>
              <w:t>Nghị quyết 489/NQ-HĐND năm 2025 về Kế hoạch phát triển kinh tế - xã hội Thành phố Hồ Chí Minh giai đoạn 2026-2030.</w:t>
            </w:r>
          </w:p>
        </w:tc>
      </w:tr>
    </w:tbl>
    <w:p w14:paraId="226722CE" w14:textId="30A948B9" w:rsidR="0065113C" w:rsidRPr="00FE7237" w:rsidRDefault="008C2B2F" w:rsidP="00762D3A">
      <w:pPr>
        <w:spacing w:before="120" w:after="120"/>
        <w:ind w:firstLine="567"/>
        <w:jc w:val="both"/>
        <w:rPr>
          <w:sz w:val="28"/>
          <w:szCs w:val="28"/>
          <w:lang w:val="vi-VN"/>
        </w:rPr>
      </w:pPr>
      <w:r w:rsidRPr="00FE7237">
        <w:rPr>
          <w:sz w:val="28"/>
          <w:szCs w:val="28"/>
          <w:lang w:val="vi-VN"/>
        </w:rPr>
        <w:lastRenderedPageBreak/>
        <w:t>Tuy nhiên, phát triển của Thành phố chưa tương xứng với tiềm năng, lợi thế và yêu cầu đặt ra; các điểm nghẽn về thể chế, hạ tầng, nguồn lực và quản trị đô thị chậm được tháo gỡ; chất lượng tăng trưởng, năng suất lao động và năng lực cạnh tranh quốc tế còn hạn chế; một số vấn đề về xã hội và môi trường chưa được giải quyết hiệu quả.</w:t>
      </w:r>
      <w:r w:rsidR="00AB121B" w:rsidRPr="00FE7237">
        <w:rPr>
          <w:sz w:val="28"/>
          <w:szCs w:val="28"/>
          <w:lang w:val="vi-VN"/>
        </w:rPr>
        <w:t xml:space="preserve"> Trong đó, h</w:t>
      </w:r>
      <w:r w:rsidR="0065113C" w:rsidRPr="00FE7237">
        <w:rPr>
          <w:sz w:val="28"/>
          <w:szCs w:val="28"/>
          <w:lang w:val="vi-VN"/>
        </w:rPr>
        <w:t xml:space="preserve">ạ tầng là một trong những trọng tâm để hỗ trợ cho quá trình tăng trưởng cao, bền vững của </w:t>
      </w:r>
      <w:r w:rsidR="0060686C" w:rsidRPr="00FE7237">
        <w:rPr>
          <w:sz w:val="28"/>
          <w:szCs w:val="28"/>
          <w:lang w:val="vi-VN"/>
        </w:rPr>
        <w:t>Thành phố</w:t>
      </w:r>
      <w:r w:rsidR="0065113C" w:rsidRPr="00FE7237">
        <w:rPr>
          <w:sz w:val="28"/>
          <w:szCs w:val="28"/>
          <w:lang w:val="vi-VN"/>
        </w:rPr>
        <w:t xml:space="preserve"> Hồ Chí Minh. Trong giai đoạn sắp tới, thành phố cần huy động được một nguồn lực vốn vô cùng lớn từ Ngân sách Nhà nước, từ khu vực kinh tế tư nhân trong nước và nước ngoài, từ các nguồn xã hội hóa khác nhằm thực hiện các nội dung trọng tâm về phát triển cơ sở hạ tầng, các công trình trọng điểm</w:t>
      </w:r>
      <w:r w:rsidR="00890133" w:rsidRPr="00FE7237">
        <w:rPr>
          <w:sz w:val="28"/>
          <w:szCs w:val="28"/>
          <w:lang w:val="vi-VN"/>
        </w:rPr>
        <w:t>:</w:t>
      </w:r>
    </w:p>
    <w:p w14:paraId="69AEF8BF" w14:textId="0A6D146A"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Thúc đẩy liên kết vùng thông qua hệ thống đường đối ngoại kết nối Thành phố Hồ Chí Minh với tỉnh Đồng Nai, Tây Ninh, Đồng Tháp, Lâm Đồng gồm đường Vành đai, cao tốc, Quốc lộ, đường trục chính đô thị, đường ven biển, ven sông, các nút giao thông, cầu lớn; các tuyến đường ven biển, đường ven sông Sài Gòn; các tuyến đường kết nối cao tốc, kết nối cảng biển, Cảng hàng không quốc tế Tân Sơn Nhất; các đường trục chính đô thị Bắc - Nam, xây dựng đường trục Đông Tây (đường Võ Văn Kiệt) nối dài từ Quốc lộ 1 đến ranh</w:t>
      </w:r>
      <w:r w:rsidR="00562783" w:rsidRPr="00FE7237">
        <w:rPr>
          <w:sz w:val="28"/>
          <w:szCs w:val="28"/>
          <w:lang w:val="vi-VN"/>
        </w:rPr>
        <w:t xml:space="preserve"> </w:t>
      </w:r>
      <w:r w:rsidR="000148B3" w:rsidRPr="00FE7237">
        <w:rPr>
          <w:sz w:val="28"/>
          <w:szCs w:val="28"/>
          <w:lang w:val="vi-VN"/>
        </w:rPr>
        <w:t>giới</w:t>
      </w:r>
      <w:r w:rsidR="0065113C" w:rsidRPr="00FE7237">
        <w:rPr>
          <w:sz w:val="28"/>
          <w:szCs w:val="28"/>
          <w:lang w:val="vi-VN"/>
        </w:rPr>
        <w:t xml:space="preserve"> tỉnh Tây Ninh, xây dựng đường mở mới phía Tây Bắc (từ đường Vành đai 2 đến giáp ranh tỉnh </w:t>
      </w:r>
      <w:r w:rsidR="0065113C" w:rsidRPr="00FE7237">
        <w:rPr>
          <w:sz w:val="28"/>
          <w:szCs w:val="28"/>
          <w:lang w:val="vi-VN"/>
        </w:rPr>
        <w:lastRenderedPageBreak/>
        <w:t>Tây Ninh), trục động lực Bình Dương - Tây Ninh, đường và cầu kết nối số 1 (quốc lộ 56B),...</w:t>
      </w:r>
    </w:p>
    <w:p w14:paraId="7889B543" w14:textId="21DF0AFB"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Phát triển hệ thống đường sắt đô thị như: 10 tuyến đường sắt đô thị theo Nghị quyết số 188/2025/QH15 của Quốc hội, tuyến đường sắt Thủ Thiêm - Long Thành, tuyến đường sắt đô thị kết nối trung tâm Thành phố Hồ Chí Minh - Cần Giờ…</w:t>
      </w:r>
    </w:p>
    <w:p w14:paraId="55FBD189" w14:textId="2C977186"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Đầu tư xây dựng các tuyến đường sắt chở hàng kết hợp hành khách: Bàu Bàng - Dĩ An - Cái Mép Thị Vải, Bàu Bàng - Mộc Bài, Thành phố Hồ Chí Minh - Cần Thơ, nâng cấp tuyến đường sắt Bình Triệu - Hòa Hưng…</w:t>
      </w:r>
    </w:p>
    <w:p w14:paraId="38A25AE6" w14:textId="79EB0D0C"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Phát triển hệ thống cảng biển Cái Mép Hạ, Cái Mép Hạ hạ lưu; Cảng trung chuyển quốc tế Cần Giờ gắn với hệ thống logistics; cảng biển hành khách quốc tế Vũng Tàu, cảng biển hành khách quốc tế trên sông Sài Gòn; cải tạo, nâng cấp kết cấu hạ tầng đường thủy theo quy hoạch.</w:t>
      </w:r>
    </w:p>
    <w:p w14:paraId="4785F322" w14:textId="135BC03E"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Nâng cấp, mở rộng sân bay Côn Đảo, đáp ứng nhu cầu vận tải và phát triển du lịch.</w:t>
      </w:r>
    </w:p>
    <w:p w14:paraId="78CD476C" w14:textId="670066BA"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Nạo vét, cải tạo hệ thống kênh, sông, rạch; hệ thống kiểm soát triều; hệ thống cống thoát nước; đầu tư xây dựng hệ thống cống thu gom và nhà máy xử lý nước thải.</w:t>
      </w:r>
    </w:p>
    <w:p w14:paraId="763A05E6" w14:textId="4E3FFC29"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Phát triển hệ thống giao thông thông minh, hệ thống giao thông xanh; ứng dụng AI, IoT, dữ liệu lớn trong quản lý, điều hành.</w:t>
      </w:r>
    </w:p>
    <w:p w14:paraId="2B013893" w14:textId="778A17BF"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Phát triển các khu đô thị xanh, thông minh, sinh thái.</w:t>
      </w:r>
    </w:p>
    <w:p w14:paraId="68E42828" w14:textId="47D2CF2E" w:rsidR="0065113C" w:rsidRPr="00FE7237" w:rsidRDefault="0065113C" w:rsidP="00762D3A">
      <w:pPr>
        <w:spacing w:before="120" w:after="120"/>
        <w:ind w:firstLine="567"/>
        <w:jc w:val="both"/>
        <w:rPr>
          <w:sz w:val="28"/>
          <w:szCs w:val="28"/>
          <w:lang w:val="vi-VN"/>
        </w:rPr>
      </w:pPr>
      <w:r w:rsidRPr="00FE7237">
        <w:rPr>
          <w:sz w:val="28"/>
          <w:szCs w:val="28"/>
          <w:lang w:val="vi-VN"/>
        </w:rPr>
        <w:t xml:space="preserve">Bên cạnh đó, với mục tiêu phát triển bền vững và chuyển dịch sang mô hình tăng trưởng dựa nhiều hơn vào khoa học, công nghệ, đối mới sáng tạo, năng suất các yếu tố tổng hợp, với chất lượng tăng trưởng là mục tiêu quan trọng và lấy con người làm trung tâm của quá trình phát triển, </w:t>
      </w:r>
      <w:r w:rsidR="00594853" w:rsidRPr="00FE7237">
        <w:rPr>
          <w:sz w:val="28"/>
          <w:szCs w:val="28"/>
          <w:lang w:val="vi-VN"/>
        </w:rPr>
        <w:t>T</w:t>
      </w:r>
      <w:r w:rsidRPr="00FE7237">
        <w:rPr>
          <w:sz w:val="28"/>
          <w:szCs w:val="28"/>
          <w:lang w:val="vi-VN"/>
        </w:rPr>
        <w:t xml:space="preserve">hành phố cũng cần một nguồn </w:t>
      </w:r>
      <w:r w:rsidR="002316FC" w:rsidRPr="00FE7237">
        <w:rPr>
          <w:sz w:val="28"/>
          <w:szCs w:val="28"/>
          <w:lang w:val="vi-VN"/>
        </w:rPr>
        <w:t>lực</w:t>
      </w:r>
      <w:r w:rsidRPr="00FE7237">
        <w:rPr>
          <w:sz w:val="28"/>
          <w:szCs w:val="28"/>
          <w:lang w:val="vi-VN"/>
        </w:rPr>
        <w:t xml:space="preserve"> lớn nhằm thực hiện các nhi</w:t>
      </w:r>
      <w:r w:rsidR="002316FC" w:rsidRPr="00FE7237">
        <w:rPr>
          <w:sz w:val="28"/>
          <w:szCs w:val="28"/>
          <w:lang w:val="vi-VN"/>
        </w:rPr>
        <w:t>ệ</w:t>
      </w:r>
      <w:r w:rsidRPr="00FE7237">
        <w:rPr>
          <w:sz w:val="28"/>
          <w:szCs w:val="28"/>
          <w:lang w:val="vi-VN"/>
        </w:rPr>
        <w:t xml:space="preserve">m vụ về phát triển nguồn nhân lực, phát triển vốn con người như sau: </w:t>
      </w:r>
    </w:p>
    <w:p w14:paraId="13E56EAF" w14:textId="30EE6A33"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Thúc đẩy đổi mới toàn diện và thực chất hệ thống giáo dục - đào tạo theo hướng chuẩn hóa, hiện đại hóa và hội nhập quốc tế.</w:t>
      </w:r>
    </w:p>
    <w:p w14:paraId="63D3F57B" w14:textId="01E7A57F"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Triển khai phát triển và ứng dụng công nghệ số, trí tuệ nhân tạo trong giáo dục, đẩy mạnh phương thức giáo dục tích hợp, phổ cập năng lực tiếng Anh.</w:t>
      </w:r>
    </w:p>
    <w:p w14:paraId="557D5B94" w14:textId="4A6F5117"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Bảo đảm số lượng phòng học trên dân số trong độ tuổi đi học (ít nhất 300 phòng học/10.000 dân, trong độ tuổi đi học từ 3 đến 18 tuổi).</w:t>
      </w:r>
    </w:p>
    <w:p w14:paraId="452F2C2F" w14:textId="681180A4"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Thực hiện cơ chế, chính sách đặc thù nhằm đào tạo, thu hút, đãi ngộ và giữ chân nhân tài trong các lĩnh vực then chốt.</w:t>
      </w:r>
    </w:p>
    <w:p w14:paraId="3DBEE4BC" w14:textId="279C8DFC"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Xây dựng hệ sinh thái đào tạo - nghiên cứu - khởi nghiệp đạt chuẩn quốc tế.</w:t>
      </w:r>
    </w:p>
    <w:p w14:paraId="5F59DC15" w14:textId="5D300669"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Phát triển giáo dục nghề nghiệp gắn với chuyển đổi số và thị trường lao động; hình thành một số cơ sở giáo dục nghề nghiệp, ngành, nghề đào tạo trình độ tương đương khu vực và thế giới.</w:t>
      </w:r>
    </w:p>
    <w:p w14:paraId="155CFF07" w14:textId="4E6A8E79" w:rsidR="0065113C" w:rsidRPr="00FE7237" w:rsidRDefault="00572CA3" w:rsidP="00762D3A">
      <w:pPr>
        <w:spacing w:before="120" w:after="120"/>
        <w:ind w:firstLine="567"/>
        <w:jc w:val="both"/>
        <w:rPr>
          <w:sz w:val="28"/>
          <w:szCs w:val="28"/>
          <w:lang w:val="vi-VN"/>
        </w:rPr>
      </w:pPr>
      <w:r w:rsidRPr="00FE7237">
        <w:rPr>
          <w:sz w:val="28"/>
          <w:szCs w:val="28"/>
          <w:lang w:val="vi-VN"/>
        </w:rPr>
        <w:lastRenderedPageBreak/>
        <w:t xml:space="preserve">- </w:t>
      </w:r>
      <w:r w:rsidR="0065113C" w:rsidRPr="00FE7237">
        <w:rPr>
          <w:sz w:val="28"/>
          <w:szCs w:val="28"/>
          <w:lang w:val="vi-VN"/>
        </w:rPr>
        <w:t>Quy hoạch phát triển quỹ đất phục vụ giáo dục đại học.</w:t>
      </w:r>
    </w:p>
    <w:p w14:paraId="2BB06A83" w14:textId="65EA6164"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Nâng cao chất lượng đội ngũ giáo viên và cán bộ quản lý giáo dục, mở rộng chương trình trao đổi giảng viên quốc tế và phát huy vai trò của chuyên gia, nhà khoa học trong tư vấn và hoạch định chính sách giáo dục - đào tạo Thành phố;</w:t>
      </w:r>
    </w:p>
    <w:p w14:paraId="29F2FB8F" w14:textId="32A5A9BF" w:rsidR="0065113C" w:rsidRPr="00FE7237" w:rsidRDefault="00572CA3" w:rsidP="00762D3A">
      <w:pPr>
        <w:spacing w:before="120" w:after="120"/>
        <w:ind w:firstLine="567"/>
        <w:jc w:val="both"/>
        <w:rPr>
          <w:sz w:val="28"/>
          <w:szCs w:val="28"/>
          <w:lang w:val="vi-VN"/>
        </w:rPr>
      </w:pPr>
      <w:r w:rsidRPr="00FE7237">
        <w:rPr>
          <w:sz w:val="28"/>
          <w:szCs w:val="28"/>
          <w:lang w:val="vi-VN"/>
        </w:rPr>
        <w:t xml:space="preserve">- </w:t>
      </w:r>
      <w:r w:rsidR="0065113C" w:rsidRPr="00FE7237">
        <w:rPr>
          <w:sz w:val="28"/>
          <w:szCs w:val="28"/>
          <w:lang w:val="vi-VN"/>
        </w:rPr>
        <w:t>Đẩy mạnh ứng dụng mô hình quản trị hiện đại, xây dựng hệ thống KPI công vụ, gắn trách nhiệm cá nhân với kết quả đầu ra; thực hiện luân chuyển, bố trí cán bộ phù hợp với chiến lược phát triển từng lĩnh vực, từng địa bàn.</w:t>
      </w:r>
    </w:p>
    <w:p w14:paraId="524B9062" w14:textId="77777777" w:rsidR="004620B6" w:rsidRPr="00FE7237" w:rsidRDefault="004620B6" w:rsidP="00762D3A">
      <w:pPr>
        <w:spacing w:before="120" w:after="120"/>
        <w:ind w:firstLine="567"/>
        <w:jc w:val="both"/>
        <w:rPr>
          <w:sz w:val="28"/>
          <w:szCs w:val="28"/>
          <w:lang w:val="vi-VN"/>
        </w:rPr>
      </w:pPr>
      <w:r w:rsidRPr="00FE7237">
        <w:rPr>
          <w:sz w:val="28"/>
          <w:szCs w:val="28"/>
          <w:lang w:val="vi-VN"/>
        </w:rPr>
        <w:t>Đặt trong bối cảnh yêu cầu chuyển đổi mô hình tăng trưởng đã và đang đặt ra các thách thức mà các cơ chế, chính sách đặc thù đang áp dụng cho Thành phố nhìn chung vẫn còn là thí điểm, phân tán theo lĩnh vực, mang tính thời điểm phát sinh, chưa đủ mạnh để tạo ra lợi thế cạnh tranh vượt trội cho Thành phố bứt phá mạnh mẽ và đóng góp chung vào tăng trưởng của cả nước. Với yêu cầu đạt và duy trì tăng trưởng ở mức hai con số liên tục trong nhiều năm, góp phần hiện thực hóa mục tiêu vượt qua bẫy thu nhập trung bình của quốc gia và gắn với sự phát triển bền vững, ổn định kinh tế - xã hội trên địa bàn Thành phố; cùng với việc tiếp tục phát huy tính chủ động, sáng tạo của Thành phố trong việc đề xuất kiến tạo thể chế với tinh thần “Thành phố Hồ Chí Minh vì cả nước, cả nước vì Thành phố Hồ Chí Minh”, rất cần thiết xây dựng, đề xuất các cấp có thẩm quyền xem xét, ban hành một khung thể chế (một đạo luật) cho Thành phố ngay trong năm 2026, mang tính ổn định gắn với tầm nhìn dài hạn, đủ mạnh và đột phá để điều chỉnh toàn diện các vấn đề phát triển của Thành phố - một đô thị đặc biệt, thay thế cách tiếp cận thí điểm như hiện nay.</w:t>
      </w:r>
    </w:p>
    <w:p w14:paraId="37EEF23E" w14:textId="77777777" w:rsidR="004620B6" w:rsidRPr="00FE7237" w:rsidRDefault="004620B6" w:rsidP="00762D3A">
      <w:pPr>
        <w:spacing w:before="120" w:after="120"/>
        <w:ind w:firstLine="567"/>
        <w:jc w:val="both"/>
        <w:rPr>
          <w:sz w:val="28"/>
          <w:szCs w:val="28"/>
          <w:lang w:val="vi-VN"/>
        </w:rPr>
      </w:pPr>
      <w:r w:rsidRPr="00FE7237">
        <w:rPr>
          <w:sz w:val="28"/>
          <w:szCs w:val="28"/>
          <w:lang w:val="vi-VN"/>
        </w:rPr>
        <w:t>Trong bối cảnh đó, việc xây dựng và trình Quốc hội ban hành Luật Đô thị đặc biệt áp dụng cho Thành phố sẽ hướng tới mục tiêu hình thành một thể chế đặc biệt vượt trội, khung pháp lý đồng bộ, phù hợp, trở thành “đột phá của đột phá”, cập nhật, hoàn thiện đầy đủ, kịp thời các chủ trương, đường lối của Đảng, đúng với vị thế, tầm vóc và sứ mệnh của Thành phố.</w:t>
      </w:r>
    </w:p>
    <w:p w14:paraId="71F229CB" w14:textId="5CFA4191" w:rsidR="00C23A66" w:rsidRPr="00FE7237" w:rsidRDefault="004620B6" w:rsidP="00762D3A">
      <w:pPr>
        <w:spacing w:before="120" w:after="120"/>
        <w:ind w:firstLine="567"/>
        <w:jc w:val="both"/>
        <w:rPr>
          <w:sz w:val="28"/>
          <w:szCs w:val="28"/>
          <w:lang w:val="vi-VN"/>
        </w:rPr>
      </w:pPr>
      <w:r w:rsidRPr="00FE7237">
        <w:rPr>
          <w:sz w:val="28"/>
          <w:szCs w:val="28"/>
          <w:lang w:val="vi-VN"/>
        </w:rPr>
        <w:t>Đặc biệt, n</w:t>
      </w:r>
      <w:r w:rsidR="003E2A21" w:rsidRPr="00FE7237">
        <w:rPr>
          <w:sz w:val="28"/>
          <w:szCs w:val="28"/>
          <w:lang w:val="vi-VN"/>
        </w:rPr>
        <w:t xml:space="preserve">gày 19/5/2026, thay mặt Bộ Chính trị, Tổng Bí thư Tô Lâm đã ký Nghị quyết số 09-NQ/TW về xây dựng và phát triển </w:t>
      </w:r>
      <w:r w:rsidR="00B25FF0" w:rsidRPr="00FE7237">
        <w:rPr>
          <w:sz w:val="28"/>
          <w:szCs w:val="28"/>
          <w:lang w:val="vi-VN"/>
        </w:rPr>
        <w:t>Thành phố Hồ Chí Minh</w:t>
      </w:r>
      <w:r w:rsidR="003E2A21" w:rsidRPr="00FE7237">
        <w:rPr>
          <w:sz w:val="28"/>
          <w:szCs w:val="28"/>
          <w:lang w:val="vi-VN"/>
        </w:rPr>
        <w:t xml:space="preserve"> trong kỷ nguyên mới. Đây là văn kiện mang tầm vóc lịch sử, xác định nhiệm vụ chính trị đặc biệt quan trọng không chỉ của Đảng bộ, chính quyền thành phố mà của cả hệ thống chính trị cả nước.</w:t>
      </w:r>
      <w:r w:rsidR="00392246" w:rsidRPr="00FE7237">
        <w:rPr>
          <w:sz w:val="28"/>
          <w:szCs w:val="28"/>
          <w:lang w:val="vi-VN"/>
        </w:rPr>
        <w:t xml:space="preserve"> </w:t>
      </w:r>
      <w:r w:rsidR="00760E8A" w:rsidRPr="00FE7237">
        <w:rPr>
          <w:sz w:val="28"/>
          <w:szCs w:val="28"/>
          <w:lang w:val="vi-VN"/>
        </w:rPr>
        <w:t>Nghị quyết số 09</w:t>
      </w:r>
      <w:r w:rsidR="001E1C05" w:rsidRPr="00FE7237">
        <w:rPr>
          <w:sz w:val="28"/>
          <w:szCs w:val="28"/>
          <w:lang w:val="vi-VN"/>
        </w:rPr>
        <w:t xml:space="preserve">-NQ/TW xác định một trong những nhiệm vụ, giải pháp </w:t>
      </w:r>
      <w:r w:rsidR="003E705C" w:rsidRPr="00FE7237">
        <w:rPr>
          <w:sz w:val="28"/>
          <w:szCs w:val="28"/>
          <w:lang w:val="vi-VN"/>
        </w:rPr>
        <w:t xml:space="preserve">chủ yếu là </w:t>
      </w:r>
      <w:r w:rsidR="003E705C" w:rsidRPr="00FE7237">
        <w:rPr>
          <w:i/>
          <w:iCs/>
          <w:sz w:val="28"/>
          <w:szCs w:val="28"/>
          <w:lang w:val="vi-VN"/>
        </w:rPr>
        <w:t>Xây dựng thể chế đột phá, vượt trội phát triển Thành phố trong kỷ nguyên mới</w:t>
      </w:r>
      <w:r w:rsidR="00C23A66" w:rsidRPr="00FE7237">
        <w:rPr>
          <w:sz w:val="28"/>
          <w:szCs w:val="28"/>
          <w:lang w:val="vi-VN"/>
        </w:rPr>
        <w:t>, trong đó có nhiệm vụ xây dựng và ban hành Luật Đô thị đặc biệt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p>
    <w:p w14:paraId="62F8EE11" w14:textId="77777777" w:rsidR="00877461" w:rsidRPr="00FE7237" w:rsidRDefault="00877461" w:rsidP="00762D3A">
      <w:pPr>
        <w:spacing w:before="120" w:after="120"/>
        <w:ind w:firstLine="567"/>
        <w:jc w:val="both"/>
        <w:rPr>
          <w:b/>
          <w:bCs/>
          <w:sz w:val="28"/>
          <w:szCs w:val="28"/>
          <w:lang w:val="vi-VN"/>
        </w:rPr>
      </w:pPr>
      <w:r w:rsidRPr="00FE7237">
        <w:rPr>
          <w:b/>
          <w:bCs/>
          <w:sz w:val="28"/>
          <w:szCs w:val="28"/>
          <w:lang w:val="vi-VN"/>
        </w:rPr>
        <w:t xml:space="preserve">2. </w:t>
      </w:r>
      <w:r w:rsidR="00FD6E4E" w:rsidRPr="00FE7237">
        <w:rPr>
          <w:b/>
          <w:bCs/>
          <w:sz w:val="28"/>
          <w:szCs w:val="28"/>
          <w:lang w:val="vi-VN"/>
        </w:rPr>
        <w:t>Mục</w:t>
      </w:r>
      <w:r w:rsidRPr="00FE7237">
        <w:rPr>
          <w:b/>
          <w:bCs/>
          <w:sz w:val="28"/>
          <w:szCs w:val="28"/>
          <w:lang w:val="vi-VN"/>
        </w:rPr>
        <w:t xml:space="preserve"> tiêu xây dựng chính sách</w:t>
      </w:r>
    </w:p>
    <w:p w14:paraId="19C8EB43" w14:textId="38BF3889" w:rsidR="00911FFB" w:rsidRPr="00FE7237" w:rsidRDefault="00C2081C" w:rsidP="00762D3A">
      <w:pPr>
        <w:spacing w:before="120" w:after="120"/>
        <w:ind w:firstLine="567"/>
        <w:jc w:val="both"/>
        <w:rPr>
          <w:sz w:val="28"/>
          <w:szCs w:val="28"/>
          <w:lang w:val="vi-VN"/>
        </w:rPr>
      </w:pPr>
      <w:r w:rsidRPr="00FE7237">
        <w:rPr>
          <w:sz w:val="28"/>
          <w:szCs w:val="28"/>
          <w:lang w:val="vi-VN"/>
        </w:rPr>
        <w:t xml:space="preserve">Việc xây dựng </w:t>
      </w:r>
      <w:r w:rsidR="00C160D2" w:rsidRPr="00FE7237">
        <w:rPr>
          <w:sz w:val="28"/>
          <w:szCs w:val="28"/>
          <w:lang w:val="vi-VN"/>
        </w:rPr>
        <w:t>Luật Đô thị đặc biệt</w:t>
      </w:r>
      <w:r w:rsidR="00972279" w:rsidRPr="00FE7237">
        <w:rPr>
          <w:sz w:val="28"/>
          <w:szCs w:val="28"/>
          <w:lang w:val="vi-VN"/>
        </w:rPr>
        <w:t xml:space="preserve"> </w:t>
      </w:r>
      <w:r w:rsidR="00DA3F3F" w:rsidRPr="00FE7237">
        <w:rPr>
          <w:sz w:val="28"/>
          <w:szCs w:val="28"/>
          <w:lang w:val="vi-VN"/>
        </w:rPr>
        <w:t>nhằm đạt được các mục tiêu:</w:t>
      </w:r>
    </w:p>
    <w:p w14:paraId="138C3BBA" w14:textId="5A15770E" w:rsidR="0025610D" w:rsidRPr="00FE7237" w:rsidRDefault="00B959AE" w:rsidP="00762D3A">
      <w:pPr>
        <w:spacing w:before="120" w:after="120"/>
        <w:ind w:firstLine="567"/>
        <w:jc w:val="both"/>
        <w:rPr>
          <w:i/>
          <w:iCs/>
          <w:sz w:val="28"/>
          <w:szCs w:val="28"/>
          <w:lang w:val="vi-VN"/>
        </w:rPr>
      </w:pPr>
      <w:r w:rsidRPr="00FE7237">
        <w:rPr>
          <w:b/>
          <w:bCs/>
          <w:i/>
          <w:iCs/>
          <w:sz w:val="28"/>
          <w:szCs w:val="28"/>
          <w:lang w:val="vi-VN"/>
        </w:rPr>
        <w:t>Thứ nhất,</w:t>
      </w:r>
      <w:r w:rsidR="0025610D" w:rsidRPr="00FE7237">
        <w:rPr>
          <w:i/>
          <w:iCs/>
          <w:sz w:val="28"/>
          <w:szCs w:val="28"/>
          <w:lang w:val="vi-VN"/>
        </w:rPr>
        <w:t xml:space="preserve"> </w:t>
      </w:r>
      <w:r w:rsidRPr="00FE7237">
        <w:rPr>
          <w:b/>
          <w:bCs/>
          <w:i/>
          <w:iCs/>
          <w:sz w:val="28"/>
          <w:szCs w:val="28"/>
          <w:lang w:val="vi-VN"/>
        </w:rPr>
        <w:t>t</w:t>
      </w:r>
      <w:r w:rsidR="0025610D" w:rsidRPr="00FE7237">
        <w:rPr>
          <w:b/>
          <w:bCs/>
          <w:i/>
          <w:iCs/>
          <w:sz w:val="28"/>
          <w:szCs w:val="28"/>
          <w:lang w:val="vi-VN"/>
        </w:rPr>
        <w:t>hể chế hóa và thực hiện các chủ trương, đường lối, nghị quyết của Đảng và Nhà nước</w:t>
      </w:r>
      <w:r w:rsidR="004348F9" w:rsidRPr="00FE7237">
        <w:rPr>
          <w:b/>
          <w:bCs/>
          <w:i/>
          <w:iCs/>
          <w:sz w:val="28"/>
          <w:szCs w:val="28"/>
          <w:lang w:val="vi-VN"/>
        </w:rPr>
        <w:t>.</w:t>
      </w:r>
      <w:r w:rsidR="0025610D" w:rsidRPr="00FE7237">
        <w:rPr>
          <w:i/>
          <w:iCs/>
          <w:sz w:val="28"/>
          <w:szCs w:val="28"/>
          <w:lang w:val="vi-VN"/>
        </w:rPr>
        <w:t xml:space="preserve"> </w:t>
      </w:r>
    </w:p>
    <w:p w14:paraId="5E735E39" w14:textId="3C1685B2" w:rsidR="00264364" w:rsidRPr="00FE7237" w:rsidRDefault="00264364" w:rsidP="00762D3A">
      <w:pPr>
        <w:spacing w:before="120" w:after="120"/>
        <w:ind w:firstLine="567"/>
        <w:jc w:val="both"/>
        <w:rPr>
          <w:sz w:val="28"/>
          <w:szCs w:val="28"/>
          <w:lang w:val="vi-VN"/>
        </w:rPr>
      </w:pPr>
      <w:r w:rsidRPr="00FE7237">
        <w:rPr>
          <w:sz w:val="28"/>
          <w:szCs w:val="28"/>
          <w:lang w:val="vi-VN"/>
        </w:rPr>
        <w:lastRenderedPageBreak/>
        <w:t>Việc xây dựng và ban hành Luật Đô thị Đặc biệt dự kiến sẽ đóng góp cho việc thể chế hóa và triển khai những văn bản chiến lược, nghị quyết và đường lối của Đảng và Nhà nước như:</w:t>
      </w:r>
    </w:p>
    <w:p w14:paraId="578F9D39" w14:textId="536ABA8A" w:rsidR="00264364" w:rsidRPr="00FE7237" w:rsidRDefault="00264364" w:rsidP="00762D3A">
      <w:pPr>
        <w:spacing w:before="120" w:after="120"/>
        <w:ind w:firstLine="567"/>
        <w:jc w:val="both"/>
        <w:rPr>
          <w:i/>
          <w:iCs/>
          <w:sz w:val="28"/>
          <w:szCs w:val="28"/>
          <w:lang w:val="vi-VN"/>
        </w:rPr>
      </w:pPr>
      <w:r w:rsidRPr="00FE7237">
        <w:rPr>
          <w:sz w:val="28"/>
          <w:szCs w:val="28"/>
          <w:lang w:val="vi-VN"/>
        </w:rPr>
        <w:t>- Nghị quyết số 06-NQ/TW ngày 24</w:t>
      </w:r>
      <w:r w:rsidR="00C118E7" w:rsidRPr="00FE7237">
        <w:rPr>
          <w:sz w:val="28"/>
          <w:szCs w:val="28"/>
          <w:lang w:val="vi-VN"/>
        </w:rPr>
        <w:t>/</w:t>
      </w:r>
      <w:r w:rsidRPr="00FE7237">
        <w:rPr>
          <w:sz w:val="28"/>
          <w:szCs w:val="28"/>
          <w:lang w:val="vi-VN"/>
        </w:rPr>
        <w:t>1</w:t>
      </w:r>
      <w:r w:rsidR="00C118E7" w:rsidRPr="00FE7237">
        <w:rPr>
          <w:sz w:val="28"/>
          <w:szCs w:val="28"/>
          <w:lang w:val="vi-VN"/>
        </w:rPr>
        <w:t>/</w:t>
      </w:r>
      <w:r w:rsidRPr="00FE7237">
        <w:rPr>
          <w:sz w:val="28"/>
          <w:szCs w:val="28"/>
          <w:lang w:val="vi-VN"/>
        </w:rPr>
        <w:t>2022 của Bộ Chính trị về quy hoạch, xây dựng, quản lý và phát triển bền vững đô thị Việt Nam đến năm 2030, tầm nhìn đến năm 2045. Kết luận số 224-KL/TW ngày 08</w:t>
      </w:r>
      <w:r w:rsidR="00C118E7" w:rsidRPr="00FE7237">
        <w:rPr>
          <w:sz w:val="28"/>
          <w:szCs w:val="28"/>
          <w:lang w:val="vi-VN"/>
        </w:rPr>
        <w:t>/</w:t>
      </w:r>
      <w:r w:rsidRPr="00FE7237">
        <w:rPr>
          <w:sz w:val="28"/>
          <w:szCs w:val="28"/>
          <w:lang w:val="vi-VN"/>
        </w:rPr>
        <w:t>12</w:t>
      </w:r>
      <w:r w:rsidR="00C118E7" w:rsidRPr="00FE7237">
        <w:rPr>
          <w:sz w:val="28"/>
          <w:szCs w:val="28"/>
          <w:lang w:val="vi-VN"/>
        </w:rPr>
        <w:t>/</w:t>
      </w:r>
      <w:r w:rsidRPr="00FE7237">
        <w:rPr>
          <w:sz w:val="28"/>
          <w:szCs w:val="28"/>
          <w:lang w:val="vi-VN"/>
        </w:rPr>
        <w:t xml:space="preserve">2025 của Bộ Chính trị về tiếp tục thực hiện Nghị quyết số 06-NQ/TW đã nêu: </w:t>
      </w:r>
      <w:r w:rsidRPr="00FE7237">
        <w:rPr>
          <w:i/>
          <w:iCs/>
          <w:sz w:val="28"/>
          <w:szCs w:val="28"/>
          <w:lang w:val="vi-VN"/>
        </w:rPr>
        <w:t>“Rà soát, sửa đổi, bổ sung các cơ chế, chính sách đặc thù tạo điều kiện để các thành phố lớn như Thủ đô Hà Nội, Thành phố Hồ Chí Minh và các địa phương lân cận huy động tối đa các nguồn lực công - tư triển khai đầu tư các dự án hạ tầng quy mô lớn, mang tính kết nối đồng bộ trong đô thị và trong các vùng kinh tế trọng điểm.”</w:t>
      </w:r>
    </w:p>
    <w:p w14:paraId="3B8F8945" w14:textId="30E208CC" w:rsidR="00264364" w:rsidRPr="00FE7237" w:rsidRDefault="00264364" w:rsidP="00762D3A">
      <w:pPr>
        <w:spacing w:before="120" w:after="120"/>
        <w:ind w:firstLine="567"/>
        <w:jc w:val="both"/>
        <w:rPr>
          <w:sz w:val="28"/>
          <w:szCs w:val="28"/>
          <w:lang w:val="vi-VN"/>
        </w:rPr>
      </w:pPr>
      <w:r w:rsidRPr="00FE7237">
        <w:rPr>
          <w:sz w:val="28"/>
          <w:szCs w:val="28"/>
          <w:lang w:val="vi-VN"/>
        </w:rPr>
        <w:t>- Nghị quyết số 66-NQ/TW ngày 30</w:t>
      </w:r>
      <w:r w:rsidR="00A52224" w:rsidRPr="00FE7237">
        <w:rPr>
          <w:sz w:val="28"/>
          <w:szCs w:val="28"/>
          <w:lang w:val="vi-VN"/>
        </w:rPr>
        <w:t>/</w:t>
      </w:r>
      <w:r w:rsidRPr="00FE7237">
        <w:rPr>
          <w:sz w:val="28"/>
          <w:szCs w:val="28"/>
          <w:lang w:val="vi-VN"/>
        </w:rPr>
        <w:t>4</w:t>
      </w:r>
      <w:r w:rsidR="00A52224" w:rsidRPr="00FE7237">
        <w:rPr>
          <w:sz w:val="28"/>
          <w:szCs w:val="28"/>
          <w:lang w:val="vi-VN"/>
        </w:rPr>
        <w:t>/</w:t>
      </w:r>
      <w:r w:rsidRPr="00FE7237">
        <w:rPr>
          <w:sz w:val="28"/>
          <w:szCs w:val="28"/>
          <w:lang w:val="vi-VN"/>
        </w:rPr>
        <w:t>2025 của Bộ Chính trị về đổi mới công tác xây dựng và thi hành pháp luật đáp ứng yêu cầu phát triển đất nước trong kỷ nguyên mới đã đặt ra yêu cầu đổi mới tư duy quản lý, tăng cường phân cấp, phân quyền tối đa theo phương châm “địa phương quyết, địa phương làm, địa phương chịu trách nhiệm”, cắt giảm thủ tục hành chính bất hợp lý, phù hợp với tình hình thực tiễn tại các đô thị đặc biệt, trong đó là Thành phố Hồ Chí Minh.</w:t>
      </w:r>
    </w:p>
    <w:p w14:paraId="0C91F5AF" w14:textId="79E80B23" w:rsidR="00264364" w:rsidRPr="00FE7237" w:rsidRDefault="00264364" w:rsidP="00762D3A">
      <w:pPr>
        <w:spacing w:before="120" w:after="120"/>
        <w:ind w:firstLine="567"/>
        <w:jc w:val="both"/>
        <w:rPr>
          <w:sz w:val="28"/>
          <w:szCs w:val="28"/>
          <w:lang w:val="vi-VN"/>
        </w:rPr>
      </w:pPr>
      <w:r w:rsidRPr="00FE7237">
        <w:rPr>
          <w:sz w:val="28"/>
          <w:szCs w:val="28"/>
          <w:lang w:val="vi-VN"/>
        </w:rPr>
        <w:t>- Kết luận số 17-KL/TW ngày 02</w:t>
      </w:r>
      <w:r w:rsidR="00B16AE1" w:rsidRPr="00FE7237">
        <w:rPr>
          <w:sz w:val="28"/>
          <w:szCs w:val="28"/>
          <w:lang w:val="vi-VN"/>
        </w:rPr>
        <w:t>/</w:t>
      </w:r>
      <w:r w:rsidRPr="00FE7237">
        <w:rPr>
          <w:sz w:val="28"/>
          <w:szCs w:val="28"/>
          <w:lang w:val="vi-VN"/>
        </w:rPr>
        <w:t>4</w:t>
      </w:r>
      <w:r w:rsidR="00B16AE1" w:rsidRPr="00FE7237">
        <w:rPr>
          <w:sz w:val="28"/>
          <w:szCs w:val="28"/>
          <w:lang w:val="vi-VN"/>
        </w:rPr>
        <w:t>/</w:t>
      </w:r>
      <w:r w:rsidRPr="00FE7237">
        <w:rPr>
          <w:sz w:val="28"/>
          <w:szCs w:val="28"/>
          <w:lang w:val="vi-VN"/>
        </w:rPr>
        <w:t>2026 của Bộ Chính trị về Định hướng lập pháp nhiệm kỳ Quốc hội khóa XVI, trong đó có định hướng nghiên cứu xây dựng dự án Luật về Đô thị đặc biệt.</w:t>
      </w:r>
    </w:p>
    <w:p w14:paraId="568AF757" w14:textId="40C23A43" w:rsidR="00264364" w:rsidRPr="00FE7237" w:rsidRDefault="00264364" w:rsidP="00762D3A">
      <w:pPr>
        <w:spacing w:before="120" w:after="120"/>
        <w:ind w:firstLine="567"/>
        <w:jc w:val="both"/>
        <w:rPr>
          <w:sz w:val="28"/>
          <w:szCs w:val="28"/>
          <w:lang w:val="vi-VN"/>
        </w:rPr>
      </w:pPr>
      <w:r w:rsidRPr="00FE7237">
        <w:rPr>
          <w:sz w:val="28"/>
          <w:szCs w:val="28"/>
          <w:lang w:val="vi-VN"/>
        </w:rPr>
        <w:t>- Kết luận số 18-KL/TW ngày 02</w:t>
      </w:r>
      <w:r w:rsidR="00B16AE1" w:rsidRPr="00FE7237">
        <w:rPr>
          <w:sz w:val="28"/>
          <w:szCs w:val="28"/>
          <w:lang w:val="vi-VN"/>
        </w:rPr>
        <w:t>/</w:t>
      </w:r>
      <w:r w:rsidRPr="00FE7237">
        <w:rPr>
          <w:sz w:val="28"/>
          <w:szCs w:val="28"/>
          <w:lang w:val="vi-VN"/>
        </w:rPr>
        <w:t>4</w:t>
      </w:r>
      <w:r w:rsidR="00B16AE1" w:rsidRPr="00FE7237">
        <w:rPr>
          <w:sz w:val="28"/>
          <w:szCs w:val="28"/>
          <w:lang w:val="vi-VN"/>
        </w:rPr>
        <w:t>/</w:t>
      </w:r>
      <w:r w:rsidRPr="00FE7237">
        <w:rPr>
          <w:sz w:val="28"/>
          <w:szCs w:val="28"/>
          <w:lang w:val="vi-VN"/>
        </w:rPr>
        <w:t xml:space="preserve">2026 của Hội nghị lần thứ </w:t>
      </w:r>
      <w:r w:rsidR="00EE22D6" w:rsidRPr="00FE7237">
        <w:rPr>
          <w:sz w:val="28"/>
          <w:szCs w:val="28"/>
          <w:lang w:val="vi-VN"/>
        </w:rPr>
        <w:t>h</w:t>
      </w:r>
      <w:r w:rsidRPr="00FE7237">
        <w:rPr>
          <w:sz w:val="28"/>
          <w:szCs w:val="28"/>
          <w:lang w:val="vi-VN"/>
        </w:rPr>
        <w:t>ai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r w:rsidR="00B16AE1" w:rsidRPr="00FE7237">
        <w:rPr>
          <w:sz w:val="28"/>
          <w:szCs w:val="28"/>
          <w:lang w:val="vi-VN"/>
        </w:rPr>
        <w:t>.</w:t>
      </w:r>
    </w:p>
    <w:p w14:paraId="2C3FAA5C" w14:textId="4F9DF814" w:rsidR="00264364" w:rsidRPr="00FE7237" w:rsidRDefault="00264364" w:rsidP="00762D3A">
      <w:pPr>
        <w:spacing w:before="120" w:after="120"/>
        <w:ind w:firstLine="567"/>
        <w:jc w:val="both"/>
        <w:rPr>
          <w:sz w:val="28"/>
          <w:szCs w:val="28"/>
          <w:lang w:val="vi-VN"/>
        </w:rPr>
      </w:pPr>
      <w:r w:rsidRPr="00FE7237">
        <w:rPr>
          <w:sz w:val="28"/>
          <w:szCs w:val="28"/>
          <w:lang w:val="vi-VN"/>
        </w:rPr>
        <w:t>- Theo Thông báo số 46-TB/VPTW ngày 04</w:t>
      </w:r>
      <w:r w:rsidR="00D2159E" w:rsidRPr="00FE7237">
        <w:rPr>
          <w:sz w:val="28"/>
          <w:szCs w:val="28"/>
          <w:lang w:val="vi-VN"/>
        </w:rPr>
        <w:t>/</w:t>
      </w:r>
      <w:r w:rsidRPr="00FE7237">
        <w:rPr>
          <w:sz w:val="28"/>
          <w:szCs w:val="28"/>
          <w:lang w:val="vi-VN"/>
        </w:rPr>
        <w:t>5</w:t>
      </w:r>
      <w:r w:rsidR="00D2159E" w:rsidRPr="00FE7237">
        <w:rPr>
          <w:sz w:val="28"/>
          <w:szCs w:val="28"/>
          <w:lang w:val="vi-VN"/>
        </w:rPr>
        <w:t>/</w:t>
      </w:r>
      <w:r w:rsidRPr="00FE7237">
        <w:rPr>
          <w:sz w:val="28"/>
          <w:szCs w:val="28"/>
          <w:lang w:val="vi-VN"/>
        </w:rPr>
        <w:t xml:space="preserve">2026 của Văn phòng Trung ương Đảng về kết luận của đồng chí Tổng Bí thư, Chủ tịch nước Tô Lâm tại buổi làm việc với Ban Thường vụ Thành ủy Thành phố Hồ Chí Minh có nêu: </w:t>
      </w:r>
      <w:r w:rsidRPr="00FE7237">
        <w:rPr>
          <w:i/>
          <w:iCs/>
          <w:sz w:val="28"/>
          <w:szCs w:val="28"/>
          <w:lang w:val="vi-VN"/>
        </w:rPr>
        <w:t>“Việc sớm ban hành nghị quyết mới của Bộ Chính trị thay thế Nghị quyết số 31-NQ/TW ... là cần thiết, phù hợp bối cảnh và không gian mới, đồng thời xây dựng và ban hành Luật Đô thị đặc biệt cho Thành phố ... Luật phải phản ánh đúng tầm vóc, vị thế và sứ mệnh của Thành phố, tập trung tạo đột phá về thể chế và quản trị, nâng cao tự chủ tài khoá, công cụ tài chính hiện đại, đồng ý chủ trương Thành phố được giữ lại nguồn lực lớn hơn và chủ động huy động vốn; thử nghiệm thể chế mới về tài chính, công nghệ tài chính, trí tuệ nhân tạo, dữ liệu...; phân cấp mạnh và phân quyền thiết kế chính sách với đặc thù một siêu đô thị; cơ chế trọng dụng nhân tài vượt trội... để mở đường cho Thành phố phát triển mạnh mẽ trong kỷ nguyên mới</w:t>
      </w:r>
      <w:r w:rsidR="00636449" w:rsidRPr="00FE7237">
        <w:rPr>
          <w:i/>
          <w:iCs/>
          <w:sz w:val="28"/>
          <w:szCs w:val="28"/>
          <w:lang w:val="vi-VN"/>
        </w:rPr>
        <w:t>"</w:t>
      </w:r>
      <w:r w:rsidRPr="00FE7237">
        <w:rPr>
          <w:sz w:val="28"/>
          <w:szCs w:val="28"/>
          <w:lang w:val="vi-VN"/>
        </w:rPr>
        <w:t>; đồng thời chỉ đạo khẩn trương hoàn thiện dự án Luật trong tháng 7/2026 để trình Quốc hội.</w:t>
      </w:r>
    </w:p>
    <w:p w14:paraId="0DC6122A" w14:textId="5392913F" w:rsidR="00B078F3" w:rsidRPr="00FE7237" w:rsidRDefault="00B078F3" w:rsidP="00762D3A">
      <w:pPr>
        <w:spacing w:before="120" w:after="120"/>
        <w:ind w:firstLine="567"/>
        <w:jc w:val="both"/>
        <w:rPr>
          <w:sz w:val="28"/>
          <w:szCs w:val="28"/>
          <w:lang w:val="vi-VN"/>
        </w:rPr>
      </w:pPr>
      <w:r w:rsidRPr="00FE7237">
        <w:rPr>
          <w:sz w:val="28"/>
          <w:szCs w:val="28"/>
          <w:lang w:val="vi-VN"/>
        </w:rPr>
        <w:t>- Nghị quyết số 09-NQ/TW về xây dựng và phát triển Thành phố Hồ Chí Minh trong kỷ nguyên mới</w:t>
      </w:r>
      <w:r w:rsidR="002F39F0" w:rsidRPr="00FE7237">
        <w:rPr>
          <w:sz w:val="28"/>
          <w:szCs w:val="28"/>
          <w:lang w:val="vi-VN"/>
        </w:rPr>
        <w:t xml:space="preserve"> </w:t>
      </w:r>
      <w:r w:rsidRPr="00FE7237">
        <w:rPr>
          <w:sz w:val="28"/>
          <w:szCs w:val="28"/>
          <w:lang w:val="vi-VN"/>
        </w:rPr>
        <w:t xml:space="preserve">xác định một trong những nhiệm vụ, giải pháp chủ yếu là </w:t>
      </w:r>
      <w:r w:rsidR="002F39F0" w:rsidRPr="00FE7237">
        <w:rPr>
          <w:sz w:val="28"/>
          <w:szCs w:val="28"/>
          <w:lang w:val="vi-VN"/>
        </w:rPr>
        <w:t>x</w:t>
      </w:r>
      <w:r w:rsidRPr="00FE7237">
        <w:rPr>
          <w:sz w:val="28"/>
          <w:szCs w:val="28"/>
          <w:lang w:val="vi-VN"/>
        </w:rPr>
        <w:t xml:space="preserve">ây dựng thể chế đột phá, vượt trội phát triển Thành phố trong kỷ nguyên mới, trong đó có nhiệm vụ xây dựng và ban hành Luật Đô thị đặc biệt nhằm tạo thể chế đặc biệt vượt trội, khung pháp lý đồng bộ, phù hợp, trở thành "đột phá của </w:t>
      </w:r>
      <w:r w:rsidRPr="00FE7237">
        <w:rPr>
          <w:sz w:val="28"/>
          <w:szCs w:val="28"/>
          <w:lang w:val="vi-VN"/>
        </w:rPr>
        <w:lastRenderedPageBreak/>
        <w:t>đột phá", tạo điều kiện thuận lợi nhất cho Thành phố Hồ Chí Minh khai thác tối đa hiệu quả tiềm năng, thế mạnh, huy động mọi nguồn lực tăng tốc, phát triển nhanh và bền vững.</w:t>
      </w:r>
    </w:p>
    <w:p w14:paraId="3A32EEED" w14:textId="22FF0354" w:rsidR="0025610D" w:rsidRPr="00FE7237" w:rsidRDefault="002B5B7F" w:rsidP="00762D3A">
      <w:pPr>
        <w:spacing w:before="120" w:after="120"/>
        <w:ind w:firstLine="567"/>
        <w:jc w:val="both"/>
        <w:rPr>
          <w:i/>
          <w:iCs/>
          <w:sz w:val="28"/>
          <w:szCs w:val="28"/>
          <w:lang w:val="vi-VN"/>
        </w:rPr>
      </w:pPr>
      <w:bookmarkStart w:id="0" w:name="dieu_2_1"/>
      <w:r w:rsidRPr="00FE7237">
        <w:rPr>
          <w:b/>
          <w:bCs/>
          <w:i/>
          <w:iCs/>
          <w:sz w:val="28"/>
          <w:szCs w:val="28"/>
          <w:lang w:val="vi-VN"/>
        </w:rPr>
        <w:t>Thứ hai,</w:t>
      </w:r>
      <w:r w:rsidR="0025610D" w:rsidRPr="00FE7237">
        <w:rPr>
          <w:i/>
          <w:iCs/>
          <w:sz w:val="28"/>
          <w:szCs w:val="28"/>
          <w:lang w:val="vi-VN"/>
        </w:rPr>
        <w:t xml:space="preserve"> </w:t>
      </w:r>
      <w:r w:rsidRPr="00FE7237">
        <w:rPr>
          <w:b/>
          <w:bCs/>
          <w:i/>
          <w:iCs/>
          <w:sz w:val="28"/>
          <w:szCs w:val="28"/>
          <w:lang w:val="vi-VN"/>
        </w:rPr>
        <w:t>t</w:t>
      </w:r>
      <w:r w:rsidR="0025610D" w:rsidRPr="00FE7237">
        <w:rPr>
          <w:b/>
          <w:bCs/>
          <w:i/>
          <w:iCs/>
          <w:sz w:val="28"/>
          <w:szCs w:val="28"/>
          <w:lang w:val="vi-VN"/>
        </w:rPr>
        <w:t xml:space="preserve">húc đẩy tăng trưởng kinh tế, hướng tới mục tiêu tăng trưởng hai con số, bền vững đổi mới mô hình tăng trưởng </w:t>
      </w:r>
      <w:r w:rsidR="00B77E91" w:rsidRPr="00FE7237">
        <w:rPr>
          <w:b/>
          <w:bCs/>
          <w:i/>
          <w:iCs/>
          <w:sz w:val="28"/>
          <w:szCs w:val="28"/>
          <w:lang w:val="vi-VN"/>
        </w:rPr>
        <w:t>mới</w:t>
      </w:r>
      <w:r w:rsidR="00B77E91">
        <w:rPr>
          <w:b/>
          <w:bCs/>
          <w:i/>
          <w:iCs/>
          <w:sz w:val="28"/>
          <w:szCs w:val="28"/>
          <w:lang w:val="vi-VN"/>
        </w:rPr>
        <w:t xml:space="preserve"> dựa trên khoa học, công nghệ, đổi mới sáng tạo và chuyển đổi số </w:t>
      </w:r>
      <w:r w:rsidR="0025610D" w:rsidRPr="00FE7237">
        <w:rPr>
          <w:b/>
          <w:bCs/>
          <w:i/>
          <w:iCs/>
          <w:sz w:val="28"/>
          <w:szCs w:val="28"/>
          <w:lang w:val="vi-VN"/>
        </w:rPr>
        <w:t xml:space="preserve">gắn với </w:t>
      </w:r>
      <w:r w:rsidR="00B77E91">
        <w:rPr>
          <w:b/>
          <w:bCs/>
          <w:i/>
          <w:iCs/>
          <w:sz w:val="28"/>
          <w:szCs w:val="28"/>
          <w:lang w:val="vi-VN"/>
        </w:rPr>
        <w:t xml:space="preserve"> </w:t>
      </w:r>
      <w:r w:rsidR="0025610D" w:rsidRPr="00FE7237">
        <w:rPr>
          <w:b/>
          <w:bCs/>
          <w:i/>
          <w:iCs/>
          <w:sz w:val="28"/>
          <w:szCs w:val="28"/>
          <w:lang w:val="vi-VN"/>
        </w:rPr>
        <w:t>chuyển đổi xanh</w:t>
      </w:r>
      <w:bookmarkEnd w:id="0"/>
      <w:r w:rsidR="004348F9" w:rsidRPr="00FE7237">
        <w:rPr>
          <w:b/>
          <w:bCs/>
          <w:i/>
          <w:iCs/>
          <w:sz w:val="28"/>
          <w:szCs w:val="28"/>
          <w:lang w:val="vi-VN"/>
        </w:rPr>
        <w:t>.</w:t>
      </w:r>
    </w:p>
    <w:p w14:paraId="4F04DBBB" w14:textId="77777777" w:rsidR="0025610D" w:rsidRPr="00FE7237" w:rsidRDefault="0025610D" w:rsidP="00762D3A">
      <w:pPr>
        <w:spacing w:before="120" w:after="120"/>
        <w:ind w:firstLine="567"/>
        <w:jc w:val="both"/>
        <w:rPr>
          <w:sz w:val="28"/>
          <w:szCs w:val="28"/>
          <w:lang w:val="vi-VN"/>
        </w:rPr>
      </w:pPr>
      <w:r w:rsidRPr="00FE7237">
        <w:rPr>
          <w:sz w:val="28"/>
          <w:szCs w:val="28"/>
          <w:lang w:val="vi-VN"/>
        </w:rPr>
        <w:t xml:space="preserve">Luật Đô thị đặc biệt áp dụng cho Thành phố sẽ hướng tới mục tiêu hình thành một thể chế đặc biệt vượt trội, khung pháp lý đồng bộ, phù hợp, trở thành “đột phá của đột phá”, cập nhật, hoàn thiện đầy đủ, kịp thời các chủ trương, đường lối của Đảng, đúng với vị thế, tầm vóc và sứ mệnh của Thành phố. Các thể chế đặc biệt vượt trội này sẽ hỗ trợ cho quá trình phát triển kinh tế nhanh, bền vững trên nền tảng đổi mới mô hình tăng trưởng, cơ cấu lại nền kinh tế theo hướng lấy khoa học công nghệ và đổi mới sáng tạo làm động lực chủ yếu; đẩy mạnh quá trình chuyển đổi số, chuyển đổi xanh toàn diện; phát triển kinh tế tri thức, sáng tạo, có khả năng tham gia vào chuỗi giá trị toàn cầu. Các cơ chế đặc thù vượt trội thông qua các chính sách được xây dựng trong Luật Đô thị đặc biệt sẽ góp phần mở rộng không gian thể chế, tháo gỡ điểm nghẽn về thể chế, khai thông nguồn lực để Thành phố hoàn thành các chỉ tiêu chủ yếu phát triển kinh tế - xã hội Thành phố Hồ Chí Minh giai đoạn 2026-2030 như đã đề ra tại Nghị quyết 489/NQ-HĐND năm 2025.  </w:t>
      </w:r>
    </w:p>
    <w:p w14:paraId="086E626A" w14:textId="6ACC32FE" w:rsidR="0025610D" w:rsidRPr="00FE7237" w:rsidRDefault="0025610D" w:rsidP="00762D3A">
      <w:pPr>
        <w:spacing w:before="120" w:after="120"/>
        <w:ind w:firstLine="567"/>
        <w:jc w:val="both"/>
        <w:rPr>
          <w:sz w:val="28"/>
          <w:szCs w:val="28"/>
          <w:lang w:val="vi-VN"/>
        </w:rPr>
      </w:pPr>
      <w:r w:rsidRPr="00FE7237">
        <w:rPr>
          <w:sz w:val="28"/>
          <w:szCs w:val="28"/>
          <w:lang w:val="vi-VN"/>
        </w:rPr>
        <w:t>Các ch</w:t>
      </w:r>
      <w:r w:rsidR="000D710D" w:rsidRPr="00FE7237">
        <w:rPr>
          <w:sz w:val="28"/>
          <w:szCs w:val="28"/>
          <w:lang w:val="vi-VN"/>
        </w:rPr>
        <w:t>í</w:t>
      </w:r>
      <w:r w:rsidRPr="00FE7237">
        <w:rPr>
          <w:sz w:val="28"/>
          <w:szCs w:val="28"/>
          <w:lang w:val="vi-VN"/>
        </w:rPr>
        <w:t xml:space="preserve">nh sách của Luật Đô thị </w:t>
      </w:r>
      <w:r w:rsidR="007C33D2" w:rsidRPr="00FE7237">
        <w:rPr>
          <w:sz w:val="28"/>
          <w:szCs w:val="28"/>
          <w:lang w:val="vi-VN"/>
        </w:rPr>
        <w:t>đ</w:t>
      </w:r>
      <w:r w:rsidRPr="00FE7237">
        <w:rPr>
          <w:sz w:val="28"/>
          <w:szCs w:val="28"/>
          <w:lang w:val="vi-VN"/>
        </w:rPr>
        <w:t xml:space="preserve">ặc biệt sẽ hỗ trợ cho việc </w:t>
      </w:r>
      <w:r w:rsidR="007C33D2" w:rsidRPr="00FE7237">
        <w:rPr>
          <w:sz w:val="28"/>
          <w:szCs w:val="28"/>
          <w:lang w:val="vi-VN"/>
        </w:rPr>
        <w:t>T</w:t>
      </w:r>
      <w:r w:rsidRPr="00FE7237">
        <w:rPr>
          <w:sz w:val="28"/>
          <w:szCs w:val="28"/>
          <w:lang w:val="vi-VN"/>
        </w:rPr>
        <w:t xml:space="preserve">hành phố Hồ Chí Minh đến năm 2050 trở thành đô thị nằm trong nhóm 100 thành phố có chất lượng sống tốt nhất thế giới, mang bản sắc đặc trưng. Đây sẽ là nơi cung cấp một môi trường sống chất lượng cao cho 20 - 22 triệu người, với tốc độ tăng trưởng tổng sản phẩm trên địa bàn (GRDP) bình quân đạt tối thiểu 10%/năm trong giai đoạn 2025 - 2050. Quy mô GRDP dự kiến đến năm 2050 của </w:t>
      </w:r>
      <w:r w:rsidR="0060686C" w:rsidRPr="00FE7237">
        <w:rPr>
          <w:sz w:val="28"/>
          <w:szCs w:val="28"/>
          <w:lang w:val="vi-VN"/>
        </w:rPr>
        <w:t>Thành phố</w:t>
      </w:r>
      <w:r w:rsidR="002B2B04" w:rsidRPr="00FE7237">
        <w:rPr>
          <w:sz w:val="28"/>
          <w:szCs w:val="28"/>
          <w:lang w:val="vi-VN"/>
        </w:rPr>
        <w:t xml:space="preserve"> Hồ Chí Minh</w:t>
      </w:r>
      <w:r w:rsidRPr="00FE7237">
        <w:rPr>
          <w:sz w:val="28"/>
          <w:szCs w:val="28"/>
          <w:lang w:val="vi-VN"/>
        </w:rPr>
        <w:t xml:space="preserve"> đạt khoảng 1.200 tỉ USD. Quy mô đất đai phát triển đô thị dự kiến đến năm 2050 đạt khoảng 290.000 - 320.000 ha đất xây dựng đô thị. Các chỉ số nêu trên sẽ được nghiên cứu, xác định cụ thể trong quá trình lập quy hoạch.</w:t>
      </w:r>
    </w:p>
    <w:p w14:paraId="0DC228F2" w14:textId="4C30D8FD"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cơ chế, chính sách của Luật Đô thị </w:t>
      </w:r>
      <w:r w:rsidR="00570500" w:rsidRPr="00FE7237">
        <w:rPr>
          <w:sz w:val="28"/>
          <w:szCs w:val="28"/>
          <w:lang w:val="vi-VN"/>
        </w:rPr>
        <w:t>đ</w:t>
      </w:r>
      <w:r w:rsidRPr="00FE7237">
        <w:rPr>
          <w:sz w:val="28"/>
          <w:szCs w:val="28"/>
          <w:lang w:val="vi-VN"/>
        </w:rPr>
        <w:t xml:space="preserve">ặc biệt sẽ hỗ trợ cho thành phố trở thành một trung tâm kinh tế, tài chính, thương mại, dịch vụ, logistics, du lịch, giáo dục, y tế, khoa học - công nghệ và đổi mới sáng tạo quan trọng của khu vực châu Á - Thái Bình Dương. Là đầu mối giao thương quốc tế, cửa ngõ kết nối ra biển của vùng và quốc gia. Giữ vai trò động lực tăng trưởng và đầu tàu phát triển của cả nước, là trung tâm lan tỏa phát triển qua các hành lang kinh tế Bắc - Nam và Đông - Tây. </w:t>
      </w:r>
      <w:r w:rsidR="0060686C" w:rsidRPr="00FE7237">
        <w:rPr>
          <w:sz w:val="28"/>
          <w:szCs w:val="28"/>
          <w:lang w:val="vi-VN"/>
        </w:rPr>
        <w:t>Thành phố</w:t>
      </w:r>
      <w:r w:rsidR="002B2B04" w:rsidRPr="00FE7237">
        <w:rPr>
          <w:sz w:val="28"/>
          <w:szCs w:val="28"/>
          <w:lang w:val="vi-VN"/>
        </w:rPr>
        <w:t xml:space="preserve"> Hồ Chí Minh</w:t>
      </w:r>
      <w:r w:rsidRPr="00FE7237">
        <w:rPr>
          <w:sz w:val="28"/>
          <w:szCs w:val="28"/>
          <w:lang w:val="vi-VN"/>
        </w:rPr>
        <w:t xml:space="preserve"> sẽ phát triển theo mô hình siêu đô thị đa trung tâm, hạ tầng đồng bộ và hiện đại, quản trị thông minh và thích ứng hiệu quả với biến đổi khí hậu. Người dân có thu nhập và chất lượng sống cao, thuộc nhóm dẫn đầu khu vực Đông Nam Á, được thụ hưởng môi trường sống an toàn, nhân văn và giàu bản sắc. </w:t>
      </w:r>
      <w:r w:rsidR="00EB23DC" w:rsidRPr="00FE7237">
        <w:rPr>
          <w:sz w:val="28"/>
          <w:szCs w:val="28"/>
          <w:lang w:val="vi-VN"/>
        </w:rPr>
        <w:t>Thành phố</w:t>
      </w:r>
      <w:r w:rsidR="002B2B04" w:rsidRPr="00FE7237">
        <w:rPr>
          <w:sz w:val="28"/>
          <w:szCs w:val="28"/>
          <w:lang w:val="vi-VN"/>
        </w:rPr>
        <w:t xml:space="preserve"> Hồ Chí Minh</w:t>
      </w:r>
      <w:r w:rsidRPr="00FE7237">
        <w:rPr>
          <w:sz w:val="28"/>
          <w:szCs w:val="28"/>
          <w:lang w:val="vi-VN"/>
        </w:rPr>
        <w:t xml:space="preserve"> sẽ là siêu đô thị bền vững, sáng tạo và đáng sống hàng đầu khu vực châu Á - Thái Bình Dương, phát triển hài hòa giữa tăng trưởng kinh tế, bảo vệ môi trường, công bằng xã hội và gìn giữ, phát huy các giá trị văn hóa.</w:t>
      </w:r>
    </w:p>
    <w:p w14:paraId="6CA9745F" w14:textId="745C1B93" w:rsidR="0025610D" w:rsidRPr="00FE7237" w:rsidRDefault="0025610D" w:rsidP="00762D3A">
      <w:pPr>
        <w:spacing w:before="120" w:after="120"/>
        <w:ind w:firstLine="567"/>
        <w:jc w:val="both"/>
        <w:rPr>
          <w:sz w:val="28"/>
          <w:szCs w:val="28"/>
          <w:lang w:val="vi-VN"/>
        </w:rPr>
      </w:pPr>
      <w:r w:rsidRPr="00FE7237">
        <w:rPr>
          <w:sz w:val="28"/>
          <w:szCs w:val="28"/>
          <w:lang w:val="vi-VN"/>
        </w:rPr>
        <w:lastRenderedPageBreak/>
        <w:t xml:space="preserve">Các chính sách đặc thù vượt trội của Luật Đô </w:t>
      </w:r>
      <w:r w:rsidR="00CC7420" w:rsidRPr="00FE7237">
        <w:rPr>
          <w:sz w:val="28"/>
          <w:szCs w:val="28"/>
          <w:lang w:val="vi-VN"/>
        </w:rPr>
        <w:t>t</w:t>
      </w:r>
      <w:r w:rsidRPr="00FE7237">
        <w:rPr>
          <w:sz w:val="28"/>
          <w:szCs w:val="28"/>
          <w:lang w:val="vi-VN"/>
        </w:rPr>
        <w:t xml:space="preserve">hị </w:t>
      </w:r>
      <w:r w:rsidR="00CC7420" w:rsidRPr="00FE7237">
        <w:rPr>
          <w:sz w:val="28"/>
          <w:szCs w:val="28"/>
          <w:lang w:val="vi-VN"/>
        </w:rPr>
        <w:t>đ</w:t>
      </w:r>
      <w:r w:rsidRPr="00FE7237">
        <w:rPr>
          <w:sz w:val="28"/>
          <w:szCs w:val="28"/>
          <w:lang w:val="vi-VN"/>
        </w:rPr>
        <w:t xml:space="preserve">ặc biệt sẽ đảm bảo để </w:t>
      </w:r>
      <w:r w:rsidR="00EB23DC" w:rsidRPr="00FE7237">
        <w:rPr>
          <w:sz w:val="28"/>
          <w:szCs w:val="28"/>
          <w:lang w:val="vi-VN"/>
        </w:rPr>
        <w:t>Thành phố</w:t>
      </w:r>
      <w:r w:rsidRPr="00FE7237">
        <w:rPr>
          <w:sz w:val="28"/>
          <w:szCs w:val="28"/>
          <w:lang w:val="vi-VN"/>
        </w:rPr>
        <w:t xml:space="preserve"> Hồ Chí Minh khẳng định vị thế là thủ phủ công nghiệp và là một trong những chuỗi logistics lớn nhất Đông Nam Á. Thành phố hội tụ được sức mạnh từ tập hợp nhiều  khu công nghiệp, khu chế xuất. Sau sáp nhập, thành phố sở hữu mạng lưới khổng lồ gồm 78 khu công nghiệp và 25 cụm công nghiệp. Nơi đây tích hợp hoàn chỉnh từ các chuỗi chế tạo công nghệ cao (Bình Dương) cho đến năng lượng, hóa dầu (Bà Rịa - Vũng Tàu). Thành phố cũng có hệ sinh thái cảng biển - logistics xuyên lục địa. Bản đồ kinh tế mới đã tối ưu hóa sự kết nối giữa "trọng điểm trung chuyển" Cát Lái và "siêu cảng nước sâu" Cái Mép - Thị Vải. Điều này giúp nội địa hóa chuỗi cung ứng, giảm chi phí vận tải và nâng cao năng lực cạnh tranh xuất nhập khẩu của Việt Nam trên toàn cầu. Thành phố cũng là cửa ngõ giao thương quốc tế nhờ sở hữu hệ thống cảng biển (Cảng Cát Lái, Hiệp Phước) và sân bay quốc tế (Tân Sơn Nhất) huyết mạch, sự kết nối chặt chẽ với sân bay Long Thành đảm bảo khả năng kết nối Việt Nam với chuỗi cung ứng toàn cầu</w:t>
      </w:r>
    </w:p>
    <w:p w14:paraId="3BE26403" w14:textId="0A7564C1" w:rsidR="0025610D" w:rsidRPr="00FE7237" w:rsidRDefault="0025610D" w:rsidP="00762D3A">
      <w:pPr>
        <w:spacing w:before="120" w:after="120"/>
        <w:ind w:firstLine="567"/>
        <w:jc w:val="both"/>
        <w:rPr>
          <w:sz w:val="28"/>
          <w:szCs w:val="28"/>
          <w:lang w:val="vi-VN"/>
        </w:rPr>
      </w:pPr>
      <w:r w:rsidRPr="00FE7237">
        <w:rPr>
          <w:sz w:val="28"/>
          <w:szCs w:val="28"/>
          <w:lang w:val="vi-VN"/>
        </w:rPr>
        <w:t xml:space="preserve">Đồng thời, Luật Đô thị </w:t>
      </w:r>
      <w:r w:rsidR="0016309C" w:rsidRPr="00FE7237">
        <w:rPr>
          <w:sz w:val="28"/>
          <w:szCs w:val="28"/>
          <w:lang w:val="vi-VN"/>
        </w:rPr>
        <w:t>đ</w:t>
      </w:r>
      <w:r w:rsidRPr="00FE7237">
        <w:rPr>
          <w:sz w:val="28"/>
          <w:szCs w:val="28"/>
          <w:lang w:val="vi-VN"/>
        </w:rPr>
        <w:t xml:space="preserve">ặc biệt cũng hỗ trợ cho nỗ lực của thành phố để trở thành trung tâm tài chính và dịch vụ vươn tầm châu Á với hệ sinh thái dịch vụ tích hợp. </w:t>
      </w:r>
      <w:r w:rsidR="00A31AE5" w:rsidRPr="00FE7237">
        <w:rPr>
          <w:sz w:val="28"/>
          <w:szCs w:val="28"/>
          <w:lang w:val="vi-VN"/>
        </w:rPr>
        <w:t>Q</w:t>
      </w:r>
      <w:r w:rsidRPr="00FE7237">
        <w:rPr>
          <w:sz w:val="28"/>
          <w:szCs w:val="28"/>
          <w:lang w:val="vi-VN"/>
        </w:rPr>
        <w:t xml:space="preserve">uy mô dân số mới đạt gần 14 triệu người mở ra một thị trường nội địa tiêu dùng và du lịch khổng lồ. Thành phố hiện là nơi tập trung hệ thống ngân hàng, thị trường chứng khoán, và các dịch vụ logistics lớn nhất. Thành phố cũng đang tích cực triển khai các nỗ lực nhằm xây dựng thành công Trung tâm Tài chính Quốc tế </w:t>
      </w:r>
      <w:r w:rsidR="00BE2D8A">
        <w:rPr>
          <w:sz w:val="28"/>
          <w:szCs w:val="28"/>
          <w:lang w:val="vi-VN"/>
        </w:rPr>
        <w:t xml:space="preserve">(TTTCQT) </w:t>
      </w:r>
      <w:r w:rsidRPr="00FE7237">
        <w:rPr>
          <w:sz w:val="28"/>
          <w:szCs w:val="28"/>
          <w:lang w:val="vi-VN"/>
        </w:rPr>
        <w:t xml:space="preserve">nhằm tận dụng thế mạnh kinh tế cốt lõi sẵn có kết hợp với dư địa hạ tầng rộng lớn mới, thành phố tăng tốc ký kết hợp tác quốc tế (như với sàn Nasdaq) nhằm xây dựng một định chế tài chính, thu hút dòng vốn toàn cầu trực tiếp đổ vào Việt Nam. </w:t>
      </w:r>
    </w:p>
    <w:p w14:paraId="77239889" w14:textId="6D354B38"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chính sách của Luật Đô thị </w:t>
      </w:r>
      <w:r w:rsidR="001B1744" w:rsidRPr="00FE7237">
        <w:rPr>
          <w:sz w:val="28"/>
          <w:szCs w:val="28"/>
          <w:lang w:val="vi-VN"/>
        </w:rPr>
        <w:t>đ</w:t>
      </w:r>
      <w:r w:rsidRPr="00FE7237">
        <w:rPr>
          <w:sz w:val="28"/>
          <w:szCs w:val="28"/>
          <w:lang w:val="vi-VN"/>
        </w:rPr>
        <w:t xml:space="preserve">ặc biệt sẽ củng cố vị thế của </w:t>
      </w:r>
      <w:r w:rsidR="00EB23DC" w:rsidRPr="00FE7237">
        <w:rPr>
          <w:sz w:val="28"/>
          <w:szCs w:val="28"/>
          <w:lang w:val="vi-VN"/>
        </w:rPr>
        <w:t>Thành phố</w:t>
      </w:r>
      <w:r w:rsidRPr="00FE7237">
        <w:rPr>
          <w:sz w:val="28"/>
          <w:szCs w:val="28"/>
          <w:lang w:val="vi-VN"/>
        </w:rPr>
        <w:t xml:space="preserve"> Hồ Chí Minh là trung tâm đổi mới sáng tạo, là "phòng thí nghiệm" cho các chính sách kinh tế mới, thu hút nguồn nhân lực chất lượng cao và các trung tâm nghiên cứu khoa học công nghệ hàng đầu cả nước.</w:t>
      </w:r>
    </w:p>
    <w:p w14:paraId="2B9FAA9E" w14:textId="761FC044" w:rsidR="0025610D" w:rsidRPr="00FE7237" w:rsidRDefault="0025610D" w:rsidP="00762D3A">
      <w:pPr>
        <w:spacing w:before="120" w:after="120"/>
        <w:ind w:firstLine="567"/>
        <w:jc w:val="both"/>
        <w:rPr>
          <w:sz w:val="28"/>
          <w:szCs w:val="28"/>
          <w:lang w:val="vi-VN"/>
        </w:rPr>
      </w:pPr>
      <w:r w:rsidRPr="00FE7237">
        <w:rPr>
          <w:sz w:val="28"/>
          <w:szCs w:val="28"/>
          <w:lang w:val="vi-VN"/>
        </w:rPr>
        <w:t>Các chính sách này cũng sẽ hỗ trợ cho việc triển khai thành công Đề án chuyển đổi các khu công nghiệp, khu chế xuất sang mô hình công nghệ cao, sinh thái</w:t>
      </w:r>
      <w:r w:rsidR="00193F54" w:rsidRPr="00FE7237">
        <w:rPr>
          <w:sz w:val="28"/>
          <w:szCs w:val="28"/>
          <w:lang w:val="vi-VN"/>
        </w:rPr>
        <w:t>;</w:t>
      </w:r>
      <w:r w:rsidRPr="00FE7237">
        <w:rPr>
          <w:sz w:val="28"/>
          <w:szCs w:val="28"/>
          <w:lang w:val="vi-VN"/>
        </w:rPr>
        <w:t xml:space="preserve"> </w:t>
      </w:r>
      <w:r w:rsidR="00193F54" w:rsidRPr="00FE7237">
        <w:rPr>
          <w:sz w:val="28"/>
          <w:szCs w:val="28"/>
          <w:lang w:val="vi-VN"/>
        </w:rPr>
        <w:t>t</w:t>
      </w:r>
      <w:r w:rsidRPr="00FE7237">
        <w:rPr>
          <w:sz w:val="28"/>
          <w:szCs w:val="28"/>
          <w:lang w:val="vi-VN"/>
        </w:rPr>
        <w:t>ập trung phát triển các ngành công nghiệp nền tảng, ưu tiên (như vi mạch bán dẫn, công nghệ sinh học, trí tuệ nhân tạo)</w:t>
      </w:r>
      <w:r w:rsidR="00193F54" w:rsidRPr="00FE7237">
        <w:rPr>
          <w:sz w:val="28"/>
          <w:szCs w:val="28"/>
          <w:lang w:val="vi-VN"/>
        </w:rPr>
        <w:t>;</w:t>
      </w:r>
      <w:r w:rsidRPr="00FE7237">
        <w:rPr>
          <w:sz w:val="28"/>
          <w:szCs w:val="28"/>
          <w:lang w:val="vi-VN"/>
        </w:rPr>
        <w:t xml:space="preserve"> </w:t>
      </w:r>
      <w:r w:rsidR="00193F54" w:rsidRPr="00FE7237">
        <w:rPr>
          <w:sz w:val="28"/>
          <w:szCs w:val="28"/>
          <w:lang w:val="vi-VN"/>
        </w:rPr>
        <w:t>h</w:t>
      </w:r>
      <w:r w:rsidRPr="00FE7237">
        <w:rPr>
          <w:sz w:val="28"/>
          <w:szCs w:val="28"/>
          <w:lang w:val="vi-VN"/>
        </w:rPr>
        <w:t>oàn thiện hạ tầng số, phổ cập mạng 5G và vận hành hiệu quả Trung tâm dữ liệu Thành phố, phấn đấu đạt mục tiêu về tỷ trọng kinh tế số</w:t>
      </w:r>
      <w:r w:rsidR="00193F54" w:rsidRPr="00FE7237">
        <w:rPr>
          <w:sz w:val="28"/>
          <w:szCs w:val="28"/>
          <w:lang w:val="vi-VN"/>
        </w:rPr>
        <w:t>;</w:t>
      </w:r>
      <w:r w:rsidRPr="00FE7237">
        <w:rPr>
          <w:sz w:val="28"/>
          <w:szCs w:val="28"/>
          <w:lang w:val="vi-VN"/>
        </w:rPr>
        <w:t xml:space="preserve"> </w:t>
      </w:r>
      <w:r w:rsidR="00193F54" w:rsidRPr="00FE7237">
        <w:rPr>
          <w:sz w:val="28"/>
          <w:szCs w:val="28"/>
          <w:lang w:val="vi-VN"/>
        </w:rPr>
        <w:t>đ</w:t>
      </w:r>
      <w:r w:rsidRPr="00FE7237">
        <w:rPr>
          <w:sz w:val="28"/>
          <w:szCs w:val="28"/>
          <w:lang w:val="vi-VN"/>
        </w:rPr>
        <w:t>ồng thời, khuyến khích các mô hình kinh tế tuần hoàn, kinh tế xanh, thí điểm thị trường tín chỉ carbon và phát triển năng lượng tái tạo.</w:t>
      </w:r>
    </w:p>
    <w:p w14:paraId="276149FD" w14:textId="38ACF8EF" w:rsidR="0025610D" w:rsidRPr="00FE7237" w:rsidRDefault="0025610D" w:rsidP="00762D3A">
      <w:pPr>
        <w:spacing w:before="120" w:after="120"/>
        <w:ind w:firstLine="567"/>
        <w:jc w:val="both"/>
        <w:rPr>
          <w:sz w:val="28"/>
          <w:szCs w:val="28"/>
          <w:lang w:val="vi-VN"/>
        </w:rPr>
      </w:pPr>
      <w:r w:rsidRPr="00FE7237">
        <w:rPr>
          <w:sz w:val="28"/>
          <w:szCs w:val="28"/>
          <w:lang w:val="vi-VN"/>
        </w:rPr>
        <w:t>Luật Đô thị đặc biệt cũng góp phần hoàn thiện khung pháp lý, cơ chế chính sách để vận hành Trung tâm tài chính quốc tế tại Thành phố Hồ Chí Minh; thúc đẩy phát triển công nghệ tài chính (Fintech) và các dịch vụ tài chính chất lượng cao</w:t>
      </w:r>
      <w:r w:rsidR="00193F54" w:rsidRPr="00FE7237">
        <w:rPr>
          <w:sz w:val="28"/>
          <w:szCs w:val="28"/>
          <w:lang w:val="vi-VN"/>
        </w:rPr>
        <w:t>;</w:t>
      </w:r>
      <w:r w:rsidRPr="00FE7237">
        <w:rPr>
          <w:sz w:val="28"/>
          <w:szCs w:val="28"/>
          <w:lang w:val="vi-VN"/>
        </w:rPr>
        <w:t xml:space="preserve"> </w:t>
      </w:r>
      <w:r w:rsidR="00193F54" w:rsidRPr="00FE7237">
        <w:rPr>
          <w:sz w:val="28"/>
          <w:szCs w:val="28"/>
          <w:lang w:val="vi-VN"/>
        </w:rPr>
        <w:t>q</w:t>
      </w:r>
      <w:r w:rsidRPr="00FE7237">
        <w:rPr>
          <w:sz w:val="28"/>
          <w:szCs w:val="28"/>
          <w:lang w:val="vi-VN"/>
        </w:rPr>
        <w:t>uy hoạch và đầu tư hệ thống logistics hiện đại, thông minh; đẩy nhanh tiến độ đầu tư Cảng trung chuyển quốc tế Cần Giờ và hệ thống hạ tầng kết nối</w:t>
      </w:r>
      <w:r w:rsidR="00193F54" w:rsidRPr="00FE7237">
        <w:rPr>
          <w:sz w:val="28"/>
          <w:szCs w:val="28"/>
          <w:lang w:val="vi-VN"/>
        </w:rPr>
        <w:t>;</w:t>
      </w:r>
      <w:r w:rsidRPr="00FE7237">
        <w:rPr>
          <w:sz w:val="28"/>
          <w:szCs w:val="28"/>
          <w:lang w:val="vi-VN"/>
        </w:rPr>
        <w:t xml:space="preserve"> </w:t>
      </w:r>
      <w:r w:rsidR="00193F54" w:rsidRPr="00FE7237">
        <w:rPr>
          <w:sz w:val="28"/>
          <w:szCs w:val="28"/>
          <w:lang w:val="vi-VN"/>
        </w:rPr>
        <w:t>p</w:t>
      </w:r>
      <w:r w:rsidRPr="00FE7237">
        <w:rPr>
          <w:sz w:val="28"/>
          <w:szCs w:val="28"/>
          <w:lang w:val="vi-VN"/>
        </w:rPr>
        <w:t xml:space="preserve">hát triển mạnh thương mại điện tử xuyên biên giới; hình thành các trung tâm thương </w:t>
      </w:r>
      <w:r w:rsidRPr="00FE7237">
        <w:rPr>
          <w:sz w:val="28"/>
          <w:szCs w:val="28"/>
          <w:lang w:val="vi-VN"/>
        </w:rPr>
        <w:lastRenderedPageBreak/>
        <w:t>mại, hội chợ triển lãm tầm cỡ khu vực</w:t>
      </w:r>
      <w:r w:rsidR="00C7509F" w:rsidRPr="00FE7237">
        <w:rPr>
          <w:sz w:val="28"/>
          <w:szCs w:val="28"/>
          <w:lang w:val="vi-VN"/>
        </w:rPr>
        <w:t>;</w:t>
      </w:r>
      <w:r w:rsidRPr="00FE7237">
        <w:rPr>
          <w:sz w:val="28"/>
          <w:szCs w:val="28"/>
          <w:lang w:val="vi-VN"/>
        </w:rPr>
        <w:t xml:space="preserve"> </w:t>
      </w:r>
      <w:r w:rsidR="00C7509F" w:rsidRPr="00FE7237">
        <w:rPr>
          <w:sz w:val="28"/>
          <w:szCs w:val="28"/>
          <w:lang w:val="vi-VN"/>
        </w:rPr>
        <w:t>p</w:t>
      </w:r>
      <w:r w:rsidRPr="00FE7237">
        <w:rPr>
          <w:sz w:val="28"/>
          <w:szCs w:val="28"/>
          <w:lang w:val="vi-VN"/>
        </w:rPr>
        <w:t>hát triển du lịch trở thành ngành kinh tế mũi nhọn, tập trung vào du lịch đường sông, du lịch y tế và kinh tế đêm.</w:t>
      </w:r>
    </w:p>
    <w:p w14:paraId="5A60398A" w14:textId="7B31FD18" w:rsidR="0025610D" w:rsidRPr="00FE7237" w:rsidRDefault="0025610D" w:rsidP="00762D3A">
      <w:pPr>
        <w:spacing w:before="120" w:after="120"/>
        <w:ind w:firstLine="567"/>
        <w:jc w:val="both"/>
        <w:rPr>
          <w:sz w:val="28"/>
          <w:szCs w:val="28"/>
          <w:lang w:val="vi-VN"/>
        </w:rPr>
      </w:pPr>
      <w:r w:rsidRPr="00FE7237">
        <w:rPr>
          <w:sz w:val="28"/>
          <w:szCs w:val="28"/>
          <w:lang w:val="vi-VN"/>
        </w:rPr>
        <w:t>Các cơ ch</w:t>
      </w:r>
      <w:r w:rsidR="005D5B1E" w:rsidRPr="00FE7237">
        <w:rPr>
          <w:sz w:val="28"/>
          <w:szCs w:val="28"/>
          <w:lang w:val="vi-VN"/>
        </w:rPr>
        <w:t>ế</w:t>
      </w:r>
      <w:r w:rsidRPr="00FE7237">
        <w:rPr>
          <w:sz w:val="28"/>
          <w:szCs w:val="28"/>
          <w:lang w:val="vi-VN"/>
        </w:rPr>
        <w:t xml:space="preserve"> đặc thù vượt trội qua các chính sách của Luật Đô thị đặc biệt sẽ góp phần khai phóng nguồn lực để phát triển kinh tế biển, đưa xã Cần Giờ và Đặc khu Côn Đảo trở thành địa điểm du lịch, sinh thái chất lượng cao</w:t>
      </w:r>
      <w:r w:rsidR="007128F1" w:rsidRPr="00FE7237">
        <w:rPr>
          <w:sz w:val="28"/>
          <w:szCs w:val="28"/>
          <w:lang w:val="vi-VN"/>
        </w:rPr>
        <w:t>;</w:t>
      </w:r>
      <w:r w:rsidRPr="00FE7237">
        <w:rPr>
          <w:sz w:val="28"/>
          <w:szCs w:val="28"/>
          <w:lang w:val="vi-VN"/>
        </w:rPr>
        <w:t xml:space="preserve"> </w:t>
      </w:r>
      <w:r w:rsidR="007128F1" w:rsidRPr="00FE7237">
        <w:rPr>
          <w:sz w:val="28"/>
          <w:szCs w:val="28"/>
          <w:lang w:val="vi-VN"/>
        </w:rPr>
        <w:t>p</w:t>
      </w:r>
      <w:r w:rsidRPr="00FE7237">
        <w:rPr>
          <w:sz w:val="28"/>
          <w:szCs w:val="28"/>
          <w:lang w:val="vi-VN"/>
        </w:rPr>
        <w:t>hát triển năng lượng điện gió ngoài khơi và các ngành kinh tế hàng hải</w:t>
      </w:r>
      <w:r w:rsidR="007128F1" w:rsidRPr="00FE7237">
        <w:rPr>
          <w:sz w:val="28"/>
          <w:szCs w:val="28"/>
          <w:lang w:val="vi-VN"/>
        </w:rPr>
        <w:t>;</w:t>
      </w:r>
      <w:r w:rsidRPr="00FE7237">
        <w:rPr>
          <w:sz w:val="28"/>
          <w:szCs w:val="28"/>
          <w:lang w:val="vi-VN"/>
        </w:rPr>
        <w:t xml:space="preserve"> </w:t>
      </w:r>
      <w:r w:rsidR="007128F1" w:rsidRPr="00FE7237">
        <w:rPr>
          <w:sz w:val="28"/>
          <w:szCs w:val="28"/>
          <w:lang w:val="vi-VN"/>
        </w:rPr>
        <w:t>c</w:t>
      </w:r>
      <w:r w:rsidRPr="00FE7237">
        <w:rPr>
          <w:sz w:val="28"/>
          <w:szCs w:val="28"/>
          <w:lang w:val="vi-VN"/>
        </w:rPr>
        <w:t>huyển đổi mạnh mẽ nền nông nghiệp sang nông nghiệp đô thị, nông nghiệp công nghệ cao; hình thành trung tâm nghiên cứu và sản xuất giống cây trồng, vật nuôi khu vực; gắn xây dựng nông thôn mới kiểu mẫu với quá trình đô thị hóa; để hoàn thành các công trình giao thông trọng điểm quốc gia và Thành phố, nhất là đường Vành đai 3, Vành đai 4, các tuyến đường sắt đô thị (Metro), cầu Cần Giờ, cầu Thủ Thiêm 4 ...</w:t>
      </w:r>
      <w:r w:rsidR="007128F1" w:rsidRPr="00FE7237">
        <w:rPr>
          <w:sz w:val="28"/>
          <w:szCs w:val="28"/>
          <w:lang w:val="vi-VN"/>
        </w:rPr>
        <w:t>;</w:t>
      </w:r>
      <w:r w:rsidRPr="00FE7237">
        <w:rPr>
          <w:sz w:val="28"/>
          <w:szCs w:val="28"/>
          <w:lang w:val="vi-VN"/>
        </w:rPr>
        <w:t xml:space="preserve"> </w:t>
      </w:r>
      <w:r w:rsidR="007128F1" w:rsidRPr="00FE7237">
        <w:rPr>
          <w:sz w:val="28"/>
          <w:szCs w:val="28"/>
          <w:lang w:val="vi-VN"/>
        </w:rPr>
        <w:t>n</w:t>
      </w:r>
      <w:r w:rsidRPr="00FE7237">
        <w:rPr>
          <w:sz w:val="28"/>
          <w:szCs w:val="28"/>
          <w:lang w:val="vi-VN"/>
        </w:rPr>
        <w:t>âng cao hiệu quả quản lý quy hoạch, xây dựng và đất đai</w:t>
      </w:r>
      <w:r w:rsidR="007128F1" w:rsidRPr="00FE7237">
        <w:rPr>
          <w:sz w:val="28"/>
          <w:szCs w:val="28"/>
          <w:lang w:val="vi-VN"/>
        </w:rPr>
        <w:t>;</w:t>
      </w:r>
      <w:r w:rsidRPr="00FE7237">
        <w:rPr>
          <w:sz w:val="28"/>
          <w:szCs w:val="28"/>
          <w:lang w:val="vi-VN"/>
        </w:rPr>
        <w:t xml:space="preserve"> </w:t>
      </w:r>
      <w:r w:rsidR="007128F1" w:rsidRPr="00FE7237">
        <w:rPr>
          <w:sz w:val="28"/>
          <w:szCs w:val="28"/>
          <w:lang w:val="vi-VN"/>
        </w:rPr>
        <w:t>g</w:t>
      </w:r>
      <w:r w:rsidRPr="00FE7237">
        <w:rPr>
          <w:sz w:val="28"/>
          <w:szCs w:val="28"/>
          <w:lang w:val="vi-VN"/>
        </w:rPr>
        <w:t>iải quyết cơ bản tình trạng ngập nước, ô nhiễm môi trường; đẩy nhanh tiến độ cải tạo chung cư cũ, chỉnh trang đô thị và phát triển nhà ở xã hội.</w:t>
      </w:r>
    </w:p>
    <w:p w14:paraId="388C39AD" w14:textId="6C62E052" w:rsidR="0025610D" w:rsidRPr="00FE7237" w:rsidRDefault="0025610D" w:rsidP="00762D3A">
      <w:pPr>
        <w:spacing w:before="120" w:after="120"/>
        <w:ind w:firstLine="567"/>
        <w:jc w:val="both"/>
        <w:rPr>
          <w:sz w:val="28"/>
          <w:szCs w:val="28"/>
          <w:lang w:val="vi-VN"/>
        </w:rPr>
      </w:pPr>
      <w:r w:rsidRPr="00FE7237">
        <w:rPr>
          <w:sz w:val="28"/>
          <w:szCs w:val="28"/>
          <w:lang w:val="vi-VN"/>
        </w:rPr>
        <w:t>Các cơ chế, ch</w:t>
      </w:r>
      <w:r w:rsidR="007128F1" w:rsidRPr="00FE7237">
        <w:rPr>
          <w:sz w:val="28"/>
          <w:szCs w:val="28"/>
          <w:lang w:val="vi-VN"/>
        </w:rPr>
        <w:t>í</w:t>
      </w:r>
      <w:r w:rsidRPr="00FE7237">
        <w:rPr>
          <w:sz w:val="28"/>
          <w:szCs w:val="28"/>
          <w:lang w:val="vi-VN"/>
        </w:rPr>
        <w:t>nh sách của Luật Đô thị Đặc biệt sẽ đóng góp cho việc bảo đảm an sinh xã hội gắn với thực hiện đồng bộ chính sách giảm nghèo bền vững theo chuẩn nghèo đa chiều giai đoạn 2026 - 2030, hỗ trợ người nghèo, cận nghèo và hộ mới thoát nghèo phát triển sản xuất, kinh doanh, nâng cao thu nhập, cải thiện điều kiện sống.</w:t>
      </w:r>
    </w:p>
    <w:p w14:paraId="768D73D1" w14:textId="7462516F" w:rsidR="0025610D" w:rsidRPr="00FE7237" w:rsidRDefault="002B5B7F" w:rsidP="00762D3A">
      <w:pPr>
        <w:spacing w:before="120" w:after="120"/>
        <w:ind w:firstLine="567"/>
        <w:jc w:val="both"/>
        <w:rPr>
          <w:b/>
          <w:bCs/>
          <w:i/>
          <w:iCs/>
          <w:sz w:val="28"/>
          <w:szCs w:val="28"/>
          <w:lang w:val="vi-VN"/>
        </w:rPr>
      </w:pPr>
      <w:bookmarkStart w:id="1" w:name="dieu_2_2"/>
      <w:r w:rsidRPr="00FE7237">
        <w:rPr>
          <w:b/>
          <w:bCs/>
          <w:i/>
          <w:iCs/>
          <w:sz w:val="28"/>
          <w:szCs w:val="28"/>
          <w:lang w:val="vi-VN"/>
        </w:rPr>
        <w:t>Thứ ba,</w:t>
      </w:r>
      <w:r w:rsidR="0025610D" w:rsidRPr="00FE7237">
        <w:rPr>
          <w:b/>
          <w:bCs/>
          <w:i/>
          <w:iCs/>
          <w:sz w:val="28"/>
          <w:szCs w:val="28"/>
          <w:lang w:val="vi-VN"/>
        </w:rPr>
        <w:t xml:space="preserve"> </w:t>
      </w:r>
      <w:r w:rsidRPr="00FE7237">
        <w:rPr>
          <w:b/>
          <w:bCs/>
          <w:i/>
          <w:iCs/>
          <w:sz w:val="28"/>
          <w:szCs w:val="28"/>
          <w:lang w:val="vi-VN"/>
        </w:rPr>
        <w:t>m</w:t>
      </w:r>
      <w:r w:rsidR="0025610D" w:rsidRPr="00FE7237">
        <w:rPr>
          <w:b/>
          <w:bCs/>
          <w:i/>
          <w:iCs/>
          <w:sz w:val="28"/>
          <w:szCs w:val="28"/>
          <w:lang w:val="vi-VN"/>
        </w:rPr>
        <w:t>ở rộng không gian về thể chế để hỗ trợ cho quá trình tái kiến trúc không gian phát triển, huy động nguồn lực đầu tư xây dựng hệ thống kết cấu hạ tầng thành phố phát triển đồng bộ, văn minh, hiện đại.</w:t>
      </w:r>
      <w:bookmarkEnd w:id="1"/>
    </w:p>
    <w:p w14:paraId="2BA10E31" w14:textId="57BD0F60"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chính sách được đưa ra trong Luật Đô thị </w:t>
      </w:r>
      <w:r w:rsidR="00296540" w:rsidRPr="00FE7237">
        <w:rPr>
          <w:sz w:val="28"/>
          <w:szCs w:val="28"/>
          <w:lang w:val="vi-VN"/>
        </w:rPr>
        <w:t>đ</w:t>
      </w:r>
      <w:r w:rsidRPr="00FE7237">
        <w:rPr>
          <w:sz w:val="28"/>
          <w:szCs w:val="28"/>
          <w:lang w:val="vi-VN"/>
        </w:rPr>
        <w:t>ặc biệt sẽ góp phần thu hút, thúc đẩy và kích thích đầu tư xây dựng Thành phố Hồ Chí Minh thành điểm đến hấp dẫn toàn cầu, kết hấu hạ tầng phát triển đồng bộ, văn minh, hiện đại, đầu tàu về kinh tế số, xã hội số, trung tâm kinh tế, tài chính, thương mại, văn hóa, giáo dục, khoa học - công nghệ của cả nước, từng bước phát triển ngang tầm các thành phố lớn trên thế giới.</w:t>
      </w:r>
    </w:p>
    <w:p w14:paraId="5CAA2B9D" w14:textId="09C8FCA6"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cơ chế, đặc thù vượt trội của các chính sách trong Luật Đô Thị </w:t>
      </w:r>
      <w:r w:rsidR="000327AF" w:rsidRPr="00FE7237">
        <w:rPr>
          <w:sz w:val="28"/>
          <w:szCs w:val="28"/>
          <w:lang w:val="vi-VN"/>
        </w:rPr>
        <w:t>đ</w:t>
      </w:r>
      <w:r w:rsidRPr="00FE7237">
        <w:rPr>
          <w:sz w:val="28"/>
          <w:szCs w:val="28"/>
          <w:lang w:val="vi-VN"/>
        </w:rPr>
        <w:t xml:space="preserve">ặc biệt sẽ hỗ trợ để thực hiện Quy hoạch Thành phố Hồ Chí Minh thời kỳ 2021 - 2030, tầm nhìn đến năm 2050 và Đồ án điều chỉnh Quy hoạch chung xây dựng Thành phố đến năm 2040, tầm nhìn đến năm 2060 sau khi các quy hoạch này được phê duyệt, đóng góp cho việc  đổi mới tư duy quy hoạch theo hướng đa cực, tích hợp, phát triển đô thị đa trung tâm, kết nối vùng; thực hiện thí điểm mô hình phát triển đô thị theo định hướng giao thông công cộng (TOD) tại khu vực các nhà ga đường sắt đô thị, các nút giao thông đường Vành đai 3 để khai thác hiệu quả quỹ đất, tạo nguồn lực đầu tư hạ tầng; chú trọng quy hoạch không gian ngầm, không gian ven sông Sài Gòn và phát triển kinh tế biển gắn với bảo vệ môi trường, thích ứng với biến đổi khí hậu; xây dựng nông thôn mới kiểu mẫu gắn với quá trình đô thị hóa. Triển khai chương trình di dời nhà ở trên và ven kênh rạch, cải tạo, xây dựng lại các chung cư cũ gắn với chỉnh trang đô thị; thực hiện hiệu quả Đề án đầu tư xây dựng ít nhất 01 triệu căn hộ nhà ở xã hội, tập trung phát triển nhà lưu trú công nhân, nhà ở cho người thu nhập thấp; rà soát, tháo gỡ vướng mắc pháp lý các dự </w:t>
      </w:r>
      <w:r w:rsidRPr="00FE7237">
        <w:rPr>
          <w:sz w:val="28"/>
          <w:szCs w:val="28"/>
          <w:lang w:val="vi-VN"/>
        </w:rPr>
        <w:lastRenderedPageBreak/>
        <w:t>án bất động sản để khơi thông nguồn lực; từng bước xóa bỏ nhà tạm, nhà dột nát, nâng cao chất lượng sống của người dân.</w:t>
      </w:r>
    </w:p>
    <w:p w14:paraId="0758209F" w14:textId="247CCD60" w:rsidR="0025610D" w:rsidRPr="00FE7237" w:rsidRDefault="0025610D" w:rsidP="00762D3A">
      <w:pPr>
        <w:spacing w:before="120" w:after="120"/>
        <w:ind w:firstLine="567"/>
        <w:jc w:val="both"/>
        <w:rPr>
          <w:sz w:val="28"/>
          <w:szCs w:val="28"/>
          <w:lang w:val="vi-VN"/>
        </w:rPr>
      </w:pPr>
      <w:r w:rsidRPr="00FE7237">
        <w:rPr>
          <w:sz w:val="28"/>
          <w:szCs w:val="28"/>
          <w:lang w:val="vi-VN"/>
        </w:rPr>
        <w:t>Các cơ chế, ch</w:t>
      </w:r>
      <w:r w:rsidR="000327AF" w:rsidRPr="00FE7237">
        <w:rPr>
          <w:sz w:val="28"/>
          <w:szCs w:val="28"/>
          <w:lang w:val="vi-VN"/>
        </w:rPr>
        <w:t>í</w:t>
      </w:r>
      <w:r w:rsidRPr="00FE7237">
        <w:rPr>
          <w:sz w:val="28"/>
          <w:szCs w:val="28"/>
          <w:lang w:val="vi-VN"/>
        </w:rPr>
        <w:t xml:space="preserve">nh sách đặc thù vượt trội về thu hút, khai phóng nguồn lực trong Luật Đô Thị </w:t>
      </w:r>
      <w:r w:rsidR="00ED0215" w:rsidRPr="00FE7237">
        <w:rPr>
          <w:sz w:val="28"/>
          <w:szCs w:val="28"/>
          <w:lang w:val="vi-VN"/>
        </w:rPr>
        <w:t>đ</w:t>
      </w:r>
      <w:r w:rsidRPr="00FE7237">
        <w:rPr>
          <w:sz w:val="28"/>
          <w:szCs w:val="28"/>
          <w:lang w:val="vi-VN"/>
        </w:rPr>
        <w:t>ặc biệt sẽ th</w:t>
      </w:r>
      <w:r w:rsidR="00ED0215" w:rsidRPr="00FE7237">
        <w:rPr>
          <w:sz w:val="28"/>
          <w:szCs w:val="28"/>
          <w:lang w:val="vi-VN"/>
        </w:rPr>
        <w:t>ú</w:t>
      </w:r>
      <w:r w:rsidRPr="00FE7237">
        <w:rPr>
          <w:sz w:val="28"/>
          <w:szCs w:val="28"/>
          <w:lang w:val="vi-VN"/>
        </w:rPr>
        <w:t>c đẩy cơ chế huy động nguồn vốn đầu tư thông qua các hình thức hợp tác công - tư, đầu tư tư nhân, đầu tư trực tiếp nước ngoài</w:t>
      </w:r>
      <w:r w:rsidR="00982FA8" w:rsidRPr="00FE7237">
        <w:rPr>
          <w:sz w:val="28"/>
          <w:szCs w:val="28"/>
          <w:lang w:val="vi-VN"/>
        </w:rPr>
        <w:t>;</w:t>
      </w:r>
      <w:r w:rsidRPr="00FE7237">
        <w:rPr>
          <w:sz w:val="28"/>
          <w:szCs w:val="28"/>
          <w:lang w:val="vi-VN"/>
        </w:rPr>
        <w:t xml:space="preserve"> </w:t>
      </w:r>
      <w:r w:rsidR="00982FA8" w:rsidRPr="00FE7237">
        <w:rPr>
          <w:sz w:val="28"/>
          <w:szCs w:val="28"/>
          <w:lang w:val="vi-VN"/>
        </w:rPr>
        <w:t>p</w:t>
      </w:r>
      <w:r w:rsidRPr="00FE7237">
        <w:rPr>
          <w:sz w:val="28"/>
          <w:szCs w:val="28"/>
          <w:lang w:val="vi-VN"/>
        </w:rPr>
        <w:t>hát huy vai trò động lực, dẫn dắt của đầu tư công, tập trung vào các chương trình, dự án trọng điểm</w:t>
      </w:r>
      <w:r w:rsidR="00982FA8" w:rsidRPr="00FE7237">
        <w:rPr>
          <w:sz w:val="28"/>
          <w:szCs w:val="28"/>
          <w:lang w:val="vi-VN"/>
        </w:rPr>
        <w:t>;</w:t>
      </w:r>
      <w:r w:rsidRPr="00FE7237">
        <w:rPr>
          <w:sz w:val="28"/>
          <w:szCs w:val="28"/>
          <w:lang w:val="vi-VN"/>
        </w:rPr>
        <w:t xml:space="preserve"> </w:t>
      </w:r>
      <w:r w:rsidR="00982FA8" w:rsidRPr="00FE7237">
        <w:rPr>
          <w:sz w:val="28"/>
          <w:szCs w:val="28"/>
          <w:lang w:val="vi-VN"/>
        </w:rPr>
        <w:t>t</w:t>
      </w:r>
      <w:r w:rsidRPr="00FE7237">
        <w:rPr>
          <w:sz w:val="28"/>
          <w:szCs w:val="28"/>
          <w:lang w:val="vi-VN"/>
        </w:rPr>
        <w:t>hực hiện có hiệu quả hợp tác công - tư trong huy động nguồn vốn xã hội và đầu tư phát triển kết cấu hạ tầng công nghiệp, dịch vụ</w:t>
      </w:r>
      <w:r w:rsidR="00982FA8" w:rsidRPr="00FE7237">
        <w:rPr>
          <w:sz w:val="28"/>
          <w:szCs w:val="28"/>
          <w:lang w:val="vi-VN"/>
        </w:rPr>
        <w:t>;</w:t>
      </w:r>
      <w:r w:rsidRPr="00FE7237">
        <w:rPr>
          <w:sz w:val="28"/>
          <w:szCs w:val="28"/>
          <w:lang w:val="vi-VN"/>
        </w:rPr>
        <w:t xml:space="preserve"> </w:t>
      </w:r>
      <w:r w:rsidR="00982FA8" w:rsidRPr="00FE7237">
        <w:rPr>
          <w:sz w:val="28"/>
          <w:szCs w:val="28"/>
          <w:lang w:val="vi-VN"/>
        </w:rPr>
        <w:t>n</w:t>
      </w:r>
      <w:r w:rsidRPr="00FE7237">
        <w:rPr>
          <w:sz w:val="28"/>
          <w:szCs w:val="28"/>
          <w:lang w:val="vi-VN"/>
        </w:rPr>
        <w:t>âng cao hiệu quả thu hút đầu tư nước ngoài</w:t>
      </w:r>
      <w:r w:rsidR="00982FA8" w:rsidRPr="00FE7237">
        <w:rPr>
          <w:sz w:val="28"/>
          <w:szCs w:val="28"/>
          <w:lang w:val="vi-VN"/>
        </w:rPr>
        <w:t>;</w:t>
      </w:r>
      <w:r w:rsidRPr="00FE7237">
        <w:rPr>
          <w:sz w:val="28"/>
          <w:szCs w:val="28"/>
          <w:lang w:val="vi-VN"/>
        </w:rPr>
        <w:t xml:space="preserve"> </w:t>
      </w:r>
      <w:r w:rsidR="00982FA8" w:rsidRPr="00FE7237">
        <w:rPr>
          <w:sz w:val="28"/>
          <w:szCs w:val="28"/>
          <w:lang w:val="vi-VN"/>
        </w:rPr>
        <w:t>h</w:t>
      </w:r>
      <w:r w:rsidRPr="00FE7237">
        <w:rPr>
          <w:sz w:val="28"/>
          <w:szCs w:val="28"/>
          <w:lang w:val="vi-VN"/>
        </w:rPr>
        <w:t>ỗ trợ phát triển đồng bộ các thị trường; thúc đẩy kinh tế tri thức, công nghệ số trong các ngành dịch vụ như tài chính, ngân hàng, chứng khoán, bất động sản, thương mại điện tử, du lịch, văn hoá, thể thao, giáo dục, y tế chất lượng cao,...</w:t>
      </w:r>
    </w:p>
    <w:p w14:paraId="5AE82D88" w14:textId="042E6F8D" w:rsidR="0025610D" w:rsidRPr="00FE7237" w:rsidRDefault="002B5B7F" w:rsidP="00762D3A">
      <w:pPr>
        <w:spacing w:before="120" w:after="120"/>
        <w:ind w:firstLine="567"/>
        <w:jc w:val="both"/>
        <w:rPr>
          <w:b/>
          <w:bCs/>
          <w:i/>
          <w:iCs/>
          <w:sz w:val="28"/>
          <w:szCs w:val="28"/>
          <w:lang w:val="vi-VN"/>
        </w:rPr>
      </w:pPr>
      <w:bookmarkStart w:id="2" w:name="dieu_2_3"/>
      <w:r w:rsidRPr="00FE7237">
        <w:rPr>
          <w:b/>
          <w:bCs/>
          <w:i/>
          <w:iCs/>
          <w:sz w:val="28"/>
          <w:szCs w:val="28"/>
          <w:lang w:val="vi-VN"/>
        </w:rPr>
        <w:t>Thứ tư,</w:t>
      </w:r>
      <w:r w:rsidR="0025610D" w:rsidRPr="00FE7237">
        <w:rPr>
          <w:b/>
          <w:bCs/>
          <w:i/>
          <w:iCs/>
          <w:sz w:val="28"/>
          <w:szCs w:val="28"/>
          <w:lang w:val="vi-VN"/>
        </w:rPr>
        <w:t xml:space="preserve"> </w:t>
      </w:r>
      <w:r w:rsidRPr="00FE7237">
        <w:rPr>
          <w:b/>
          <w:bCs/>
          <w:i/>
          <w:iCs/>
          <w:sz w:val="28"/>
          <w:szCs w:val="28"/>
          <w:lang w:val="vi-VN"/>
        </w:rPr>
        <w:t>c</w:t>
      </w:r>
      <w:r w:rsidR="0025610D" w:rsidRPr="00FE7237">
        <w:rPr>
          <w:b/>
          <w:bCs/>
          <w:i/>
          <w:iCs/>
          <w:sz w:val="28"/>
          <w:szCs w:val="28"/>
          <w:lang w:val="vi-VN"/>
        </w:rPr>
        <w:t>ác ch</w:t>
      </w:r>
      <w:r w:rsidRPr="00FE7237">
        <w:rPr>
          <w:b/>
          <w:bCs/>
          <w:i/>
          <w:iCs/>
          <w:sz w:val="28"/>
          <w:szCs w:val="28"/>
          <w:lang w:val="vi-VN"/>
        </w:rPr>
        <w:t>í</w:t>
      </w:r>
      <w:r w:rsidR="0025610D" w:rsidRPr="00FE7237">
        <w:rPr>
          <w:b/>
          <w:bCs/>
          <w:i/>
          <w:iCs/>
          <w:sz w:val="28"/>
          <w:szCs w:val="28"/>
          <w:lang w:val="vi-VN"/>
        </w:rPr>
        <w:t xml:space="preserve">nh sách của Luật Đô thị </w:t>
      </w:r>
      <w:r w:rsidR="00DE3B0E" w:rsidRPr="00FE7237">
        <w:rPr>
          <w:b/>
          <w:bCs/>
          <w:i/>
          <w:iCs/>
          <w:sz w:val="28"/>
          <w:szCs w:val="28"/>
          <w:lang w:val="vi-VN"/>
        </w:rPr>
        <w:t>đ</w:t>
      </w:r>
      <w:r w:rsidR="0025610D" w:rsidRPr="00FE7237">
        <w:rPr>
          <w:b/>
          <w:bCs/>
          <w:i/>
          <w:iCs/>
          <w:sz w:val="28"/>
          <w:szCs w:val="28"/>
          <w:lang w:val="vi-VN"/>
        </w:rPr>
        <w:t>ặc biệt đóng góp cho xây dựng, phát triển toàn diện văn hoá - con người Thành phố tiên tiến, đậm đà bản sắc dân tộc</w:t>
      </w:r>
      <w:bookmarkEnd w:id="2"/>
      <w:r w:rsidR="004348F9" w:rsidRPr="00FE7237">
        <w:rPr>
          <w:b/>
          <w:bCs/>
          <w:i/>
          <w:iCs/>
          <w:sz w:val="28"/>
          <w:szCs w:val="28"/>
          <w:lang w:val="vi-VN"/>
        </w:rPr>
        <w:t>.</w:t>
      </w:r>
    </w:p>
    <w:p w14:paraId="182795F9" w14:textId="79FB64E0" w:rsidR="0025610D" w:rsidRPr="00FE7237" w:rsidRDefault="0025610D" w:rsidP="00762D3A">
      <w:pPr>
        <w:spacing w:before="120" w:after="120"/>
        <w:ind w:firstLine="567"/>
        <w:jc w:val="both"/>
        <w:rPr>
          <w:sz w:val="28"/>
          <w:szCs w:val="28"/>
          <w:lang w:val="vi-VN"/>
        </w:rPr>
      </w:pPr>
      <w:r w:rsidRPr="00FE7237">
        <w:rPr>
          <w:sz w:val="28"/>
          <w:szCs w:val="28"/>
          <w:lang w:val="vi-VN"/>
        </w:rPr>
        <w:t>Các ch</w:t>
      </w:r>
      <w:r w:rsidR="002B5B7F" w:rsidRPr="00FE7237">
        <w:rPr>
          <w:sz w:val="28"/>
          <w:szCs w:val="28"/>
          <w:lang w:val="vi-VN"/>
        </w:rPr>
        <w:t>í</w:t>
      </w:r>
      <w:r w:rsidRPr="00FE7237">
        <w:rPr>
          <w:sz w:val="28"/>
          <w:szCs w:val="28"/>
          <w:lang w:val="vi-VN"/>
        </w:rPr>
        <w:t xml:space="preserve">nh sách của Luật Đô thị </w:t>
      </w:r>
      <w:r w:rsidR="0049638C" w:rsidRPr="00FE7237">
        <w:rPr>
          <w:sz w:val="28"/>
          <w:szCs w:val="28"/>
          <w:lang w:val="vi-VN"/>
        </w:rPr>
        <w:t>đ</w:t>
      </w:r>
      <w:r w:rsidRPr="00FE7237">
        <w:rPr>
          <w:sz w:val="28"/>
          <w:szCs w:val="28"/>
          <w:lang w:val="vi-VN"/>
        </w:rPr>
        <w:t xml:space="preserve">ặc biệt đóng góp sẽ tạo ra các cơ chế hiệu quả để </w:t>
      </w:r>
      <w:r w:rsidR="00EB23DC" w:rsidRPr="00FE7237">
        <w:rPr>
          <w:sz w:val="28"/>
          <w:szCs w:val="28"/>
          <w:lang w:val="vi-VN"/>
        </w:rPr>
        <w:t>Thành phố</w:t>
      </w:r>
      <w:r w:rsidRPr="00FE7237">
        <w:rPr>
          <w:sz w:val="28"/>
          <w:szCs w:val="28"/>
          <w:lang w:val="vi-VN"/>
        </w:rPr>
        <w:t xml:space="preserve"> Hồ Chí Minh kiên định mục tiêu phát triển toàn diện con người, kết hợp chặt chẽ giữa tăng trưởng kinh tế với tiến bộ, công bằng xã hội; xây dựng Thành phố thành nơi đáng sống, nơi mỗi người dân được bảo đảm cơ hội phát triển, được chăm lo đầy đủ về sức khỏe, giáo dục, môi trường sống và sự an toàn, không ai bị bỏ lại phía sau trong tiến trình phát triển; nhanh chóng thu hẹp mức chênh lệch phát triển giữa các địa bàn.</w:t>
      </w:r>
    </w:p>
    <w:p w14:paraId="41B12396" w14:textId="6C38FAD8" w:rsidR="0025610D" w:rsidRPr="00FE7237" w:rsidRDefault="0025610D" w:rsidP="00762D3A">
      <w:pPr>
        <w:spacing w:before="120" w:after="120"/>
        <w:ind w:firstLine="567"/>
        <w:jc w:val="both"/>
        <w:rPr>
          <w:sz w:val="28"/>
          <w:szCs w:val="28"/>
          <w:lang w:val="vi-VN"/>
        </w:rPr>
      </w:pPr>
      <w:r w:rsidRPr="00FE7237">
        <w:rPr>
          <w:sz w:val="28"/>
          <w:szCs w:val="28"/>
          <w:lang w:val="vi-VN"/>
        </w:rPr>
        <w:t xml:space="preserve">Luật Đô thị </w:t>
      </w:r>
      <w:r w:rsidR="00593A31" w:rsidRPr="00FE7237">
        <w:rPr>
          <w:sz w:val="28"/>
          <w:szCs w:val="28"/>
          <w:lang w:val="vi-VN"/>
        </w:rPr>
        <w:t>đ</w:t>
      </w:r>
      <w:r w:rsidRPr="00FE7237">
        <w:rPr>
          <w:sz w:val="28"/>
          <w:szCs w:val="28"/>
          <w:lang w:val="vi-VN"/>
        </w:rPr>
        <w:t>ặc biệt sẽ đóng góp cho việc tiếp tục mở rộng và nâng cao chất lượng Không gian văn hóa Hồ Chí Minh gắn với các di tích lịch sử</w:t>
      </w:r>
      <w:r w:rsidR="002C432F" w:rsidRPr="00FE7237">
        <w:rPr>
          <w:sz w:val="28"/>
          <w:szCs w:val="28"/>
          <w:lang w:val="vi-VN"/>
        </w:rPr>
        <w:t>;</w:t>
      </w:r>
      <w:r w:rsidRPr="00FE7237">
        <w:rPr>
          <w:sz w:val="28"/>
          <w:szCs w:val="28"/>
          <w:lang w:val="vi-VN"/>
        </w:rPr>
        <w:t xml:space="preserve"> </w:t>
      </w:r>
      <w:r w:rsidR="002C432F" w:rsidRPr="00FE7237">
        <w:rPr>
          <w:sz w:val="28"/>
          <w:szCs w:val="28"/>
          <w:lang w:val="vi-VN"/>
        </w:rPr>
        <w:t>t</w:t>
      </w:r>
      <w:r w:rsidRPr="00FE7237">
        <w:rPr>
          <w:sz w:val="28"/>
          <w:szCs w:val="28"/>
          <w:lang w:val="vi-VN"/>
        </w:rPr>
        <w:t>riển khai hiệu quả Chương trình mục tiêu quốc gia về phát triển văn hóa giai đoạn 2025 - 2035</w:t>
      </w:r>
      <w:r w:rsidR="002C432F" w:rsidRPr="00FE7237">
        <w:rPr>
          <w:sz w:val="28"/>
          <w:szCs w:val="28"/>
          <w:lang w:val="vi-VN"/>
        </w:rPr>
        <w:t>; t</w:t>
      </w:r>
      <w:r w:rsidRPr="00FE7237">
        <w:rPr>
          <w:sz w:val="28"/>
          <w:szCs w:val="28"/>
          <w:lang w:val="vi-VN"/>
        </w:rPr>
        <w:t>ập trung phát triển công nghiệp văn hóa thành ngành kinh tế mũi nhọn, phấn đấu đưa Thành phố gia nhập Mạng lưới các Thành phố Sáng tạo của UNESCO</w:t>
      </w:r>
      <w:r w:rsidR="002C432F" w:rsidRPr="00FE7237">
        <w:rPr>
          <w:sz w:val="28"/>
          <w:szCs w:val="28"/>
          <w:lang w:val="vi-VN"/>
        </w:rPr>
        <w:t>;</w:t>
      </w:r>
      <w:r w:rsidRPr="00FE7237">
        <w:rPr>
          <w:sz w:val="28"/>
          <w:szCs w:val="28"/>
          <w:lang w:val="vi-VN"/>
        </w:rPr>
        <w:t xml:space="preserve"> </w:t>
      </w:r>
      <w:r w:rsidR="002C432F" w:rsidRPr="00FE7237">
        <w:rPr>
          <w:sz w:val="28"/>
          <w:szCs w:val="28"/>
          <w:lang w:val="vi-VN"/>
        </w:rPr>
        <w:t>đ</w:t>
      </w:r>
      <w:r w:rsidRPr="00FE7237">
        <w:rPr>
          <w:sz w:val="28"/>
          <w:szCs w:val="28"/>
          <w:lang w:val="vi-VN"/>
        </w:rPr>
        <w:t>ẩy mạnh chuyển đổi số trong văn hóa, xây dựng các trung tâm đổi mới sáng tạo về văn hóa số</w:t>
      </w:r>
      <w:r w:rsidR="002C432F" w:rsidRPr="00FE7237">
        <w:rPr>
          <w:sz w:val="28"/>
          <w:szCs w:val="28"/>
          <w:lang w:val="vi-VN"/>
        </w:rPr>
        <w:t>;</w:t>
      </w:r>
      <w:r w:rsidRPr="00FE7237">
        <w:rPr>
          <w:sz w:val="28"/>
          <w:szCs w:val="28"/>
          <w:lang w:val="vi-VN"/>
        </w:rPr>
        <w:t xml:space="preserve"> </w:t>
      </w:r>
      <w:r w:rsidR="002C432F" w:rsidRPr="00FE7237">
        <w:rPr>
          <w:sz w:val="28"/>
          <w:szCs w:val="28"/>
          <w:lang w:val="vi-VN"/>
        </w:rPr>
        <w:t>t</w:t>
      </w:r>
      <w:r w:rsidRPr="00FE7237">
        <w:rPr>
          <w:sz w:val="28"/>
          <w:szCs w:val="28"/>
          <w:lang w:val="vi-VN"/>
        </w:rPr>
        <w:t>hực hiện tốt công tác bảo tồn, tôn tạo và phát huy giá trị các di tích lịch sử, văn hóa, nghệ thuật truyền thống đặc sắc Nam Bộ</w:t>
      </w:r>
      <w:r w:rsidR="002C432F" w:rsidRPr="00FE7237">
        <w:rPr>
          <w:sz w:val="28"/>
          <w:szCs w:val="28"/>
          <w:lang w:val="vi-VN"/>
        </w:rPr>
        <w:t>;</w:t>
      </w:r>
      <w:r w:rsidRPr="00FE7237">
        <w:rPr>
          <w:sz w:val="28"/>
          <w:szCs w:val="28"/>
          <w:lang w:val="vi-VN"/>
        </w:rPr>
        <w:t xml:space="preserve"> </w:t>
      </w:r>
      <w:r w:rsidR="002C432F" w:rsidRPr="00FE7237">
        <w:rPr>
          <w:sz w:val="28"/>
          <w:szCs w:val="28"/>
          <w:lang w:val="vi-VN"/>
        </w:rPr>
        <w:t>h</w:t>
      </w:r>
      <w:r w:rsidRPr="00FE7237">
        <w:rPr>
          <w:sz w:val="28"/>
          <w:szCs w:val="28"/>
          <w:lang w:val="vi-VN"/>
        </w:rPr>
        <w:t>oàn thiện hồ sơ trình UNESCO ghi danh Địa đạo Củ Chi là Di sản thế giới.</w:t>
      </w:r>
    </w:p>
    <w:p w14:paraId="43AEF8D3" w14:textId="41839CB1" w:rsidR="0025610D" w:rsidRPr="00FE7237" w:rsidRDefault="0025610D" w:rsidP="00762D3A">
      <w:pPr>
        <w:spacing w:before="120" w:after="120"/>
        <w:ind w:firstLine="567"/>
        <w:jc w:val="both"/>
        <w:rPr>
          <w:sz w:val="28"/>
          <w:szCs w:val="28"/>
          <w:lang w:val="vi-VN"/>
        </w:rPr>
      </w:pPr>
      <w:r w:rsidRPr="00FE7237">
        <w:rPr>
          <w:sz w:val="28"/>
          <w:szCs w:val="28"/>
          <w:lang w:val="vi-VN"/>
        </w:rPr>
        <w:t xml:space="preserve">Luật Đô thị </w:t>
      </w:r>
      <w:r w:rsidR="002C432F" w:rsidRPr="00FE7237">
        <w:rPr>
          <w:sz w:val="28"/>
          <w:szCs w:val="28"/>
          <w:lang w:val="vi-VN"/>
        </w:rPr>
        <w:t>đ</w:t>
      </w:r>
      <w:r w:rsidRPr="00FE7237">
        <w:rPr>
          <w:sz w:val="28"/>
          <w:szCs w:val="28"/>
          <w:lang w:val="vi-VN"/>
        </w:rPr>
        <w:t>ặc biệt sẽ thúc đẩy cho việc bố trí vốn đầu tư công và đẩy mạnh xã hội hóa để hoàn thiện hệ thống thiết chế văn hóa, thể thao từ Thành phố đến cơ sở; tập trung đẩy nhanh tiến độ, hoàn thành các công trình trọng điểm mang tính biểu tượng như: Khu liên hợp thể thao quốc gia Rạch Chiếc, Công viên Lịch sử - Văn hóa dân tộc, Nhà hát Giao hưởng, Nhạc và Vũ kịch, Bảo tàng Tôn Đức Thắng; chuẩn bị chu đáo cơ sở vật chất và nguồn lực để tổ chức thành công Đại hội Thể thao toàn quốc lần thứ X năm 2026; phát triển mạnh mẽ thể thao thành tích cao, thể thao chuyên nghiệp và phong trào Toàn dân rèn luyện thân thể theo gương Bác Hồ vĩ đại”; phấn đấu mỗi người dân Thành phố biết ít nhất 01 môn thể thao và 01 loại hình nghệ thuật.</w:t>
      </w:r>
    </w:p>
    <w:p w14:paraId="2A8C8D7F" w14:textId="2A71E8E0"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cơ chế đặc thù, vượt trội của Luật Đô thị </w:t>
      </w:r>
      <w:r w:rsidR="005F70E3" w:rsidRPr="00FE7237">
        <w:rPr>
          <w:sz w:val="28"/>
          <w:szCs w:val="28"/>
          <w:lang w:val="vi-VN"/>
        </w:rPr>
        <w:t>đ</w:t>
      </w:r>
      <w:r w:rsidRPr="00FE7237">
        <w:rPr>
          <w:sz w:val="28"/>
          <w:szCs w:val="28"/>
          <w:lang w:val="vi-VN"/>
        </w:rPr>
        <w:t xml:space="preserve">ặc biệt sẽ thúc đẩy mạnh mẽ đầu tư cho văn học nghệ thuật, tạo nên sự chuyển biến mạnh mẽ, trọng tâm, tạo </w:t>
      </w:r>
      <w:r w:rsidRPr="00FE7237">
        <w:rPr>
          <w:sz w:val="28"/>
          <w:szCs w:val="28"/>
          <w:lang w:val="vi-VN"/>
        </w:rPr>
        <w:lastRenderedPageBreak/>
        <w:t>nên nhiều tác phẩm, công trình văn học nghệ thuật có giá trị cao về tư tưởng, thẩm mỹ nghệ thuật, có thương hiệu đặc sắc cấp quốc gia, quốc tế</w:t>
      </w:r>
      <w:r w:rsidR="005F70E3" w:rsidRPr="00FE7237">
        <w:rPr>
          <w:sz w:val="28"/>
          <w:szCs w:val="28"/>
          <w:lang w:val="vi-VN"/>
        </w:rPr>
        <w:t>;</w:t>
      </w:r>
      <w:r w:rsidRPr="00FE7237">
        <w:rPr>
          <w:sz w:val="28"/>
          <w:szCs w:val="28"/>
          <w:lang w:val="vi-VN"/>
        </w:rPr>
        <w:t xml:space="preserve"> </w:t>
      </w:r>
      <w:r w:rsidR="005F70E3" w:rsidRPr="00FE7237">
        <w:rPr>
          <w:sz w:val="28"/>
          <w:szCs w:val="28"/>
          <w:lang w:val="vi-VN"/>
        </w:rPr>
        <w:t>m</w:t>
      </w:r>
      <w:r w:rsidRPr="00FE7237">
        <w:rPr>
          <w:sz w:val="28"/>
          <w:szCs w:val="28"/>
          <w:lang w:val="vi-VN"/>
        </w:rPr>
        <w:t>ở rộng hệ thống thư viện, tủ sách cộng đồng, không gian sáng tạo, nhằm nâng cao tri thức và thói quen đọc sách trong mọi tầng lớp Nhân dân, nhất là thanh thiếu niên.</w:t>
      </w:r>
    </w:p>
    <w:p w14:paraId="6D1D089E" w14:textId="2DF241DA" w:rsidR="0025610D" w:rsidRPr="00FE7237" w:rsidRDefault="005F70E3" w:rsidP="00762D3A">
      <w:pPr>
        <w:spacing w:before="120" w:after="120"/>
        <w:ind w:firstLine="567"/>
        <w:jc w:val="both"/>
        <w:rPr>
          <w:b/>
          <w:bCs/>
          <w:i/>
          <w:iCs/>
          <w:sz w:val="28"/>
          <w:szCs w:val="28"/>
          <w:lang w:val="vi-VN"/>
        </w:rPr>
      </w:pPr>
      <w:bookmarkStart w:id="3" w:name="dieu_2_4"/>
      <w:r w:rsidRPr="00FE7237">
        <w:rPr>
          <w:b/>
          <w:bCs/>
          <w:i/>
          <w:iCs/>
          <w:sz w:val="28"/>
          <w:szCs w:val="28"/>
          <w:lang w:val="vi-VN"/>
        </w:rPr>
        <w:t>Thứ năm, c</w:t>
      </w:r>
      <w:r w:rsidR="0025610D" w:rsidRPr="00FE7237">
        <w:rPr>
          <w:b/>
          <w:bCs/>
          <w:i/>
          <w:iCs/>
          <w:sz w:val="28"/>
          <w:szCs w:val="28"/>
          <w:lang w:val="vi-VN"/>
        </w:rPr>
        <w:t>ác ch</w:t>
      </w:r>
      <w:r w:rsidRPr="00FE7237">
        <w:rPr>
          <w:b/>
          <w:bCs/>
          <w:i/>
          <w:iCs/>
          <w:sz w:val="28"/>
          <w:szCs w:val="28"/>
          <w:lang w:val="vi-VN"/>
        </w:rPr>
        <w:t>í</w:t>
      </w:r>
      <w:r w:rsidR="0025610D" w:rsidRPr="00FE7237">
        <w:rPr>
          <w:b/>
          <w:bCs/>
          <w:i/>
          <w:iCs/>
          <w:sz w:val="28"/>
          <w:szCs w:val="28"/>
          <w:lang w:val="vi-VN"/>
        </w:rPr>
        <w:t xml:space="preserve">nh sách Luật Đô thị </w:t>
      </w:r>
      <w:r w:rsidRPr="00FE7237">
        <w:rPr>
          <w:b/>
          <w:bCs/>
          <w:i/>
          <w:iCs/>
          <w:sz w:val="28"/>
          <w:szCs w:val="28"/>
          <w:lang w:val="vi-VN"/>
        </w:rPr>
        <w:t>đ</w:t>
      </w:r>
      <w:r w:rsidR="0025610D" w:rsidRPr="00FE7237">
        <w:rPr>
          <w:b/>
          <w:bCs/>
          <w:i/>
          <w:iCs/>
          <w:sz w:val="28"/>
          <w:szCs w:val="28"/>
          <w:lang w:val="vi-VN"/>
        </w:rPr>
        <w:t>ặc biệt sẽ thúc đẩy đầu tư xây dựng Thành phố thành trung tâm lớn về giáo dục - đào tạo, khoa học - công nghệ và đổi mới sáng tạo của cả nước</w:t>
      </w:r>
      <w:bookmarkEnd w:id="3"/>
    </w:p>
    <w:p w14:paraId="0DE07A2E" w14:textId="37FE48DE" w:rsidR="0025610D" w:rsidRPr="00FE7237" w:rsidRDefault="0025610D" w:rsidP="00762D3A">
      <w:pPr>
        <w:spacing w:before="120" w:after="120"/>
        <w:ind w:firstLine="567"/>
        <w:jc w:val="both"/>
        <w:rPr>
          <w:sz w:val="28"/>
          <w:szCs w:val="28"/>
          <w:lang w:val="vi-VN"/>
        </w:rPr>
      </w:pPr>
      <w:r w:rsidRPr="00FE7237">
        <w:rPr>
          <w:sz w:val="28"/>
          <w:szCs w:val="28"/>
          <w:lang w:val="vi-VN"/>
        </w:rPr>
        <w:t xml:space="preserve">Luật Đô thị </w:t>
      </w:r>
      <w:r w:rsidR="00B70AEF" w:rsidRPr="00FE7237">
        <w:rPr>
          <w:sz w:val="28"/>
          <w:szCs w:val="28"/>
          <w:lang w:val="vi-VN"/>
        </w:rPr>
        <w:t>đ</w:t>
      </w:r>
      <w:r w:rsidRPr="00FE7237">
        <w:rPr>
          <w:sz w:val="28"/>
          <w:szCs w:val="28"/>
          <w:lang w:val="vi-VN"/>
        </w:rPr>
        <w:t>ặc biệt sẽ hình thành các cơ chế để triển khai hiệu quả Chương trình hành động của Thành ủy thực hiện Nghị quyết số 71-NQ/TW ngày 22</w:t>
      </w:r>
      <w:r w:rsidR="004F32C5" w:rsidRPr="00FE7237">
        <w:rPr>
          <w:sz w:val="28"/>
          <w:szCs w:val="28"/>
          <w:lang w:val="vi-VN"/>
        </w:rPr>
        <w:t>/</w:t>
      </w:r>
      <w:r w:rsidRPr="00FE7237">
        <w:rPr>
          <w:sz w:val="28"/>
          <w:szCs w:val="28"/>
          <w:lang w:val="vi-VN"/>
        </w:rPr>
        <w:t>8</w:t>
      </w:r>
      <w:r w:rsidR="004F32C5" w:rsidRPr="00FE7237">
        <w:rPr>
          <w:sz w:val="28"/>
          <w:szCs w:val="28"/>
          <w:lang w:val="vi-VN"/>
        </w:rPr>
        <w:t>/</w:t>
      </w:r>
      <w:r w:rsidRPr="00FE7237">
        <w:rPr>
          <w:sz w:val="28"/>
          <w:szCs w:val="28"/>
          <w:lang w:val="vi-VN"/>
        </w:rPr>
        <w:t>2025 của Bộ Chính trị về đột phá phát triển giáo dục và đào tạo</w:t>
      </w:r>
      <w:r w:rsidR="004F32C5" w:rsidRPr="00FE7237">
        <w:rPr>
          <w:sz w:val="28"/>
          <w:szCs w:val="28"/>
          <w:lang w:val="vi-VN"/>
        </w:rPr>
        <w:t>;</w:t>
      </w:r>
      <w:r w:rsidRPr="00FE7237">
        <w:rPr>
          <w:sz w:val="28"/>
          <w:szCs w:val="28"/>
          <w:lang w:val="vi-VN"/>
        </w:rPr>
        <w:t xml:space="preserve"> </w:t>
      </w:r>
      <w:r w:rsidR="004F32C5" w:rsidRPr="00FE7237">
        <w:rPr>
          <w:sz w:val="28"/>
          <w:szCs w:val="28"/>
          <w:lang w:val="vi-VN"/>
        </w:rPr>
        <w:t>t</w:t>
      </w:r>
      <w:r w:rsidRPr="00FE7237">
        <w:rPr>
          <w:sz w:val="28"/>
          <w:szCs w:val="28"/>
          <w:lang w:val="vi-VN"/>
        </w:rPr>
        <w:t>iếp tục triển khai thực hiện Kết luận 91- KL/TW ngày 12</w:t>
      </w:r>
      <w:r w:rsidR="004F32C5" w:rsidRPr="00FE7237">
        <w:rPr>
          <w:sz w:val="28"/>
          <w:szCs w:val="28"/>
          <w:lang w:val="vi-VN"/>
        </w:rPr>
        <w:t>/</w:t>
      </w:r>
      <w:r w:rsidRPr="00FE7237">
        <w:rPr>
          <w:sz w:val="28"/>
          <w:szCs w:val="28"/>
          <w:lang w:val="vi-VN"/>
        </w:rPr>
        <w:t>8</w:t>
      </w:r>
      <w:r w:rsidR="0073228D" w:rsidRPr="00FE7237">
        <w:rPr>
          <w:sz w:val="28"/>
          <w:szCs w:val="28"/>
          <w:lang w:val="vi-VN"/>
        </w:rPr>
        <w:t>/</w:t>
      </w:r>
      <w:r w:rsidRPr="00FE7237">
        <w:rPr>
          <w:sz w:val="28"/>
          <w:szCs w:val="28"/>
          <w:lang w:val="vi-VN"/>
        </w:rPr>
        <w:t>2024 của Bộ Chính trị về tiếp tục thực hiện Nghị quyết số 29-NQ/TW ngày 04/11/2013 của Ban Chấp hành Trung ương Đảng khoá XI “Về đổi mới căn bản, toàn diện giáo dục và đào tạo, đáp ứng yêu cầu công nghiệp hoá, hiện đại hoá trong điều kiện kinh tế thị trường định hướng xã hội chủ nghĩa và hội nhập quốc tế”.</w:t>
      </w:r>
    </w:p>
    <w:p w14:paraId="77BBF606" w14:textId="4F92304E" w:rsidR="0025610D" w:rsidRPr="00FE7237" w:rsidRDefault="0025610D" w:rsidP="00762D3A">
      <w:pPr>
        <w:spacing w:before="120" w:after="120"/>
        <w:ind w:firstLine="567"/>
        <w:jc w:val="both"/>
        <w:rPr>
          <w:sz w:val="28"/>
          <w:szCs w:val="28"/>
          <w:lang w:val="vi-VN"/>
        </w:rPr>
      </w:pPr>
      <w:r w:rsidRPr="00FE7237">
        <w:rPr>
          <w:sz w:val="28"/>
          <w:szCs w:val="28"/>
          <w:lang w:val="vi-VN"/>
        </w:rPr>
        <w:t xml:space="preserve">Luật Đô thị </w:t>
      </w:r>
      <w:r w:rsidR="0073228D" w:rsidRPr="00FE7237">
        <w:rPr>
          <w:sz w:val="28"/>
          <w:szCs w:val="28"/>
          <w:lang w:val="vi-VN"/>
        </w:rPr>
        <w:t>đ</w:t>
      </w:r>
      <w:r w:rsidRPr="00FE7237">
        <w:rPr>
          <w:sz w:val="28"/>
          <w:szCs w:val="28"/>
          <w:lang w:val="vi-VN"/>
        </w:rPr>
        <w:t>ặc biệt sẽ h</w:t>
      </w:r>
      <w:r w:rsidR="0073228D" w:rsidRPr="00FE7237">
        <w:rPr>
          <w:sz w:val="28"/>
          <w:szCs w:val="28"/>
          <w:lang w:val="vi-VN"/>
        </w:rPr>
        <w:t>ỗ</w:t>
      </w:r>
      <w:r w:rsidRPr="00FE7237">
        <w:rPr>
          <w:sz w:val="28"/>
          <w:szCs w:val="28"/>
          <w:lang w:val="vi-VN"/>
        </w:rPr>
        <w:t xml:space="preserve"> trợ cho việc thực hiện hiệu quả Chiến lược phát triển giáo dục đào tạo Thành phố đến năm 2030, tầm nhìn đến năm 2045; thực hiện lộ trình đưa tiếng Anh thành ngôn ngữ thứ hai trong trường học</w:t>
      </w:r>
      <w:r w:rsidR="0073228D" w:rsidRPr="00FE7237">
        <w:rPr>
          <w:sz w:val="28"/>
          <w:szCs w:val="28"/>
          <w:lang w:val="vi-VN"/>
        </w:rPr>
        <w:t>;</w:t>
      </w:r>
      <w:r w:rsidRPr="00FE7237">
        <w:rPr>
          <w:sz w:val="28"/>
          <w:szCs w:val="28"/>
          <w:lang w:val="vi-VN"/>
        </w:rPr>
        <w:t xml:space="preserve"> </w:t>
      </w:r>
      <w:r w:rsidR="0073228D" w:rsidRPr="00FE7237">
        <w:rPr>
          <w:sz w:val="28"/>
          <w:szCs w:val="28"/>
          <w:lang w:val="vi-VN"/>
        </w:rPr>
        <w:t>ư</w:t>
      </w:r>
      <w:r w:rsidRPr="00FE7237">
        <w:rPr>
          <w:sz w:val="28"/>
          <w:szCs w:val="28"/>
          <w:lang w:val="vi-VN"/>
        </w:rPr>
        <w:t>u tiên nguồn vốn và quỹ đất để phát triển mạng lưới trường lớp, đảm bảo chỉ tiêu 300 phòng học/10.000 dân trong độ tuổi đi học</w:t>
      </w:r>
      <w:r w:rsidR="0073228D" w:rsidRPr="00FE7237">
        <w:rPr>
          <w:sz w:val="28"/>
          <w:szCs w:val="28"/>
          <w:lang w:val="vi-VN"/>
        </w:rPr>
        <w:t>;</w:t>
      </w:r>
      <w:r w:rsidRPr="00FE7237">
        <w:rPr>
          <w:sz w:val="28"/>
          <w:szCs w:val="28"/>
          <w:lang w:val="vi-VN"/>
        </w:rPr>
        <w:t xml:space="preserve"> </w:t>
      </w:r>
      <w:r w:rsidR="0073228D" w:rsidRPr="00FE7237">
        <w:rPr>
          <w:sz w:val="28"/>
          <w:szCs w:val="28"/>
          <w:lang w:val="vi-VN"/>
        </w:rPr>
        <w:t>p</w:t>
      </w:r>
      <w:r w:rsidRPr="00FE7237">
        <w:rPr>
          <w:sz w:val="28"/>
          <w:szCs w:val="28"/>
          <w:lang w:val="vi-VN"/>
        </w:rPr>
        <w:t>hấn đấu 100% trường xây mới đạt chuẩn quốc gia, theo tiêu chí trường học thông minh, sinh thái</w:t>
      </w:r>
      <w:r w:rsidR="0073228D" w:rsidRPr="00FE7237">
        <w:rPr>
          <w:sz w:val="28"/>
          <w:szCs w:val="28"/>
          <w:lang w:val="vi-VN"/>
        </w:rPr>
        <w:t>;</w:t>
      </w:r>
      <w:r w:rsidRPr="00FE7237">
        <w:rPr>
          <w:sz w:val="28"/>
          <w:szCs w:val="28"/>
          <w:lang w:val="vi-VN"/>
        </w:rPr>
        <w:t xml:space="preserve"> </w:t>
      </w:r>
      <w:r w:rsidR="0073228D" w:rsidRPr="00FE7237">
        <w:rPr>
          <w:sz w:val="28"/>
          <w:szCs w:val="28"/>
          <w:lang w:val="vi-VN"/>
        </w:rPr>
        <w:t>h</w:t>
      </w:r>
      <w:r w:rsidRPr="00FE7237">
        <w:rPr>
          <w:sz w:val="28"/>
          <w:szCs w:val="28"/>
          <w:lang w:val="vi-VN"/>
        </w:rPr>
        <w:t>oàn thành chuyển đổi số toàn ngành, áp dụng học bạ điện tử và quản trị nhà trường trên nền tảng số trước năm 2028</w:t>
      </w:r>
      <w:r w:rsidR="0073228D" w:rsidRPr="00FE7237">
        <w:rPr>
          <w:sz w:val="28"/>
          <w:szCs w:val="28"/>
          <w:lang w:val="vi-VN"/>
        </w:rPr>
        <w:t>;</w:t>
      </w:r>
      <w:r w:rsidRPr="00FE7237">
        <w:rPr>
          <w:sz w:val="28"/>
          <w:szCs w:val="28"/>
          <w:lang w:val="vi-VN"/>
        </w:rPr>
        <w:t xml:space="preserve"> </w:t>
      </w:r>
      <w:r w:rsidR="0073228D" w:rsidRPr="00FE7237">
        <w:rPr>
          <w:sz w:val="28"/>
          <w:szCs w:val="28"/>
          <w:lang w:val="vi-VN"/>
        </w:rPr>
        <w:t>q</w:t>
      </w:r>
      <w:r w:rsidRPr="00FE7237">
        <w:rPr>
          <w:sz w:val="28"/>
          <w:szCs w:val="28"/>
          <w:lang w:val="vi-VN"/>
        </w:rPr>
        <w:t>uy hoạch, sắp xếp lại mạng lưới cơ sở giáo dục nghề nghiệp gắn với nhu cầu thị trường, trọng tâm đào tạo nhân lực cho các ngành bán dẫn, AI và logistics</w:t>
      </w:r>
      <w:r w:rsidR="0073228D" w:rsidRPr="00FE7237">
        <w:rPr>
          <w:sz w:val="28"/>
          <w:szCs w:val="28"/>
          <w:lang w:val="vi-VN"/>
        </w:rPr>
        <w:t>;</w:t>
      </w:r>
      <w:r w:rsidRPr="00FE7237">
        <w:rPr>
          <w:sz w:val="28"/>
          <w:szCs w:val="28"/>
          <w:lang w:val="vi-VN"/>
        </w:rPr>
        <w:t xml:space="preserve"> </w:t>
      </w:r>
      <w:r w:rsidR="0073228D" w:rsidRPr="00FE7237">
        <w:rPr>
          <w:sz w:val="28"/>
          <w:szCs w:val="28"/>
          <w:lang w:val="vi-VN"/>
        </w:rPr>
        <w:t>t</w:t>
      </w:r>
      <w:r w:rsidRPr="00FE7237">
        <w:rPr>
          <w:sz w:val="28"/>
          <w:szCs w:val="28"/>
          <w:lang w:val="vi-VN"/>
        </w:rPr>
        <w:t>hực hiện cơ chế tự chủ đại học, nâng cao năng lực nghiên cứu khoa học, đưa giáo dục đại học Thành phố đạt trình độ tiên tiến khu vực.</w:t>
      </w:r>
    </w:p>
    <w:p w14:paraId="00DA30AE" w14:textId="6434518F" w:rsidR="0025610D" w:rsidRPr="00FE7237" w:rsidRDefault="0025610D" w:rsidP="00762D3A">
      <w:pPr>
        <w:spacing w:before="120" w:after="120"/>
        <w:ind w:firstLine="567"/>
        <w:jc w:val="both"/>
        <w:rPr>
          <w:sz w:val="28"/>
          <w:szCs w:val="28"/>
          <w:lang w:val="vi-VN"/>
        </w:rPr>
      </w:pPr>
      <w:r w:rsidRPr="00FE7237">
        <w:rPr>
          <w:sz w:val="28"/>
          <w:szCs w:val="28"/>
          <w:lang w:val="vi-VN"/>
        </w:rPr>
        <w:t>Các cơ chế, ch</w:t>
      </w:r>
      <w:r w:rsidR="0073228D" w:rsidRPr="00FE7237">
        <w:rPr>
          <w:sz w:val="28"/>
          <w:szCs w:val="28"/>
          <w:lang w:val="vi-VN"/>
        </w:rPr>
        <w:t>í</w:t>
      </w:r>
      <w:r w:rsidRPr="00FE7237">
        <w:rPr>
          <w:sz w:val="28"/>
          <w:szCs w:val="28"/>
          <w:lang w:val="vi-VN"/>
        </w:rPr>
        <w:t xml:space="preserve">nh sách của Luật Đô thị </w:t>
      </w:r>
      <w:r w:rsidR="0073228D" w:rsidRPr="00FE7237">
        <w:rPr>
          <w:sz w:val="28"/>
          <w:szCs w:val="28"/>
          <w:lang w:val="vi-VN"/>
        </w:rPr>
        <w:t>đ</w:t>
      </w:r>
      <w:r w:rsidRPr="00FE7237">
        <w:rPr>
          <w:sz w:val="28"/>
          <w:szCs w:val="28"/>
          <w:lang w:val="vi-VN"/>
        </w:rPr>
        <w:t>ặc biệt sẽ hỗ trợ cho việc phát triển thị trường lao động đồng bộ, hiện đại và hội nhập, đáp ứng yêu cầu phát triển kinh tế - xã hội</w:t>
      </w:r>
      <w:r w:rsidR="0073228D" w:rsidRPr="00FE7237">
        <w:rPr>
          <w:sz w:val="28"/>
          <w:szCs w:val="28"/>
          <w:lang w:val="vi-VN"/>
        </w:rPr>
        <w:t>;</w:t>
      </w:r>
      <w:r w:rsidRPr="00FE7237">
        <w:rPr>
          <w:sz w:val="28"/>
          <w:szCs w:val="28"/>
          <w:lang w:val="vi-VN"/>
        </w:rPr>
        <w:t xml:space="preserve"> </w:t>
      </w:r>
      <w:r w:rsidR="0073228D" w:rsidRPr="00FE7237">
        <w:rPr>
          <w:sz w:val="28"/>
          <w:szCs w:val="28"/>
          <w:lang w:val="vi-VN"/>
        </w:rPr>
        <w:t>đ</w:t>
      </w:r>
      <w:r w:rsidRPr="00FE7237">
        <w:rPr>
          <w:sz w:val="28"/>
          <w:szCs w:val="28"/>
          <w:lang w:val="vi-VN"/>
        </w:rPr>
        <w:t>ẩy mạnh hoạt động dự báo nguồn nhân lực và thông tin thị trường lao động, gắn kết hệ thống thông tin thị trường lao động Thành phố với hệ thống thông tin thị trường lao động của quốc gia để cập nhật kịp thời xu thế thị trường lao động cả nước</w:t>
      </w:r>
      <w:r w:rsidR="0073228D" w:rsidRPr="00FE7237">
        <w:rPr>
          <w:sz w:val="28"/>
          <w:szCs w:val="28"/>
          <w:lang w:val="vi-VN"/>
        </w:rPr>
        <w:t>;</w:t>
      </w:r>
      <w:r w:rsidRPr="00FE7237">
        <w:rPr>
          <w:sz w:val="28"/>
          <w:szCs w:val="28"/>
          <w:lang w:val="vi-VN"/>
        </w:rPr>
        <w:t xml:space="preserve"> </w:t>
      </w:r>
      <w:r w:rsidR="0073228D" w:rsidRPr="00FE7237">
        <w:rPr>
          <w:sz w:val="28"/>
          <w:szCs w:val="28"/>
          <w:lang w:val="vi-VN"/>
        </w:rPr>
        <w:t>x</w:t>
      </w:r>
      <w:r w:rsidRPr="00FE7237">
        <w:rPr>
          <w:sz w:val="28"/>
          <w:szCs w:val="28"/>
          <w:lang w:val="vi-VN"/>
        </w:rPr>
        <w:t>ây dựng, nâng cao chất lượng các dịch vụ hỗ trợ người lao động, đặc biệt là nhóm lao động yếu thế.</w:t>
      </w:r>
    </w:p>
    <w:p w14:paraId="4D8A3749" w14:textId="2BC2A158" w:rsidR="0025610D" w:rsidRPr="00FE7237" w:rsidRDefault="0025610D" w:rsidP="00762D3A">
      <w:pPr>
        <w:spacing w:before="120" w:after="120"/>
        <w:ind w:firstLine="567"/>
        <w:jc w:val="both"/>
        <w:rPr>
          <w:sz w:val="28"/>
          <w:szCs w:val="28"/>
          <w:lang w:val="vi-VN"/>
        </w:rPr>
      </w:pPr>
      <w:r w:rsidRPr="00FE7237">
        <w:rPr>
          <w:sz w:val="28"/>
          <w:szCs w:val="28"/>
          <w:lang w:val="vi-VN"/>
        </w:rPr>
        <w:t>Các chính sách về phát triển khoa học, công nghệ, đổi mới sáng tạo trong Luật Đô thị Đặc biệt sẽ thể chế hóa các quy định nhằm triển khai đồng bộ, hiệu quả Kế hoạch hành động số 459-KH/TU ngày 21</w:t>
      </w:r>
      <w:r w:rsidR="00667E59" w:rsidRPr="00FE7237">
        <w:rPr>
          <w:sz w:val="28"/>
          <w:szCs w:val="28"/>
          <w:lang w:val="vi-VN"/>
        </w:rPr>
        <w:t>/</w:t>
      </w:r>
      <w:r w:rsidRPr="00FE7237">
        <w:rPr>
          <w:sz w:val="28"/>
          <w:szCs w:val="28"/>
          <w:lang w:val="vi-VN"/>
        </w:rPr>
        <w:t>5</w:t>
      </w:r>
      <w:r w:rsidR="00667E59" w:rsidRPr="00FE7237">
        <w:rPr>
          <w:sz w:val="28"/>
          <w:szCs w:val="28"/>
          <w:lang w:val="vi-VN"/>
        </w:rPr>
        <w:t>/</w:t>
      </w:r>
      <w:r w:rsidRPr="00FE7237">
        <w:rPr>
          <w:sz w:val="28"/>
          <w:szCs w:val="28"/>
          <w:lang w:val="vi-VN"/>
        </w:rPr>
        <w:t>2025 của Thành ủy về thực hiện Nghị quyết số 57-NQ/TW của Bộ Chính trị về phát triển khoa học, công nghệ, đổi mới sáng tạo và chuyển đổi số quốc gia và Chỉ thị số 38-CT/TW ngày 30</w:t>
      </w:r>
      <w:r w:rsidR="00667E59" w:rsidRPr="00FE7237">
        <w:rPr>
          <w:sz w:val="28"/>
          <w:szCs w:val="28"/>
          <w:lang w:val="vi-VN"/>
        </w:rPr>
        <w:t>/</w:t>
      </w:r>
      <w:r w:rsidRPr="00FE7237">
        <w:rPr>
          <w:sz w:val="28"/>
          <w:szCs w:val="28"/>
          <w:lang w:val="vi-VN"/>
        </w:rPr>
        <w:t>7</w:t>
      </w:r>
      <w:r w:rsidR="00667E59" w:rsidRPr="00FE7237">
        <w:rPr>
          <w:sz w:val="28"/>
          <w:szCs w:val="28"/>
          <w:lang w:val="vi-VN"/>
        </w:rPr>
        <w:t>/</w:t>
      </w:r>
      <w:r w:rsidRPr="00FE7237">
        <w:rPr>
          <w:sz w:val="28"/>
          <w:szCs w:val="28"/>
          <w:lang w:val="vi-VN"/>
        </w:rPr>
        <w:t>2024 của Ban Bí thư Trung ương Đảng về đẩy mạnh công tác tiêu chuẩn đo lường chất lượng quốc gia đến năm 2030 và những năm tiếp theo. Điều này sẽ đảm bảo được mục tiêu tăng trưởng hai con số bền vững với nền tảng khoa học, công nghệ và đổi mới sáng tạo là động lực tăng trưởng chính</w:t>
      </w:r>
      <w:r w:rsidR="00667E59" w:rsidRPr="00FE7237">
        <w:rPr>
          <w:sz w:val="28"/>
          <w:szCs w:val="28"/>
          <w:lang w:val="vi-VN"/>
        </w:rPr>
        <w:t>;</w:t>
      </w:r>
      <w:r w:rsidRPr="00FE7237">
        <w:rPr>
          <w:sz w:val="28"/>
          <w:szCs w:val="28"/>
          <w:lang w:val="vi-VN"/>
        </w:rPr>
        <w:t xml:space="preserve"> </w:t>
      </w:r>
      <w:r w:rsidR="00667E59" w:rsidRPr="00FE7237">
        <w:rPr>
          <w:sz w:val="28"/>
          <w:szCs w:val="28"/>
          <w:lang w:val="vi-VN"/>
        </w:rPr>
        <w:t>n</w:t>
      </w:r>
      <w:r w:rsidRPr="00FE7237">
        <w:rPr>
          <w:sz w:val="28"/>
          <w:szCs w:val="28"/>
          <w:lang w:val="vi-VN"/>
        </w:rPr>
        <w:t xml:space="preserve">âng cao mạnh mẽ tiềm lực khoa học và công nghệ của Thành phố; đẩy mạnh đầu tư xây dựng các </w:t>
      </w:r>
      <w:r w:rsidRPr="00FE7237">
        <w:rPr>
          <w:sz w:val="28"/>
          <w:szCs w:val="28"/>
          <w:lang w:val="vi-VN"/>
        </w:rPr>
        <w:lastRenderedPageBreak/>
        <w:t>trung tâm nghiên cứu đạt chuẩn quốc tế trong lĩnh vực công nghệ cao</w:t>
      </w:r>
      <w:r w:rsidR="00667E59" w:rsidRPr="00FE7237">
        <w:rPr>
          <w:sz w:val="28"/>
          <w:szCs w:val="28"/>
          <w:lang w:val="vi-VN"/>
        </w:rPr>
        <w:t>;</w:t>
      </w:r>
      <w:r w:rsidRPr="00FE7237">
        <w:rPr>
          <w:sz w:val="28"/>
          <w:szCs w:val="28"/>
          <w:lang w:val="vi-VN"/>
        </w:rPr>
        <w:t xml:space="preserve"> </w:t>
      </w:r>
      <w:r w:rsidR="00667E59" w:rsidRPr="00FE7237">
        <w:rPr>
          <w:sz w:val="28"/>
          <w:szCs w:val="28"/>
          <w:lang w:val="vi-VN"/>
        </w:rPr>
        <w:t>t</w:t>
      </w:r>
      <w:r w:rsidRPr="00FE7237">
        <w:rPr>
          <w:sz w:val="28"/>
          <w:szCs w:val="28"/>
          <w:lang w:val="vi-VN"/>
        </w:rPr>
        <w:t>ập trung xây dựng và vận hành hiệu quả hành lang đổi mới sáng tạo tại khu vực phía Đông Thành phố</w:t>
      </w:r>
      <w:r w:rsidR="00667E59" w:rsidRPr="00FE7237">
        <w:rPr>
          <w:sz w:val="28"/>
          <w:szCs w:val="28"/>
          <w:lang w:val="vi-VN"/>
        </w:rPr>
        <w:t>;</w:t>
      </w:r>
      <w:r w:rsidRPr="00FE7237">
        <w:rPr>
          <w:sz w:val="28"/>
          <w:szCs w:val="28"/>
          <w:lang w:val="vi-VN"/>
        </w:rPr>
        <w:t xml:space="preserve"> </w:t>
      </w:r>
      <w:r w:rsidR="00667E59" w:rsidRPr="00FE7237">
        <w:rPr>
          <w:sz w:val="28"/>
          <w:szCs w:val="28"/>
          <w:lang w:val="vi-VN"/>
        </w:rPr>
        <w:t>đ</w:t>
      </w:r>
      <w:r w:rsidRPr="00FE7237">
        <w:rPr>
          <w:sz w:val="28"/>
          <w:szCs w:val="28"/>
          <w:lang w:val="vi-VN"/>
        </w:rPr>
        <w:t>ầu tư mở rộng Khu công nghệ cao, thành lập các khu công nghệ thông tin tập trung và khu công viên khoa học công nghệ</w:t>
      </w:r>
      <w:r w:rsidR="00667E59" w:rsidRPr="00FE7237">
        <w:rPr>
          <w:sz w:val="28"/>
          <w:szCs w:val="28"/>
          <w:lang w:val="vi-VN"/>
        </w:rPr>
        <w:t>;</w:t>
      </w:r>
      <w:r w:rsidRPr="00FE7237">
        <w:rPr>
          <w:sz w:val="28"/>
          <w:szCs w:val="28"/>
          <w:lang w:val="vi-VN"/>
        </w:rPr>
        <w:t xml:space="preserve"> </w:t>
      </w:r>
      <w:r w:rsidR="00667E59" w:rsidRPr="00FE7237">
        <w:rPr>
          <w:sz w:val="28"/>
          <w:szCs w:val="28"/>
          <w:lang w:val="vi-VN"/>
        </w:rPr>
        <w:t>t</w:t>
      </w:r>
      <w:r w:rsidRPr="00FE7237">
        <w:rPr>
          <w:sz w:val="28"/>
          <w:szCs w:val="28"/>
          <w:lang w:val="vi-VN"/>
        </w:rPr>
        <w:t>riển khai chính sách ưu đãi đặc thù để thu hút các tập đoàn công nghệ hàng đầu thế giới lập trung tâm R&amp;D</w:t>
      </w:r>
      <w:r w:rsidR="00667E59" w:rsidRPr="00FE7237">
        <w:rPr>
          <w:sz w:val="28"/>
          <w:szCs w:val="28"/>
          <w:lang w:val="vi-VN"/>
        </w:rPr>
        <w:t>;</w:t>
      </w:r>
      <w:r w:rsidRPr="00FE7237">
        <w:rPr>
          <w:sz w:val="28"/>
          <w:szCs w:val="28"/>
          <w:lang w:val="vi-VN"/>
        </w:rPr>
        <w:t xml:space="preserve"> </w:t>
      </w:r>
      <w:r w:rsidR="00667E59" w:rsidRPr="00FE7237">
        <w:rPr>
          <w:sz w:val="28"/>
          <w:szCs w:val="28"/>
          <w:lang w:val="vi-VN"/>
        </w:rPr>
        <w:t>t</w:t>
      </w:r>
      <w:r w:rsidRPr="00FE7237">
        <w:rPr>
          <w:sz w:val="28"/>
          <w:szCs w:val="28"/>
          <w:lang w:val="vi-VN"/>
        </w:rPr>
        <w:t>ập trung phát triển hệ sinh thái khởi nghiệp đổi mới sáng tạo, phấn đấu vào nhóm 100 hệ sinh thái năng động nhất toàn cầu</w:t>
      </w:r>
      <w:r w:rsidR="00667E59" w:rsidRPr="00FE7237">
        <w:rPr>
          <w:sz w:val="28"/>
          <w:szCs w:val="28"/>
          <w:lang w:val="vi-VN"/>
        </w:rPr>
        <w:t>;</w:t>
      </w:r>
      <w:r w:rsidRPr="00FE7237">
        <w:rPr>
          <w:sz w:val="28"/>
          <w:szCs w:val="28"/>
          <w:lang w:val="vi-VN"/>
        </w:rPr>
        <w:t xml:space="preserve"> </w:t>
      </w:r>
      <w:r w:rsidR="00667E59" w:rsidRPr="00FE7237">
        <w:rPr>
          <w:sz w:val="28"/>
          <w:szCs w:val="28"/>
          <w:lang w:val="vi-VN"/>
        </w:rPr>
        <w:t>t</w:t>
      </w:r>
      <w:r w:rsidRPr="00FE7237">
        <w:rPr>
          <w:sz w:val="28"/>
          <w:szCs w:val="28"/>
          <w:lang w:val="vi-VN"/>
        </w:rPr>
        <w:t>hành lập Quỹ đầu tư khởi nghiệp theo phương thức đối tác công tư; vận hành hiệu quả Sàn giao dịch công nghệ, thúc đẩy thương mại hóa kết quả nghiên cứu.</w:t>
      </w:r>
    </w:p>
    <w:p w14:paraId="4A77CE93" w14:textId="1D5896BB" w:rsidR="0025610D" w:rsidRPr="00FE7237" w:rsidRDefault="00697847" w:rsidP="00762D3A">
      <w:pPr>
        <w:spacing w:before="120" w:after="120"/>
        <w:ind w:firstLine="567"/>
        <w:jc w:val="both"/>
        <w:rPr>
          <w:b/>
          <w:bCs/>
          <w:i/>
          <w:iCs/>
          <w:sz w:val="28"/>
          <w:szCs w:val="28"/>
          <w:lang w:val="vi-VN"/>
        </w:rPr>
      </w:pPr>
      <w:r w:rsidRPr="00FE7237">
        <w:rPr>
          <w:b/>
          <w:bCs/>
          <w:i/>
          <w:iCs/>
          <w:sz w:val="28"/>
          <w:szCs w:val="28"/>
          <w:lang w:val="vi-VN"/>
        </w:rPr>
        <w:t xml:space="preserve">Thứ sáu, </w:t>
      </w:r>
      <w:bookmarkStart w:id="4" w:name="dieu_2_5"/>
      <w:r w:rsidRPr="00FE7237">
        <w:rPr>
          <w:b/>
          <w:bCs/>
          <w:i/>
          <w:iCs/>
          <w:sz w:val="28"/>
          <w:szCs w:val="28"/>
          <w:lang w:val="vi-VN"/>
        </w:rPr>
        <w:t>c</w:t>
      </w:r>
      <w:r w:rsidR="0025610D" w:rsidRPr="00FE7237">
        <w:rPr>
          <w:b/>
          <w:bCs/>
          <w:i/>
          <w:iCs/>
          <w:sz w:val="28"/>
          <w:szCs w:val="28"/>
          <w:lang w:val="vi-VN"/>
        </w:rPr>
        <w:t xml:space="preserve">ác chính sách </w:t>
      </w:r>
      <w:bookmarkStart w:id="5" w:name="_Hlk231463431"/>
      <w:r w:rsidR="0025610D" w:rsidRPr="00FE7237">
        <w:rPr>
          <w:b/>
          <w:bCs/>
          <w:i/>
          <w:iCs/>
          <w:sz w:val="28"/>
          <w:szCs w:val="28"/>
          <w:lang w:val="vi-VN"/>
        </w:rPr>
        <w:t xml:space="preserve">của Luật Đô thị </w:t>
      </w:r>
      <w:r w:rsidRPr="00FE7237">
        <w:rPr>
          <w:b/>
          <w:bCs/>
          <w:i/>
          <w:iCs/>
          <w:sz w:val="28"/>
          <w:szCs w:val="28"/>
          <w:lang w:val="vi-VN"/>
        </w:rPr>
        <w:t>đ</w:t>
      </w:r>
      <w:r w:rsidR="0025610D" w:rsidRPr="00FE7237">
        <w:rPr>
          <w:b/>
          <w:bCs/>
          <w:i/>
          <w:iCs/>
          <w:sz w:val="28"/>
          <w:szCs w:val="28"/>
          <w:lang w:val="vi-VN"/>
        </w:rPr>
        <w:t xml:space="preserve">ặc biệt sẽ </w:t>
      </w:r>
      <w:bookmarkEnd w:id="5"/>
      <w:r w:rsidR="0025610D" w:rsidRPr="00FE7237">
        <w:rPr>
          <w:b/>
          <w:bCs/>
          <w:i/>
          <w:iCs/>
          <w:sz w:val="28"/>
          <w:szCs w:val="28"/>
          <w:lang w:val="vi-VN"/>
        </w:rPr>
        <w:t>đóng góp cho bảo vệ, chăm sóc sức khỏe Nhân dân và bảo đảm an sinh xã hội</w:t>
      </w:r>
      <w:bookmarkEnd w:id="4"/>
      <w:r w:rsidR="00373CAA" w:rsidRPr="00FE7237">
        <w:rPr>
          <w:b/>
          <w:bCs/>
          <w:i/>
          <w:iCs/>
          <w:sz w:val="28"/>
          <w:szCs w:val="28"/>
          <w:lang w:val="vi-VN"/>
        </w:rPr>
        <w:t>.</w:t>
      </w:r>
    </w:p>
    <w:p w14:paraId="713CC7A6" w14:textId="3AA1FB5A"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cơ chế, chính sách của Luật Đô thị </w:t>
      </w:r>
      <w:r w:rsidR="003811F2" w:rsidRPr="00FE7237">
        <w:rPr>
          <w:sz w:val="28"/>
          <w:szCs w:val="28"/>
          <w:lang w:val="vi-VN"/>
        </w:rPr>
        <w:t>đ</w:t>
      </w:r>
      <w:r w:rsidRPr="00FE7237">
        <w:rPr>
          <w:sz w:val="28"/>
          <w:szCs w:val="28"/>
          <w:lang w:val="vi-VN"/>
        </w:rPr>
        <w:t>ặc biệt sẽ hỗ trợ đắc lực cho việc huy động, sử dụng hiệu quả các nguồn lực để bảo vệ, chăm sóc và nâng cao sức khỏe, tầm vóc, tuổi thọ, chất lượng cuộc sống của người dân; chú trọng thực hiện phát triển xã hội bền vững, bảo đảm tiến bộ, công bằng xã hội, an sinh xã hội, an ninh con người</w:t>
      </w:r>
      <w:r w:rsidR="006A004B" w:rsidRPr="00FE7237">
        <w:rPr>
          <w:sz w:val="28"/>
          <w:szCs w:val="28"/>
          <w:lang w:val="vi-VN"/>
        </w:rPr>
        <w:t>;</w:t>
      </w:r>
      <w:r w:rsidRPr="00FE7237">
        <w:rPr>
          <w:sz w:val="28"/>
          <w:szCs w:val="28"/>
          <w:lang w:val="vi-VN"/>
        </w:rPr>
        <w:t xml:space="preserve"> </w:t>
      </w:r>
      <w:r w:rsidR="006A004B" w:rsidRPr="00FE7237">
        <w:rPr>
          <w:sz w:val="28"/>
          <w:szCs w:val="28"/>
          <w:lang w:val="vi-VN"/>
        </w:rPr>
        <w:t>t</w:t>
      </w:r>
      <w:r w:rsidRPr="00FE7237">
        <w:rPr>
          <w:sz w:val="28"/>
          <w:szCs w:val="28"/>
          <w:lang w:val="vi-VN"/>
        </w:rPr>
        <w:t>riển khai đồng bộ các mô hình chăm sóc sức khỏe toàn diện cho người dân Thành phố góp phần nâng cao chất lượng cuộc sống</w:t>
      </w:r>
      <w:r w:rsidR="006A004B" w:rsidRPr="00FE7237">
        <w:rPr>
          <w:sz w:val="28"/>
          <w:szCs w:val="28"/>
          <w:lang w:val="vi-VN"/>
        </w:rPr>
        <w:t>;</w:t>
      </w:r>
      <w:r w:rsidRPr="00FE7237">
        <w:rPr>
          <w:sz w:val="28"/>
          <w:szCs w:val="28"/>
          <w:lang w:val="vi-VN"/>
        </w:rPr>
        <w:t xml:space="preserve"> </w:t>
      </w:r>
      <w:r w:rsidR="006A004B" w:rsidRPr="00FE7237">
        <w:rPr>
          <w:sz w:val="28"/>
          <w:szCs w:val="28"/>
          <w:lang w:val="vi-VN"/>
        </w:rPr>
        <w:t>n</w:t>
      </w:r>
      <w:r w:rsidRPr="00FE7237">
        <w:rPr>
          <w:sz w:val="28"/>
          <w:szCs w:val="28"/>
          <w:lang w:val="vi-VN"/>
        </w:rPr>
        <w:t>âng cao chất lượng công tác dân số, dịch vụ y tế thích ứng với già hóa dân số trên địa bàn.</w:t>
      </w:r>
    </w:p>
    <w:p w14:paraId="43C41ADF" w14:textId="2098604F" w:rsidR="0025610D" w:rsidRPr="00FE7237" w:rsidRDefault="0025610D" w:rsidP="00762D3A">
      <w:pPr>
        <w:spacing w:before="120" w:after="120"/>
        <w:ind w:firstLine="567"/>
        <w:jc w:val="both"/>
        <w:rPr>
          <w:sz w:val="28"/>
          <w:szCs w:val="28"/>
          <w:lang w:val="vi-VN"/>
        </w:rPr>
      </w:pPr>
      <w:r w:rsidRPr="00FE7237">
        <w:rPr>
          <w:sz w:val="28"/>
          <w:szCs w:val="28"/>
          <w:lang w:val="vi-VN"/>
        </w:rPr>
        <w:t>Điều này cũng hỗ trợ cho việc hiện thực hóa tầm nhìn đã đề ra trong Nghị quyết số 72-NQ/TW ngày 09</w:t>
      </w:r>
      <w:r w:rsidR="006A004B" w:rsidRPr="00FE7237">
        <w:rPr>
          <w:sz w:val="28"/>
          <w:szCs w:val="28"/>
          <w:lang w:val="vi-VN"/>
        </w:rPr>
        <w:t>/</w:t>
      </w:r>
      <w:r w:rsidRPr="00FE7237">
        <w:rPr>
          <w:sz w:val="28"/>
          <w:szCs w:val="28"/>
          <w:lang w:val="vi-VN"/>
        </w:rPr>
        <w:t>9</w:t>
      </w:r>
      <w:r w:rsidR="006A004B" w:rsidRPr="00FE7237">
        <w:rPr>
          <w:sz w:val="28"/>
          <w:szCs w:val="28"/>
          <w:lang w:val="vi-VN"/>
        </w:rPr>
        <w:t>/</w:t>
      </w:r>
      <w:r w:rsidRPr="00FE7237">
        <w:rPr>
          <w:sz w:val="28"/>
          <w:szCs w:val="28"/>
          <w:lang w:val="vi-VN"/>
        </w:rPr>
        <w:t>2025 của Bộ Chính trị, tập trung nguồn lực xây dựng Thành phố trở thành Trung tâm chăm sóc sức khỏe chuyên sâu của khu vực ASEAN; phát triển mạng lưới y tế cơ sở, y tế dự phòng và hệ thống cấp cứu ngoại vi chuyên nghiệp; hình thành các cụm y tế chuyên sâu, kỹ thuật cao gắn với du lịch y tế; thúc đẩy phát triển công nghiệp dược, sinh phẩm, vắc-xin và trang thiết bị y tế; triển khai đồng bộ các giải pháp nâng cao chất lượng dân số, cải thiện mức sinh và Chiến lược thích ứng với già hóa dân số; phát triển đa dạng các mô hình chăm sóc người cao tuổi, viện dưỡng lão kết hợp y tế.</w:t>
      </w:r>
    </w:p>
    <w:p w14:paraId="5547C8AF" w14:textId="104AF8D0" w:rsidR="0025610D" w:rsidRPr="00FE7237" w:rsidRDefault="0025610D" w:rsidP="00762D3A">
      <w:pPr>
        <w:spacing w:before="120" w:after="120"/>
        <w:ind w:firstLine="567"/>
        <w:jc w:val="both"/>
        <w:rPr>
          <w:sz w:val="28"/>
          <w:szCs w:val="28"/>
          <w:lang w:val="vi-VN"/>
        </w:rPr>
      </w:pPr>
      <w:r w:rsidRPr="00FE7237">
        <w:rPr>
          <w:sz w:val="28"/>
          <w:szCs w:val="28"/>
          <w:lang w:val="vi-VN"/>
        </w:rPr>
        <w:t>Các cơ chế, chính sách của Luật Đô thị Đặc biệt sẽ góp phần xây dựng hệ thống an sinh xã hội toàn diện, đa tầng, bao trùm và bền vững; thực hiện hiệu quả Chương trình giảm nghèo theo tiêu chí đa chiều của Thành phố giai đoạn 2026 - 2030, không để ai bị bỏ lại phía sau; thực hiện tốt chính sách đền ơn đáp nghĩa, bảo đảm 100% gia đình chính sách có mức sống từ trung bình khá trở lên; phát triển thị trường lao động linh hoạt, hiện đại, kết nối cung - cầu lao động trực tuyến; mở rộng diện bao phủ bảo hiểm xã hội, bảo hiểm y tế; tăng cường công tác bảo vệ, chăm sóc trẻ em và bình đẳng giới; nâng cao hiệu quả công tác cai nghiện ma túy và quản lý sau cai</w:t>
      </w:r>
      <w:r w:rsidR="00F56F43" w:rsidRPr="00FE7237">
        <w:rPr>
          <w:sz w:val="28"/>
          <w:szCs w:val="28"/>
          <w:lang w:val="vi-VN"/>
        </w:rPr>
        <w:t>;</w:t>
      </w:r>
      <w:r w:rsidRPr="00FE7237">
        <w:rPr>
          <w:sz w:val="28"/>
          <w:szCs w:val="28"/>
          <w:lang w:val="vi-VN"/>
        </w:rPr>
        <w:t xml:space="preserve"> </w:t>
      </w:r>
      <w:r w:rsidR="00F56F43" w:rsidRPr="00FE7237">
        <w:rPr>
          <w:sz w:val="28"/>
          <w:szCs w:val="28"/>
          <w:lang w:val="vi-VN"/>
        </w:rPr>
        <w:t>q</w:t>
      </w:r>
      <w:r w:rsidRPr="00FE7237">
        <w:rPr>
          <w:sz w:val="28"/>
          <w:szCs w:val="28"/>
          <w:lang w:val="vi-VN"/>
        </w:rPr>
        <w:t>uan tâm cải thiện toàn diện đời sống vật chất và tinh thần của người dân và cư dân nông thôn, giảm khoảng cách chênh lệch về mức sống, cung ứng dịch vụ đời sống giữa nông thôn với đô thị</w:t>
      </w:r>
      <w:r w:rsidR="00F56F43" w:rsidRPr="00FE7237">
        <w:rPr>
          <w:sz w:val="28"/>
          <w:szCs w:val="28"/>
          <w:lang w:val="vi-VN"/>
        </w:rPr>
        <w:t>;</w:t>
      </w:r>
      <w:r w:rsidRPr="00FE7237">
        <w:rPr>
          <w:sz w:val="28"/>
          <w:szCs w:val="28"/>
          <w:lang w:val="vi-VN"/>
        </w:rPr>
        <w:t xml:space="preserve"> </w:t>
      </w:r>
      <w:r w:rsidR="00F56F43" w:rsidRPr="00FE7237">
        <w:rPr>
          <w:sz w:val="28"/>
          <w:szCs w:val="28"/>
          <w:lang w:val="vi-VN"/>
        </w:rPr>
        <w:t>t</w:t>
      </w:r>
      <w:r w:rsidRPr="00FE7237">
        <w:rPr>
          <w:sz w:val="28"/>
          <w:szCs w:val="28"/>
          <w:lang w:val="vi-VN"/>
        </w:rPr>
        <w:t>riển khai thực hiện đồng bộ các chính sách giảm nghèo của Trung ương, lồng ghép các chính sách đặc thù của Thành phố thực hiện các giải pháp hỗ trợ giảm nghèo có hiệu quả bảo đảm an sinh xã hội.</w:t>
      </w:r>
    </w:p>
    <w:p w14:paraId="3DEABC17" w14:textId="58353683" w:rsidR="0025610D" w:rsidRPr="00FE7237" w:rsidRDefault="0025610D" w:rsidP="00762D3A">
      <w:pPr>
        <w:spacing w:before="120" w:after="120"/>
        <w:ind w:firstLine="567"/>
        <w:jc w:val="both"/>
        <w:rPr>
          <w:sz w:val="28"/>
          <w:szCs w:val="28"/>
          <w:lang w:val="vi-VN"/>
        </w:rPr>
      </w:pPr>
      <w:r w:rsidRPr="00FE7237">
        <w:rPr>
          <w:sz w:val="28"/>
          <w:szCs w:val="28"/>
          <w:lang w:val="vi-VN"/>
        </w:rPr>
        <w:t xml:space="preserve">Thực hiện đồng bộ các chính sách chăm lo người có công, nâng cao đời sống gia đình chính sách, bảo đảm 100% người có công và gia đình người có công với </w:t>
      </w:r>
      <w:r w:rsidRPr="00FE7237">
        <w:rPr>
          <w:sz w:val="28"/>
          <w:szCs w:val="28"/>
          <w:lang w:val="vi-VN"/>
        </w:rPr>
        <w:lastRenderedPageBreak/>
        <w:t>cách mạng được chăm lo toàn diện cả vật chất và tinh thần, có mức sống từ trung bình khá trở lên so với mức sống của cộng đồng dân cư nơi cư trú</w:t>
      </w:r>
      <w:r w:rsidR="00F56F43" w:rsidRPr="00FE7237">
        <w:rPr>
          <w:sz w:val="28"/>
          <w:szCs w:val="28"/>
          <w:lang w:val="vi-VN"/>
        </w:rPr>
        <w:t>;</w:t>
      </w:r>
      <w:r w:rsidRPr="00FE7237">
        <w:rPr>
          <w:sz w:val="28"/>
          <w:szCs w:val="28"/>
          <w:lang w:val="vi-VN"/>
        </w:rPr>
        <w:t xml:space="preserve"> </w:t>
      </w:r>
      <w:r w:rsidR="00F56F43" w:rsidRPr="00FE7237">
        <w:rPr>
          <w:sz w:val="28"/>
          <w:szCs w:val="28"/>
          <w:lang w:val="vi-VN"/>
        </w:rPr>
        <w:t>đ</w:t>
      </w:r>
      <w:r w:rsidRPr="00FE7237">
        <w:rPr>
          <w:sz w:val="28"/>
          <w:szCs w:val="28"/>
          <w:lang w:val="vi-VN"/>
        </w:rPr>
        <w:t>ẩy mạnh thực hiện bình đẳng giới, vì sự tiến bộ của phụ nữ</w:t>
      </w:r>
      <w:r w:rsidR="00F56F43" w:rsidRPr="00FE7237">
        <w:rPr>
          <w:sz w:val="28"/>
          <w:szCs w:val="28"/>
          <w:lang w:val="vi-VN"/>
        </w:rPr>
        <w:t>; t</w:t>
      </w:r>
      <w:r w:rsidRPr="00FE7237">
        <w:rPr>
          <w:sz w:val="28"/>
          <w:szCs w:val="28"/>
          <w:lang w:val="vi-VN"/>
        </w:rPr>
        <w:t>ăng cường công tác phát triển thanh niên, bảo đảm quyền cơ bản, bảo vệ, chăm sóc và giáo dục trẻ em.</w:t>
      </w:r>
    </w:p>
    <w:p w14:paraId="713E8203" w14:textId="127EE8AD" w:rsidR="0025610D" w:rsidRPr="00FE7237" w:rsidRDefault="000B5B27" w:rsidP="00762D3A">
      <w:pPr>
        <w:spacing w:before="120" w:after="120"/>
        <w:ind w:firstLine="567"/>
        <w:jc w:val="both"/>
        <w:rPr>
          <w:b/>
          <w:bCs/>
          <w:i/>
          <w:iCs/>
          <w:sz w:val="28"/>
          <w:szCs w:val="28"/>
          <w:lang w:val="vi-VN"/>
        </w:rPr>
      </w:pPr>
      <w:r w:rsidRPr="00FE7237">
        <w:rPr>
          <w:b/>
          <w:bCs/>
          <w:i/>
          <w:iCs/>
          <w:sz w:val="28"/>
          <w:szCs w:val="28"/>
          <w:lang w:val="vi-VN"/>
        </w:rPr>
        <w:t xml:space="preserve">Thứ bảy, </w:t>
      </w:r>
      <w:bookmarkStart w:id="6" w:name="dieu_2_6"/>
      <w:r w:rsidRPr="00FE7237">
        <w:rPr>
          <w:b/>
          <w:bCs/>
          <w:i/>
          <w:iCs/>
          <w:sz w:val="28"/>
          <w:szCs w:val="28"/>
          <w:lang w:val="vi-VN"/>
        </w:rPr>
        <w:t>c</w:t>
      </w:r>
      <w:r w:rsidR="0025610D" w:rsidRPr="00FE7237">
        <w:rPr>
          <w:b/>
          <w:bCs/>
          <w:i/>
          <w:iCs/>
          <w:sz w:val="28"/>
          <w:szCs w:val="28"/>
          <w:lang w:val="vi-VN"/>
        </w:rPr>
        <w:t>ác ch</w:t>
      </w:r>
      <w:r w:rsidRPr="00FE7237">
        <w:rPr>
          <w:b/>
          <w:bCs/>
          <w:i/>
          <w:iCs/>
          <w:sz w:val="28"/>
          <w:szCs w:val="28"/>
          <w:lang w:val="vi-VN"/>
        </w:rPr>
        <w:t>í</w:t>
      </w:r>
      <w:r w:rsidR="0025610D" w:rsidRPr="00FE7237">
        <w:rPr>
          <w:b/>
          <w:bCs/>
          <w:i/>
          <w:iCs/>
          <w:sz w:val="28"/>
          <w:szCs w:val="28"/>
          <w:lang w:val="vi-VN"/>
        </w:rPr>
        <w:t xml:space="preserve">nh sách của Luật Đô thị </w:t>
      </w:r>
      <w:r w:rsidR="00F2637B" w:rsidRPr="00FE7237">
        <w:rPr>
          <w:b/>
          <w:bCs/>
          <w:i/>
          <w:iCs/>
          <w:sz w:val="28"/>
          <w:szCs w:val="28"/>
          <w:lang w:val="vi-VN"/>
        </w:rPr>
        <w:t>đ</w:t>
      </w:r>
      <w:r w:rsidR="0025610D" w:rsidRPr="00FE7237">
        <w:rPr>
          <w:b/>
          <w:bCs/>
          <w:i/>
          <w:iCs/>
          <w:sz w:val="28"/>
          <w:szCs w:val="28"/>
          <w:lang w:val="vi-VN"/>
        </w:rPr>
        <w:t>ặc biệt sẽ đóng góp cho việc quản lý tài nguyên, bảo vệ môi trường và ứng phó biến đổi khí hậu</w:t>
      </w:r>
      <w:bookmarkEnd w:id="6"/>
      <w:r w:rsidR="00F2637B" w:rsidRPr="00FE7237">
        <w:rPr>
          <w:b/>
          <w:bCs/>
          <w:i/>
          <w:iCs/>
          <w:sz w:val="28"/>
          <w:szCs w:val="28"/>
          <w:lang w:val="vi-VN"/>
        </w:rPr>
        <w:t>.</w:t>
      </w:r>
    </w:p>
    <w:p w14:paraId="060EAE1F" w14:textId="2D7EC09C"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cơ chế, chính sách của Luật Đô thị </w:t>
      </w:r>
      <w:r w:rsidR="004B75F8" w:rsidRPr="00FE7237">
        <w:rPr>
          <w:sz w:val="28"/>
          <w:szCs w:val="28"/>
          <w:lang w:val="vi-VN"/>
        </w:rPr>
        <w:t>đ</w:t>
      </w:r>
      <w:r w:rsidRPr="00FE7237">
        <w:rPr>
          <w:sz w:val="28"/>
          <w:szCs w:val="28"/>
          <w:lang w:val="vi-VN"/>
        </w:rPr>
        <w:t>ặc biệt sẽ hỗ trợ tích cực cho việc thực hiện hiệu quả Đề án quản lý, khai thác quỹ đất để tạo nguồn lực phát triển hạ tầng</w:t>
      </w:r>
      <w:r w:rsidR="00245C95" w:rsidRPr="00FE7237">
        <w:rPr>
          <w:sz w:val="28"/>
          <w:szCs w:val="28"/>
          <w:lang w:val="vi-VN"/>
        </w:rPr>
        <w:t>;</w:t>
      </w:r>
      <w:r w:rsidRPr="00FE7237">
        <w:rPr>
          <w:sz w:val="28"/>
          <w:szCs w:val="28"/>
          <w:lang w:val="vi-VN"/>
        </w:rPr>
        <w:t xml:space="preserve"> </w:t>
      </w:r>
      <w:r w:rsidR="00245C95" w:rsidRPr="00FE7237">
        <w:rPr>
          <w:sz w:val="28"/>
          <w:szCs w:val="28"/>
          <w:lang w:val="vi-VN"/>
        </w:rPr>
        <w:t>h</w:t>
      </w:r>
      <w:r w:rsidRPr="00FE7237">
        <w:rPr>
          <w:sz w:val="28"/>
          <w:szCs w:val="28"/>
          <w:lang w:val="vi-VN"/>
        </w:rPr>
        <w:t>oàn thành xây dựng cơ sở dữ liệu đất đai, kết nối liên thông với cơ sở dữ liệu quốc gia</w:t>
      </w:r>
      <w:r w:rsidR="00245C95" w:rsidRPr="00FE7237">
        <w:rPr>
          <w:sz w:val="28"/>
          <w:szCs w:val="28"/>
          <w:lang w:val="vi-VN"/>
        </w:rPr>
        <w:t>;</w:t>
      </w:r>
      <w:r w:rsidRPr="00FE7237">
        <w:rPr>
          <w:sz w:val="28"/>
          <w:szCs w:val="28"/>
          <w:lang w:val="vi-VN"/>
        </w:rPr>
        <w:t xml:space="preserve"> </w:t>
      </w:r>
      <w:r w:rsidR="00245C95" w:rsidRPr="00FE7237">
        <w:rPr>
          <w:sz w:val="28"/>
          <w:szCs w:val="28"/>
          <w:lang w:val="vi-VN"/>
        </w:rPr>
        <w:t>t</w:t>
      </w:r>
      <w:r w:rsidRPr="00FE7237">
        <w:rPr>
          <w:sz w:val="28"/>
          <w:szCs w:val="28"/>
          <w:lang w:val="vi-VN"/>
        </w:rPr>
        <w:t>riển khai Bảng giá đất mới theo quy định của Luật Đất đai</w:t>
      </w:r>
      <w:r w:rsidR="00245C95" w:rsidRPr="00FE7237">
        <w:rPr>
          <w:sz w:val="28"/>
          <w:szCs w:val="28"/>
          <w:lang w:val="vi-VN"/>
        </w:rPr>
        <w:t>;</w:t>
      </w:r>
      <w:r w:rsidRPr="00FE7237">
        <w:rPr>
          <w:sz w:val="28"/>
          <w:szCs w:val="28"/>
          <w:lang w:val="vi-VN"/>
        </w:rPr>
        <w:t xml:space="preserve"> </w:t>
      </w:r>
      <w:r w:rsidR="00245C95" w:rsidRPr="00FE7237">
        <w:rPr>
          <w:sz w:val="28"/>
          <w:szCs w:val="28"/>
          <w:lang w:val="vi-VN"/>
        </w:rPr>
        <w:t>t</w:t>
      </w:r>
      <w:r w:rsidRPr="00FE7237">
        <w:rPr>
          <w:sz w:val="28"/>
          <w:szCs w:val="28"/>
          <w:lang w:val="vi-VN"/>
        </w:rPr>
        <w:t>hực hiện nghiêm lộ trình giảm khai thác nước ngầm, tăng cường bảo vệ an ninh nguồn nước và đảm bảo 100% người dân được tiếp cận nước sạch an toàn</w:t>
      </w:r>
      <w:r w:rsidR="002C0E6F" w:rsidRPr="00FE7237">
        <w:rPr>
          <w:sz w:val="28"/>
          <w:szCs w:val="28"/>
          <w:lang w:val="vi-VN"/>
        </w:rPr>
        <w:t>;</w:t>
      </w:r>
      <w:r w:rsidRPr="00FE7237">
        <w:rPr>
          <w:sz w:val="28"/>
          <w:szCs w:val="28"/>
          <w:lang w:val="vi-VN"/>
        </w:rPr>
        <w:t xml:space="preserve"> </w:t>
      </w:r>
      <w:r w:rsidR="002C0E6F" w:rsidRPr="00FE7237">
        <w:rPr>
          <w:sz w:val="28"/>
          <w:szCs w:val="28"/>
          <w:lang w:val="vi-VN"/>
        </w:rPr>
        <w:t>n</w:t>
      </w:r>
      <w:r w:rsidRPr="00FE7237">
        <w:rPr>
          <w:sz w:val="28"/>
          <w:szCs w:val="28"/>
          <w:lang w:val="vi-VN"/>
        </w:rPr>
        <w:t>ghiên cứu xây dựng các cơ chế, chính sách nhằm đưa đất đai trở thành nguồn lực quan trọng; chú trọng chính sách về hệ số điều chỉnh giá đất phù hợp với thực tiễn của Thành phố</w:t>
      </w:r>
      <w:r w:rsidR="002C0E6F" w:rsidRPr="00FE7237">
        <w:rPr>
          <w:sz w:val="28"/>
          <w:szCs w:val="28"/>
          <w:lang w:val="vi-VN"/>
        </w:rPr>
        <w:t>;</w:t>
      </w:r>
      <w:r w:rsidRPr="00FE7237">
        <w:rPr>
          <w:sz w:val="28"/>
          <w:szCs w:val="28"/>
          <w:lang w:val="vi-VN"/>
        </w:rPr>
        <w:t xml:space="preserve"> </w:t>
      </w:r>
      <w:r w:rsidR="002C0E6F" w:rsidRPr="00FE7237">
        <w:rPr>
          <w:sz w:val="28"/>
          <w:szCs w:val="28"/>
          <w:lang w:val="vi-VN"/>
        </w:rPr>
        <w:t>q</w:t>
      </w:r>
      <w:r w:rsidRPr="00FE7237">
        <w:rPr>
          <w:sz w:val="28"/>
          <w:szCs w:val="28"/>
          <w:lang w:val="vi-VN"/>
        </w:rPr>
        <w:t>uy hoạch, quản lý và khai thác, sử dụng hợp lý, hiệu quả và bền vững để phát huy tối đa lợi ích kinh tế từ nguồn tài nguyên đất; chú trọng sử dụng không gian ngầm.</w:t>
      </w:r>
    </w:p>
    <w:p w14:paraId="7C3A867E" w14:textId="2D7297FD" w:rsidR="0025610D" w:rsidRPr="00FE7237" w:rsidRDefault="0025610D" w:rsidP="00762D3A">
      <w:pPr>
        <w:spacing w:before="120" w:after="120"/>
        <w:ind w:firstLine="567"/>
        <w:jc w:val="both"/>
        <w:rPr>
          <w:sz w:val="28"/>
          <w:szCs w:val="28"/>
          <w:lang w:val="vi-VN"/>
        </w:rPr>
      </w:pPr>
      <w:r w:rsidRPr="00FE7237">
        <w:rPr>
          <w:sz w:val="28"/>
          <w:szCs w:val="28"/>
          <w:lang w:val="vi-VN"/>
        </w:rPr>
        <w:t xml:space="preserve">Các cơ chế, chính sách của Luật Đô thị </w:t>
      </w:r>
      <w:r w:rsidR="00512390" w:rsidRPr="00FE7237">
        <w:rPr>
          <w:sz w:val="28"/>
          <w:szCs w:val="28"/>
          <w:lang w:val="vi-VN"/>
        </w:rPr>
        <w:t>đ</w:t>
      </w:r>
      <w:r w:rsidRPr="00FE7237">
        <w:rPr>
          <w:sz w:val="28"/>
          <w:szCs w:val="28"/>
          <w:lang w:val="vi-VN"/>
        </w:rPr>
        <w:t>ặc biệt sẽ đóng góp cho các giải pháp cải thiện chất lượng môi trường không khí, nước mặt và xử lý chất thải rắn</w:t>
      </w:r>
      <w:r w:rsidR="00512390" w:rsidRPr="00FE7237">
        <w:rPr>
          <w:sz w:val="28"/>
          <w:szCs w:val="28"/>
          <w:lang w:val="vi-VN"/>
        </w:rPr>
        <w:t>;</w:t>
      </w:r>
      <w:r w:rsidRPr="00FE7237">
        <w:rPr>
          <w:sz w:val="28"/>
          <w:szCs w:val="28"/>
          <w:lang w:val="vi-VN"/>
        </w:rPr>
        <w:t xml:space="preserve"> </w:t>
      </w:r>
      <w:r w:rsidR="00512390" w:rsidRPr="00FE7237">
        <w:rPr>
          <w:sz w:val="28"/>
          <w:szCs w:val="28"/>
          <w:lang w:val="vi-VN"/>
        </w:rPr>
        <w:t>t</w:t>
      </w:r>
      <w:r w:rsidRPr="00FE7237">
        <w:rPr>
          <w:sz w:val="28"/>
          <w:szCs w:val="28"/>
          <w:lang w:val="vi-VN"/>
        </w:rPr>
        <w:t>riển khai Kế hoạch hành động ứng phó với biến đổi khí hậu giai đoạn 2021 - 2030, tầm nhìn đến 2050</w:t>
      </w:r>
      <w:r w:rsidR="00512390" w:rsidRPr="00FE7237">
        <w:rPr>
          <w:sz w:val="28"/>
          <w:szCs w:val="28"/>
          <w:lang w:val="vi-VN"/>
        </w:rPr>
        <w:t>;</w:t>
      </w:r>
      <w:r w:rsidRPr="00FE7237">
        <w:rPr>
          <w:sz w:val="28"/>
          <w:szCs w:val="28"/>
          <w:lang w:val="vi-VN"/>
        </w:rPr>
        <w:t xml:space="preserve"> </w:t>
      </w:r>
      <w:r w:rsidR="00512390" w:rsidRPr="00FE7237">
        <w:rPr>
          <w:sz w:val="28"/>
          <w:szCs w:val="28"/>
          <w:lang w:val="vi-VN"/>
        </w:rPr>
        <w:t>b</w:t>
      </w:r>
      <w:r w:rsidRPr="00FE7237">
        <w:rPr>
          <w:sz w:val="28"/>
          <w:szCs w:val="28"/>
          <w:lang w:val="vi-VN"/>
        </w:rPr>
        <w:t>an hành chính sách khuyến khích chuyển đổi sang sử dụng năng lượng sạch, giao thông xanh</w:t>
      </w:r>
      <w:r w:rsidR="00512390" w:rsidRPr="00FE7237">
        <w:rPr>
          <w:sz w:val="28"/>
          <w:szCs w:val="28"/>
          <w:lang w:val="vi-VN"/>
        </w:rPr>
        <w:t>;</w:t>
      </w:r>
      <w:r w:rsidRPr="00FE7237">
        <w:rPr>
          <w:sz w:val="28"/>
          <w:szCs w:val="28"/>
          <w:lang w:val="vi-VN"/>
        </w:rPr>
        <w:t xml:space="preserve"> </w:t>
      </w:r>
      <w:r w:rsidR="00512390" w:rsidRPr="00FE7237">
        <w:rPr>
          <w:sz w:val="28"/>
          <w:szCs w:val="28"/>
          <w:lang w:val="vi-VN"/>
        </w:rPr>
        <w:t>p</w:t>
      </w:r>
      <w:r w:rsidRPr="00FE7237">
        <w:rPr>
          <w:sz w:val="28"/>
          <w:szCs w:val="28"/>
          <w:lang w:val="vi-VN"/>
        </w:rPr>
        <w:t>hấn đấu đến năm 2030, 100% phương tiện vận tải hành khách công cộng (xe buýt, taxi) sử dụng năng lượng điện, năng lượng xanh</w:t>
      </w:r>
      <w:r w:rsidR="00512390" w:rsidRPr="00FE7237">
        <w:rPr>
          <w:sz w:val="28"/>
          <w:szCs w:val="28"/>
          <w:lang w:val="vi-VN"/>
        </w:rPr>
        <w:t>;</w:t>
      </w:r>
      <w:r w:rsidRPr="00FE7237">
        <w:rPr>
          <w:sz w:val="28"/>
          <w:szCs w:val="28"/>
          <w:lang w:val="vi-VN"/>
        </w:rPr>
        <w:t xml:space="preserve"> </w:t>
      </w:r>
      <w:r w:rsidR="00512390" w:rsidRPr="00FE7237">
        <w:rPr>
          <w:sz w:val="28"/>
          <w:szCs w:val="28"/>
          <w:lang w:val="vi-VN"/>
        </w:rPr>
        <w:t>đ</w:t>
      </w:r>
      <w:r w:rsidRPr="00FE7237">
        <w:rPr>
          <w:sz w:val="28"/>
          <w:szCs w:val="28"/>
          <w:lang w:val="vi-VN"/>
        </w:rPr>
        <w:t>ẩy nhanh tiến độ đầu tư các nhà máy đốt rác phát điện công nghệ hiện đại, giảm tỷ lệ chôn lấp rác thải xuống dưới 20%</w:t>
      </w:r>
      <w:r w:rsidR="00512390" w:rsidRPr="00FE7237">
        <w:rPr>
          <w:sz w:val="28"/>
          <w:szCs w:val="28"/>
          <w:lang w:val="vi-VN"/>
        </w:rPr>
        <w:t>;</w:t>
      </w:r>
      <w:r w:rsidRPr="00FE7237">
        <w:rPr>
          <w:sz w:val="28"/>
          <w:szCs w:val="28"/>
          <w:lang w:val="vi-VN"/>
        </w:rPr>
        <w:t xml:space="preserve"> </w:t>
      </w:r>
      <w:r w:rsidR="00512390" w:rsidRPr="00FE7237">
        <w:rPr>
          <w:sz w:val="28"/>
          <w:szCs w:val="28"/>
          <w:lang w:val="vi-VN"/>
        </w:rPr>
        <w:t>t</w:t>
      </w:r>
      <w:r w:rsidRPr="00FE7237">
        <w:rPr>
          <w:sz w:val="28"/>
          <w:szCs w:val="28"/>
          <w:lang w:val="vi-VN"/>
        </w:rPr>
        <w:t>riển khai Đề án phát triển thị trường tín chỉ carbon, thí điểm cơ chế trao đổi, bù trừ tín chỉ theo Nghị quyết số 98/2023/QH15 và Nghị quyết sửa đổi, bổ sung một số điều của Nghị quyết số 98/2023/QH15.</w:t>
      </w:r>
    </w:p>
    <w:p w14:paraId="6C46888E" w14:textId="606533A9" w:rsidR="0025610D" w:rsidRPr="00FE7237" w:rsidRDefault="0025610D" w:rsidP="00762D3A">
      <w:pPr>
        <w:spacing w:before="120" w:after="120"/>
        <w:ind w:firstLine="567"/>
        <w:jc w:val="both"/>
        <w:rPr>
          <w:sz w:val="28"/>
          <w:szCs w:val="28"/>
          <w:lang w:val="vi-VN"/>
        </w:rPr>
      </w:pPr>
      <w:r w:rsidRPr="00FE7237">
        <w:rPr>
          <w:sz w:val="28"/>
          <w:szCs w:val="28"/>
          <w:lang w:val="vi-VN"/>
        </w:rPr>
        <w:t>Các ch</w:t>
      </w:r>
      <w:r w:rsidR="00957EA1" w:rsidRPr="00FE7237">
        <w:rPr>
          <w:sz w:val="28"/>
          <w:szCs w:val="28"/>
          <w:lang w:val="vi-VN"/>
        </w:rPr>
        <w:t>í</w:t>
      </w:r>
      <w:r w:rsidRPr="00FE7237">
        <w:rPr>
          <w:sz w:val="28"/>
          <w:szCs w:val="28"/>
          <w:lang w:val="vi-VN"/>
        </w:rPr>
        <w:t>nh sách cũng sẽ giúp thu hút và khai phóng nguồn lực hoàn thành dứt điểm các dự án chống ngập do triều và các dự án cải tạo hệ thống thoát nước trung tâm; rà soát, điều chỉnh quy hoạch thoát nước và cao độ nền phù hợp với tình hình biến đổi khí hậu, nước biển dâng và sụt lún nền đất; tăng diện tích mảng xanh, hồ điều tiết để tăng khả năng thấm và trữ nước tự nhiên; đẩy mạnh hợp tác quốc tế trong nghiên cứu, ứng dụng công nghệ mới để xử lý ngập và thích ứng với biến đổi khí hậu. Đầu tư hoàn thiện hệ thống cấp nước, thoát nước, chống ngập; xem giải quyết ngập lụt là nhiệm vụ cấp bách, lâu dài; thiết lập hệ thống quản trị và ứng phó hiệu quả với biến đổi khí hậu, sụt lún đô thị, nước biển dâng.</w:t>
      </w:r>
    </w:p>
    <w:p w14:paraId="68F1A84B" w14:textId="5979FEAD" w:rsidR="0025610D" w:rsidRPr="00FE7237" w:rsidRDefault="0025610D" w:rsidP="00762D3A">
      <w:pPr>
        <w:spacing w:before="120" w:after="120"/>
        <w:ind w:firstLine="567"/>
        <w:jc w:val="both"/>
        <w:rPr>
          <w:sz w:val="28"/>
          <w:szCs w:val="28"/>
          <w:lang w:val="vi-VN"/>
        </w:rPr>
      </w:pPr>
      <w:r w:rsidRPr="00FE7237">
        <w:rPr>
          <w:sz w:val="28"/>
          <w:szCs w:val="28"/>
          <w:lang w:val="vi-VN"/>
        </w:rPr>
        <w:t xml:space="preserve">Luật Đô thị </w:t>
      </w:r>
      <w:r w:rsidR="0070250C" w:rsidRPr="00FE7237">
        <w:rPr>
          <w:sz w:val="28"/>
          <w:szCs w:val="28"/>
          <w:lang w:val="vi-VN"/>
        </w:rPr>
        <w:t>đ</w:t>
      </w:r>
      <w:r w:rsidRPr="00FE7237">
        <w:rPr>
          <w:sz w:val="28"/>
          <w:szCs w:val="28"/>
          <w:lang w:val="vi-VN"/>
        </w:rPr>
        <w:t>ặc biệt sẽ góp phần khẳng định vai trò nòng cốt, dẫn dắt của Thành phố trong liên kết Vùng Đông Nam Bộ và Vùng kinh tế trọng điểm phía Nam</w:t>
      </w:r>
      <w:r w:rsidR="0070250C" w:rsidRPr="00FE7237">
        <w:rPr>
          <w:sz w:val="28"/>
          <w:szCs w:val="28"/>
          <w:lang w:val="vi-VN"/>
        </w:rPr>
        <w:t>;</w:t>
      </w:r>
      <w:r w:rsidRPr="00FE7237">
        <w:rPr>
          <w:sz w:val="28"/>
          <w:szCs w:val="28"/>
          <w:lang w:val="vi-VN"/>
        </w:rPr>
        <w:t xml:space="preserve"> </w:t>
      </w:r>
      <w:r w:rsidR="0070250C" w:rsidRPr="00FE7237">
        <w:rPr>
          <w:sz w:val="28"/>
          <w:szCs w:val="28"/>
          <w:lang w:val="vi-VN"/>
        </w:rPr>
        <w:t>c</w:t>
      </w:r>
      <w:r w:rsidRPr="00FE7237">
        <w:rPr>
          <w:sz w:val="28"/>
          <w:szCs w:val="28"/>
          <w:lang w:val="vi-VN"/>
        </w:rPr>
        <w:t>hủ động phối hợp xây dựng và vận hành cơ chế điều phối vùng đồng bộ, hiệu quả, tập trung vào các lĩnh vực: quy hoạch, kết nối hạ tầng giao thông, logistics, đào tạo nguồn nhân lực và xử lý các vấn đề môi trường liên tỉnh</w:t>
      </w:r>
      <w:r w:rsidR="0070250C" w:rsidRPr="00FE7237">
        <w:rPr>
          <w:sz w:val="28"/>
          <w:szCs w:val="28"/>
          <w:lang w:val="vi-VN"/>
        </w:rPr>
        <w:t>;</w:t>
      </w:r>
      <w:r w:rsidRPr="00FE7237">
        <w:rPr>
          <w:sz w:val="28"/>
          <w:szCs w:val="28"/>
          <w:lang w:val="vi-VN"/>
        </w:rPr>
        <w:t xml:space="preserve"> </w:t>
      </w:r>
      <w:r w:rsidR="0070250C" w:rsidRPr="00FE7237">
        <w:rPr>
          <w:sz w:val="28"/>
          <w:szCs w:val="28"/>
          <w:lang w:val="vi-VN"/>
        </w:rPr>
        <w:t>đ</w:t>
      </w:r>
      <w:r w:rsidRPr="00FE7237">
        <w:rPr>
          <w:sz w:val="28"/>
          <w:szCs w:val="28"/>
          <w:lang w:val="vi-VN"/>
        </w:rPr>
        <w:t xml:space="preserve">ồng thời, thúc đẩy các chương trình hợp tác phát triển kinh tế - xã hội với các tỉnh </w:t>
      </w:r>
      <w:r w:rsidRPr="00FE7237">
        <w:rPr>
          <w:sz w:val="28"/>
          <w:szCs w:val="28"/>
          <w:lang w:val="vi-VN"/>
        </w:rPr>
        <w:lastRenderedPageBreak/>
        <w:t>Vùng Đồng bằng sông Cửu Long, nhằm khai thác hiệu quả tiềm năng, thế mạnh và tạo không gian phát triển mới cho Thành phố và toàn vùng.</w:t>
      </w:r>
    </w:p>
    <w:p w14:paraId="14A2822B" w14:textId="5B7EB2A5" w:rsidR="001F75DE" w:rsidRPr="00FE7237" w:rsidRDefault="001F75DE" w:rsidP="00762D3A">
      <w:pPr>
        <w:spacing w:before="120" w:after="120"/>
        <w:ind w:firstLine="567"/>
        <w:jc w:val="both"/>
        <w:rPr>
          <w:b/>
          <w:bCs/>
          <w:sz w:val="28"/>
          <w:szCs w:val="28"/>
          <w:lang w:val="vi-VN"/>
        </w:rPr>
      </w:pPr>
      <w:r w:rsidRPr="00FE7237">
        <w:rPr>
          <w:b/>
          <w:bCs/>
          <w:sz w:val="28"/>
          <w:szCs w:val="28"/>
          <w:lang w:val="vi-VN"/>
        </w:rPr>
        <w:t xml:space="preserve">2. Các chính sách lớn của Luật Đô thị </w:t>
      </w:r>
      <w:r w:rsidR="00C2719B" w:rsidRPr="00FE7237">
        <w:rPr>
          <w:b/>
          <w:bCs/>
          <w:sz w:val="28"/>
          <w:szCs w:val="28"/>
          <w:lang w:val="vi-VN"/>
        </w:rPr>
        <w:t>đ</w:t>
      </w:r>
      <w:r w:rsidRPr="00FE7237">
        <w:rPr>
          <w:b/>
          <w:bCs/>
          <w:sz w:val="28"/>
          <w:szCs w:val="28"/>
          <w:lang w:val="vi-VN"/>
        </w:rPr>
        <w:t>ặc biệt</w:t>
      </w:r>
    </w:p>
    <w:p w14:paraId="3968762D" w14:textId="7D5DECED" w:rsidR="001F75DE" w:rsidRPr="00FE7237" w:rsidRDefault="001F75DE" w:rsidP="00762D3A">
      <w:pPr>
        <w:spacing w:before="120" w:after="120"/>
        <w:ind w:firstLine="567"/>
        <w:jc w:val="both"/>
        <w:rPr>
          <w:sz w:val="28"/>
          <w:szCs w:val="28"/>
          <w:lang w:val="vi-VN"/>
        </w:rPr>
      </w:pPr>
      <w:r w:rsidRPr="00FE7237">
        <w:rPr>
          <w:sz w:val="28"/>
          <w:szCs w:val="28"/>
          <w:lang w:val="vi-VN"/>
        </w:rPr>
        <w:t xml:space="preserve">Với mục tiêu trên, Luật Đô </w:t>
      </w:r>
      <w:r w:rsidR="00E47DFB" w:rsidRPr="00FE7237">
        <w:rPr>
          <w:sz w:val="28"/>
          <w:szCs w:val="28"/>
          <w:lang w:val="vi-VN"/>
        </w:rPr>
        <w:t>t</w:t>
      </w:r>
      <w:r w:rsidRPr="00FE7237">
        <w:rPr>
          <w:sz w:val="28"/>
          <w:szCs w:val="28"/>
          <w:lang w:val="vi-VN"/>
        </w:rPr>
        <w:t xml:space="preserve">hị </w:t>
      </w:r>
      <w:r w:rsidR="00E47DFB" w:rsidRPr="00FE7237">
        <w:rPr>
          <w:sz w:val="28"/>
          <w:szCs w:val="28"/>
          <w:lang w:val="vi-VN"/>
        </w:rPr>
        <w:t>đ</w:t>
      </w:r>
      <w:r w:rsidRPr="00FE7237">
        <w:rPr>
          <w:sz w:val="28"/>
          <w:szCs w:val="28"/>
          <w:lang w:val="vi-VN"/>
        </w:rPr>
        <w:t>ặc biệt sẽ đảm bảo sự lãnh đạo tuyệt đối của Đảng, kiên định mục tiêu chủ nghĩa xã hội, tuân thủ nguyên tắc Nhà nước pháp quyền xã hội chủ nghĩa, nâng tầm hội nhập quốc tế trong kỷ nguyên mới</w:t>
      </w:r>
      <w:r w:rsidR="00C811D7" w:rsidRPr="00FE7237">
        <w:rPr>
          <w:sz w:val="28"/>
          <w:szCs w:val="28"/>
          <w:lang w:val="vi-VN"/>
        </w:rPr>
        <w:t>;</w:t>
      </w:r>
      <w:r w:rsidRPr="00FE7237">
        <w:rPr>
          <w:sz w:val="28"/>
          <w:szCs w:val="28"/>
          <w:lang w:val="vi-VN"/>
        </w:rPr>
        <w:t xml:space="preserve"> </w:t>
      </w:r>
      <w:r w:rsidR="00C811D7" w:rsidRPr="00FE7237">
        <w:rPr>
          <w:sz w:val="28"/>
          <w:szCs w:val="28"/>
          <w:lang w:val="vi-VN"/>
        </w:rPr>
        <w:t>đ</w:t>
      </w:r>
      <w:r w:rsidRPr="00FE7237">
        <w:rPr>
          <w:sz w:val="28"/>
          <w:szCs w:val="28"/>
          <w:lang w:val="vi-VN"/>
        </w:rPr>
        <w:t>ảm bảo phù hợp với Hiến pháp và các cam kết, điều ước quốc tế mà Việt Nam là thành viên</w:t>
      </w:r>
      <w:r w:rsidR="00C811D7" w:rsidRPr="00FE7237">
        <w:rPr>
          <w:sz w:val="28"/>
          <w:szCs w:val="28"/>
          <w:lang w:val="vi-VN"/>
        </w:rPr>
        <w:t>;</w:t>
      </w:r>
      <w:r w:rsidRPr="00FE7237">
        <w:rPr>
          <w:sz w:val="28"/>
          <w:szCs w:val="28"/>
          <w:lang w:val="vi-VN"/>
        </w:rPr>
        <w:t xml:space="preserve"> </w:t>
      </w:r>
      <w:r w:rsidR="00C811D7" w:rsidRPr="00FE7237">
        <w:rPr>
          <w:sz w:val="28"/>
          <w:szCs w:val="28"/>
          <w:lang w:val="vi-VN"/>
        </w:rPr>
        <w:t>b</w:t>
      </w:r>
      <w:r w:rsidRPr="00FE7237">
        <w:rPr>
          <w:sz w:val="28"/>
          <w:szCs w:val="28"/>
          <w:lang w:val="vi-VN"/>
        </w:rPr>
        <w:t>ám sát Nghị quyết của Bộ Chính trị về xây dựng và phát triển Thành phố Hồ Chí Minh trong kỷ nguyên mới</w:t>
      </w:r>
      <w:r w:rsidR="00C811D7" w:rsidRPr="00FE7237">
        <w:rPr>
          <w:sz w:val="28"/>
          <w:szCs w:val="28"/>
          <w:lang w:val="vi-VN"/>
        </w:rPr>
        <w:t>;</w:t>
      </w:r>
      <w:r w:rsidRPr="00FE7237">
        <w:rPr>
          <w:sz w:val="28"/>
          <w:szCs w:val="28"/>
          <w:lang w:val="vi-VN"/>
        </w:rPr>
        <w:t xml:space="preserve"> </w:t>
      </w:r>
      <w:r w:rsidR="00C811D7" w:rsidRPr="00FE7237">
        <w:rPr>
          <w:sz w:val="28"/>
          <w:szCs w:val="28"/>
          <w:lang w:val="vi-VN"/>
        </w:rPr>
        <w:t>k</w:t>
      </w:r>
      <w:r w:rsidRPr="00FE7237">
        <w:rPr>
          <w:sz w:val="28"/>
          <w:szCs w:val="28"/>
          <w:lang w:val="vi-VN"/>
        </w:rPr>
        <w:t>ế thừa hợp lý một số quy định của Luật Thủ đô năm 2026, các Nghị quyết đặc thù và các chính sách mới phù hợp với đặc điểm, tình hình phát triển kinh tế-xã hội của Thành phố Hồ Chí Minh.</w:t>
      </w:r>
    </w:p>
    <w:p w14:paraId="145B12D4" w14:textId="1B9A5BD2" w:rsidR="001F75DE" w:rsidRPr="00FE7237" w:rsidRDefault="001F75DE" w:rsidP="00762D3A">
      <w:pPr>
        <w:spacing w:before="120" w:after="120"/>
        <w:ind w:firstLine="567"/>
        <w:jc w:val="both"/>
        <w:rPr>
          <w:sz w:val="28"/>
          <w:szCs w:val="28"/>
          <w:lang w:val="vi-VN"/>
        </w:rPr>
      </w:pPr>
      <w:r w:rsidRPr="00FE7237">
        <w:rPr>
          <w:sz w:val="28"/>
          <w:szCs w:val="28"/>
          <w:lang w:val="vi-VN"/>
        </w:rPr>
        <w:t xml:space="preserve">Luật Đô </w:t>
      </w:r>
      <w:r w:rsidR="00E93939" w:rsidRPr="00FE7237">
        <w:rPr>
          <w:sz w:val="28"/>
          <w:szCs w:val="28"/>
          <w:lang w:val="vi-VN"/>
        </w:rPr>
        <w:t>t</w:t>
      </w:r>
      <w:r w:rsidRPr="00FE7237">
        <w:rPr>
          <w:sz w:val="28"/>
          <w:szCs w:val="28"/>
          <w:lang w:val="vi-VN"/>
        </w:rPr>
        <w:t xml:space="preserve">hị </w:t>
      </w:r>
      <w:r w:rsidR="00E93939" w:rsidRPr="00FE7237">
        <w:rPr>
          <w:sz w:val="28"/>
          <w:szCs w:val="28"/>
          <w:lang w:val="vi-VN"/>
        </w:rPr>
        <w:t>đ</w:t>
      </w:r>
      <w:r w:rsidRPr="00FE7237">
        <w:rPr>
          <w:sz w:val="28"/>
          <w:szCs w:val="28"/>
          <w:lang w:val="vi-VN"/>
        </w:rPr>
        <w:t>ặc biệt sẽ hình thành các cơ chế, chính sách có tính vượt trội, vừa có trọng tâm, trọng điểm, phù hợp với bối cảnh thực tiễn phát triển của đô thị đặc biệt và khả năng cân đối nguồn lực của Nhà nước; tạo động lực, đột phá mới, giải quyết các điểm nghẽn, thách thức và hình thành thể chế thuận lợi, dẫn dắt, đáp ứng yêu cầu của Thành phố trong giai đoạn phát triển mới</w:t>
      </w:r>
      <w:r w:rsidR="00C51613" w:rsidRPr="00FE7237">
        <w:rPr>
          <w:sz w:val="28"/>
          <w:szCs w:val="28"/>
          <w:lang w:val="vi-VN"/>
        </w:rPr>
        <w:t>.</w:t>
      </w:r>
      <w:r w:rsidR="00CE4F8D" w:rsidRPr="00FE7237">
        <w:rPr>
          <w:sz w:val="28"/>
          <w:szCs w:val="28"/>
          <w:lang w:val="vi-VN"/>
        </w:rPr>
        <w:t xml:space="preserve"> </w:t>
      </w:r>
      <w:r w:rsidRPr="00FE7237">
        <w:rPr>
          <w:sz w:val="28"/>
          <w:szCs w:val="28"/>
          <w:lang w:val="vi-VN"/>
        </w:rPr>
        <w:t xml:space="preserve">Luật Đô </w:t>
      </w:r>
      <w:r w:rsidR="00CE4F8D" w:rsidRPr="00FE7237">
        <w:rPr>
          <w:sz w:val="28"/>
          <w:szCs w:val="28"/>
          <w:lang w:val="vi-VN"/>
        </w:rPr>
        <w:t>t</w:t>
      </w:r>
      <w:r w:rsidRPr="00FE7237">
        <w:rPr>
          <w:sz w:val="28"/>
          <w:szCs w:val="28"/>
          <w:lang w:val="vi-VN"/>
        </w:rPr>
        <w:t xml:space="preserve">hị </w:t>
      </w:r>
      <w:r w:rsidR="00CE4F8D" w:rsidRPr="00FE7237">
        <w:rPr>
          <w:sz w:val="28"/>
          <w:szCs w:val="28"/>
          <w:lang w:val="vi-VN"/>
        </w:rPr>
        <w:t>đ</w:t>
      </w:r>
      <w:r w:rsidRPr="00FE7237">
        <w:rPr>
          <w:sz w:val="28"/>
          <w:szCs w:val="28"/>
          <w:lang w:val="vi-VN"/>
        </w:rPr>
        <w:t xml:space="preserve">ặc biệt sẽ phân quyền tối đa, triệt để cho </w:t>
      </w:r>
      <w:r w:rsidR="00CE4F8D" w:rsidRPr="00FE7237">
        <w:rPr>
          <w:sz w:val="28"/>
          <w:szCs w:val="28"/>
          <w:lang w:val="vi-VN"/>
        </w:rPr>
        <w:t>HĐND</w:t>
      </w:r>
      <w:r w:rsidRPr="00FE7237">
        <w:rPr>
          <w:sz w:val="28"/>
          <w:szCs w:val="28"/>
          <w:lang w:val="vi-VN"/>
        </w:rPr>
        <w:t xml:space="preserve">, </w:t>
      </w:r>
      <w:r w:rsidR="00CE4F8D" w:rsidRPr="00FE7237">
        <w:rPr>
          <w:sz w:val="28"/>
          <w:szCs w:val="28"/>
          <w:lang w:val="vi-VN"/>
        </w:rPr>
        <w:t>UBND</w:t>
      </w:r>
      <w:r w:rsidRPr="00FE7237">
        <w:rPr>
          <w:sz w:val="28"/>
          <w:szCs w:val="28"/>
          <w:lang w:val="vi-VN"/>
        </w:rPr>
        <w:t xml:space="preserve">, Chủ tịch </w:t>
      </w:r>
      <w:r w:rsidR="00CE4F8D" w:rsidRPr="00FE7237">
        <w:rPr>
          <w:sz w:val="28"/>
          <w:szCs w:val="28"/>
          <w:lang w:val="vi-VN"/>
        </w:rPr>
        <w:t>UBND</w:t>
      </w:r>
      <w:r w:rsidRPr="00FE7237">
        <w:rPr>
          <w:sz w:val="28"/>
          <w:szCs w:val="28"/>
          <w:lang w:val="vi-VN"/>
        </w:rPr>
        <w:t xml:space="preserve"> Thành phố trong các lĩnh vực (trừ các nội dung về quốc phòng, an ninh, đối ngoại và tôn giáo) gắn với tăng cường năng lực đội ngũ, kết hợp kiểm tra, giám sát, trách nhiệm giải trình trong thực hiện, nâng cao tính chủ động, sáng tạo, tự chủ, tự chịu trách nhiệm và có cơ chế bảo vệ cán bộ năng động, sáng tạo, dám nghĩ, dám làm vì lợi ích chung. </w:t>
      </w:r>
    </w:p>
    <w:p w14:paraId="04EE1D9F" w14:textId="08B9AF9B" w:rsidR="001F75DE" w:rsidRPr="00FE7237" w:rsidRDefault="001F75DE" w:rsidP="00762D3A">
      <w:pPr>
        <w:spacing w:before="120" w:after="120"/>
        <w:ind w:firstLine="567"/>
        <w:jc w:val="both"/>
        <w:rPr>
          <w:sz w:val="28"/>
          <w:szCs w:val="28"/>
          <w:lang w:val="vi-VN"/>
        </w:rPr>
      </w:pPr>
      <w:r w:rsidRPr="00FE7237">
        <w:rPr>
          <w:sz w:val="28"/>
          <w:szCs w:val="28"/>
          <w:lang w:val="vi-VN"/>
        </w:rPr>
        <w:t xml:space="preserve">Trên quan điểm đó, các chính sách chủ yếu của Luật Đô thị </w:t>
      </w:r>
      <w:r w:rsidR="00CE4F8D" w:rsidRPr="00FE7237">
        <w:rPr>
          <w:sz w:val="28"/>
          <w:szCs w:val="28"/>
          <w:lang w:val="vi-VN"/>
        </w:rPr>
        <w:t>đ</w:t>
      </w:r>
      <w:r w:rsidRPr="00FE7237">
        <w:rPr>
          <w:sz w:val="28"/>
          <w:szCs w:val="28"/>
          <w:lang w:val="vi-VN"/>
        </w:rPr>
        <w:t xml:space="preserve">ặc biệt sẽ bao gồm: </w:t>
      </w:r>
    </w:p>
    <w:p w14:paraId="3DF2FEA1" w14:textId="77777777" w:rsidR="001F75DE" w:rsidRPr="00FE7237" w:rsidRDefault="001F75DE" w:rsidP="00762D3A">
      <w:pPr>
        <w:spacing w:before="120" w:after="120"/>
        <w:ind w:firstLine="567"/>
        <w:jc w:val="both"/>
        <w:rPr>
          <w:sz w:val="28"/>
          <w:szCs w:val="28"/>
          <w:lang w:val="vi-VN"/>
        </w:rPr>
      </w:pPr>
      <w:r w:rsidRPr="00FE7237">
        <w:rPr>
          <w:sz w:val="28"/>
          <w:szCs w:val="28"/>
          <w:lang w:val="vi-VN"/>
        </w:rPr>
        <w:t>Chính sách 1: Phân cấp, phân quyền và thể chế kiến tạo cho đô thị đặc biệt</w:t>
      </w:r>
    </w:p>
    <w:p w14:paraId="2E1F443A" w14:textId="1CD5EAAA" w:rsidR="001F75DE" w:rsidRPr="00FE7237" w:rsidRDefault="001F75DE" w:rsidP="00762D3A">
      <w:pPr>
        <w:spacing w:before="120" w:after="120"/>
        <w:ind w:firstLine="567"/>
        <w:jc w:val="both"/>
        <w:rPr>
          <w:sz w:val="28"/>
          <w:szCs w:val="28"/>
          <w:lang w:val="vi-VN"/>
        </w:rPr>
      </w:pPr>
      <w:r w:rsidRPr="00FE7237">
        <w:rPr>
          <w:sz w:val="28"/>
          <w:szCs w:val="28"/>
          <w:lang w:val="vi-VN"/>
        </w:rPr>
        <w:t>Chính sách 2: Phát triển hạ tầng kinh tế</w:t>
      </w:r>
      <w:r w:rsidR="00B83499">
        <w:rPr>
          <w:sz w:val="28"/>
          <w:szCs w:val="28"/>
          <w:lang w:val="vi-VN"/>
        </w:rPr>
        <w:t xml:space="preserve"> </w:t>
      </w:r>
      <w:r w:rsidRPr="00FE7237">
        <w:rPr>
          <w:sz w:val="28"/>
          <w:szCs w:val="28"/>
          <w:lang w:val="vi-VN"/>
        </w:rPr>
        <w:t xml:space="preserve">- kỹ thuật hiện đại dựa trên </w:t>
      </w:r>
      <w:r w:rsidR="005C1239" w:rsidRPr="00FE7237">
        <w:rPr>
          <w:sz w:val="28"/>
          <w:szCs w:val="28"/>
          <w:lang w:val="vi-VN"/>
        </w:rPr>
        <w:t>khoa học công nghệ</w:t>
      </w:r>
      <w:r w:rsidRPr="00FE7237">
        <w:rPr>
          <w:sz w:val="28"/>
          <w:szCs w:val="28"/>
          <w:lang w:val="vi-VN"/>
        </w:rPr>
        <w:t xml:space="preserve">, </w:t>
      </w:r>
      <w:r w:rsidR="005C1239" w:rsidRPr="00FE7237">
        <w:rPr>
          <w:sz w:val="28"/>
          <w:szCs w:val="28"/>
          <w:lang w:val="vi-VN"/>
        </w:rPr>
        <w:t>đổi mới sáng tạo</w:t>
      </w:r>
      <w:r w:rsidRPr="00FE7237">
        <w:rPr>
          <w:sz w:val="28"/>
          <w:szCs w:val="28"/>
          <w:lang w:val="vi-VN"/>
        </w:rPr>
        <w:t>, chuyển đổi số và khai phóng nguồn lực phát triển kinh tế</w:t>
      </w:r>
    </w:p>
    <w:p w14:paraId="00892177" w14:textId="3F19D2EB" w:rsidR="001F75DE" w:rsidRPr="006A4E04" w:rsidRDefault="001F75DE" w:rsidP="00762D3A">
      <w:pPr>
        <w:spacing w:before="120" w:after="120"/>
        <w:ind w:firstLine="567"/>
        <w:jc w:val="both"/>
        <w:rPr>
          <w:sz w:val="28"/>
          <w:szCs w:val="28"/>
          <w:lang w:val="vi-VN"/>
        </w:rPr>
      </w:pPr>
      <w:r w:rsidRPr="00FE7237">
        <w:rPr>
          <w:sz w:val="28"/>
          <w:szCs w:val="28"/>
          <w:lang w:val="vi-VN"/>
        </w:rPr>
        <w:t>Chính sách 3: Phát triển toàn diện văn hoá, giáo dục vì con người, văn minh, y tế hiện đại và an sinh xã hội bao trùm, bền vững</w:t>
      </w:r>
      <w:r w:rsidR="006A4E04">
        <w:rPr>
          <w:sz w:val="28"/>
          <w:szCs w:val="28"/>
          <w:lang w:val="vi-VN"/>
        </w:rPr>
        <w:t>; đẩy mạnh an toàn thực phẩm</w:t>
      </w:r>
    </w:p>
    <w:p w14:paraId="27D59525" w14:textId="77777777" w:rsidR="001F75DE" w:rsidRPr="00FE7237" w:rsidRDefault="001F75DE" w:rsidP="00762D3A">
      <w:pPr>
        <w:spacing w:before="120" w:after="120"/>
        <w:ind w:firstLine="567"/>
        <w:jc w:val="both"/>
        <w:rPr>
          <w:sz w:val="28"/>
          <w:szCs w:val="28"/>
          <w:lang w:val="vi-VN"/>
        </w:rPr>
      </w:pPr>
      <w:r w:rsidRPr="00FE7237">
        <w:rPr>
          <w:sz w:val="28"/>
          <w:szCs w:val="28"/>
          <w:lang w:val="vi-VN"/>
        </w:rPr>
        <w:t>Chính sách 4: Huy động, khai thác và sử dụng hiệu quả mọi nguồn lực cho phát triển đô thị đặc biệt nhanh, bền vững</w:t>
      </w:r>
    </w:p>
    <w:p w14:paraId="47C767C9" w14:textId="2162176A" w:rsidR="001F75DE" w:rsidRPr="00FE7237" w:rsidRDefault="001F75DE" w:rsidP="00762D3A">
      <w:pPr>
        <w:spacing w:before="120" w:after="120"/>
        <w:ind w:firstLine="567"/>
        <w:jc w:val="both"/>
        <w:rPr>
          <w:sz w:val="28"/>
          <w:szCs w:val="28"/>
          <w:lang w:val="vi-VN"/>
        </w:rPr>
      </w:pPr>
      <w:r w:rsidRPr="00FE7237">
        <w:rPr>
          <w:sz w:val="28"/>
          <w:szCs w:val="28"/>
          <w:lang w:val="vi-VN"/>
        </w:rPr>
        <w:t>Chính sách 5: Thúc đẩy liên kết vùng, mở rộng không gian cùng phát triển, chia sẻ lợi ích với vai trò hạt nhân, dẫn dắt của đô thị đặc biệt</w:t>
      </w:r>
    </w:p>
    <w:p w14:paraId="2FCE33B5" w14:textId="77777777" w:rsidR="001F75DE" w:rsidRPr="00FE7237" w:rsidRDefault="001F75DE" w:rsidP="00762D3A">
      <w:pPr>
        <w:spacing w:before="120" w:after="120"/>
        <w:ind w:firstLine="567"/>
        <w:jc w:val="both"/>
        <w:rPr>
          <w:sz w:val="28"/>
          <w:szCs w:val="28"/>
          <w:lang w:val="vi-VN"/>
        </w:rPr>
      </w:pPr>
    </w:p>
    <w:p w14:paraId="4C9B4174" w14:textId="77777777" w:rsidR="00877461" w:rsidRPr="00FE7237" w:rsidRDefault="00877461" w:rsidP="00762D3A">
      <w:pPr>
        <w:spacing w:before="120" w:after="120"/>
        <w:ind w:firstLine="567"/>
        <w:jc w:val="both"/>
        <w:rPr>
          <w:sz w:val="28"/>
          <w:szCs w:val="28"/>
          <w:lang w:val="vi-VN"/>
        </w:rPr>
      </w:pPr>
      <w:r w:rsidRPr="00FE7237">
        <w:rPr>
          <w:b/>
          <w:bCs/>
          <w:sz w:val="28"/>
          <w:szCs w:val="28"/>
          <w:lang w:val="vi-VN"/>
        </w:rPr>
        <w:t>II. ĐÁNH GIÁ TÁC ĐỘNG CỦA CHÍNH SÁCH</w:t>
      </w:r>
    </w:p>
    <w:p w14:paraId="7B2AE8A4" w14:textId="77777777" w:rsidR="00877461" w:rsidRPr="00FE7237" w:rsidRDefault="00877461" w:rsidP="00762D3A">
      <w:pPr>
        <w:spacing w:before="120" w:after="120"/>
        <w:ind w:firstLine="567"/>
        <w:jc w:val="both"/>
        <w:rPr>
          <w:b/>
          <w:sz w:val="28"/>
          <w:szCs w:val="28"/>
          <w:lang w:val="vi-VN"/>
        </w:rPr>
      </w:pPr>
      <w:r w:rsidRPr="00FE7237">
        <w:rPr>
          <w:b/>
          <w:sz w:val="28"/>
          <w:szCs w:val="28"/>
          <w:lang w:val="vi-VN"/>
        </w:rPr>
        <w:t xml:space="preserve">1. Chính sách 1: </w:t>
      </w:r>
      <w:r w:rsidR="004E2351" w:rsidRPr="00FE7237">
        <w:rPr>
          <w:b/>
          <w:sz w:val="28"/>
          <w:szCs w:val="28"/>
          <w:lang w:val="vi-VN"/>
        </w:rPr>
        <w:t>Phân cấp, phân quyền và thể chế kiến tạo cho đô thị đặc biệt</w:t>
      </w:r>
    </w:p>
    <w:p w14:paraId="4B7B776A" w14:textId="775B66AF" w:rsidR="00684F05" w:rsidRDefault="0002524C" w:rsidP="00684F05">
      <w:pPr>
        <w:spacing w:before="120" w:after="120"/>
        <w:ind w:firstLine="567"/>
        <w:jc w:val="both"/>
        <w:rPr>
          <w:bCs/>
          <w:sz w:val="28"/>
          <w:szCs w:val="28"/>
          <w:lang w:val="vi-VN"/>
        </w:rPr>
      </w:pPr>
      <w:r w:rsidRPr="00FE7237">
        <w:rPr>
          <w:bCs/>
          <w:sz w:val="28"/>
          <w:szCs w:val="28"/>
          <w:lang w:val="vi-VN"/>
        </w:rPr>
        <w:t xml:space="preserve">Tính đến thời điểm ngày 15/5/2026, </w:t>
      </w:r>
      <w:r w:rsidR="00B77501" w:rsidRPr="00FE7237">
        <w:rPr>
          <w:bCs/>
          <w:sz w:val="28"/>
          <w:szCs w:val="28"/>
          <w:lang w:val="vi-VN"/>
        </w:rPr>
        <w:t xml:space="preserve">Thành phố </w:t>
      </w:r>
      <w:r w:rsidR="00D11053" w:rsidRPr="00FE7237">
        <w:rPr>
          <w:bCs/>
          <w:sz w:val="28"/>
          <w:szCs w:val="28"/>
          <w:lang w:val="vi-VN"/>
        </w:rPr>
        <w:t>Hồ</w:t>
      </w:r>
      <w:r w:rsidR="00D11053">
        <w:rPr>
          <w:bCs/>
          <w:sz w:val="28"/>
          <w:szCs w:val="28"/>
          <w:lang w:val="vi-VN"/>
        </w:rPr>
        <w:t xml:space="preserve"> Chí Minh </w:t>
      </w:r>
      <w:r w:rsidR="00B77501" w:rsidRPr="00FE7237">
        <w:rPr>
          <w:bCs/>
          <w:sz w:val="28"/>
          <w:szCs w:val="28"/>
          <w:lang w:val="vi-VN"/>
        </w:rPr>
        <w:t xml:space="preserve">có </w:t>
      </w:r>
      <w:r w:rsidR="00B77501" w:rsidRPr="00FE7237">
        <w:rPr>
          <w:b/>
          <w:sz w:val="28"/>
          <w:szCs w:val="28"/>
          <w:lang w:val="vi-VN"/>
        </w:rPr>
        <w:t xml:space="preserve">141.173 </w:t>
      </w:r>
      <w:r w:rsidR="00B77501" w:rsidRPr="00FE7237">
        <w:rPr>
          <w:bCs/>
          <w:sz w:val="28"/>
          <w:szCs w:val="28"/>
          <w:lang w:val="vi-VN"/>
        </w:rPr>
        <w:t xml:space="preserve">nhân sự hưởng lương từ ngân sách nhà nước tại các cơ quan, đơn vị, địa phương </w:t>
      </w:r>
      <w:r w:rsidR="00B77501" w:rsidRPr="00FE7237">
        <w:rPr>
          <w:bCs/>
          <w:sz w:val="28"/>
          <w:szCs w:val="28"/>
          <w:lang w:val="vi-VN"/>
        </w:rPr>
        <w:lastRenderedPageBreak/>
        <w:t>thuộc phạm vi quản lý của khối hành chính (trong đó gồm: 6.178 công chức cấp tỉnh, 9.379 công chức cấp xã, 29.176 viên chức cấp tỉnh, 96.440 viên chức cấp xã)</w:t>
      </w:r>
      <w:r w:rsidR="006231B1">
        <w:rPr>
          <w:rStyle w:val="FootnoteReference"/>
          <w:bCs/>
          <w:sz w:val="28"/>
          <w:szCs w:val="28"/>
        </w:rPr>
        <w:footnoteReference w:id="11"/>
      </w:r>
      <w:r w:rsidR="00B77501" w:rsidRPr="00FE7237">
        <w:rPr>
          <w:bCs/>
          <w:sz w:val="28"/>
          <w:szCs w:val="28"/>
          <w:lang w:val="vi-VN"/>
        </w:rPr>
        <w:t>.</w:t>
      </w:r>
      <w:r w:rsidR="004A0AB7" w:rsidRPr="00FE7237">
        <w:rPr>
          <w:bCs/>
          <w:sz w:val="28"/>
          <w:szCs w:val="28"/>
          <w:lang w:val="vi-VN"/>
        </w:rPr>
        <w:t xml:space="preserve"> </w:t>
      </w:r>
      <w:r w:rsidR="00684F05" w:rsidRPr="00FE7237">
        <w:rPr>
          <w:bCs/>
          <w:sz w:val="28"/>
          <w:szCs w:val="28"/>
          <w:lang w:val="vi-VN"/>
        </w:rPr>
        <w:t>Theo Quyết định số 185-QĐ/TW ngày 02/6/2026 của Bộ Chính trị</w:t>
      </w:r>
      <w:r w:rsidR="00F63AFD">
        <w:rPr>
          <w:bCs/>
          <w:sz w:val="28"/>
          <w:szCs w:val="28"/>
          <w:lang w:val="vi-VN"/>
        </w:rPr>
        <w:t xml:space="preserve"> </w:t>
      </w:r>
      <w:r w:rsidR="00F63AFD" w:rsidRPr="00F63AFD">
        <w:rPr>
          <w:bCs/>
          <w:sz w:val="28"/>
          <w:szCs w:val="28"/>
          <w:lang w:val="vi-VN"/>
        </w:rPr>
        <w:t>về biên chế các ban, cơ quan, đơn vị sự nghiệp của Đảng ở Trung ương; cơ quan Mặt trận Tổ quốc, cơ quan tham mưu, giúp việc Đảng uỷ Mặt trận Tổ quốc, các đoàn thể Trung ương, Đảng uỷ các cơ quan Đảng Trung ương và các tỉnh, thành phố năm 2026</w:t>
      </w:r>
      <w:r w:rsidR="00684F05" w:rsidRPr="00FE7237">
        <w:rPr>
          <w:bCs/>
          <w:sz w:val="28"/>
          <w:szCs w:val="28"/>
          <w:lang w:val="vi-VN"/>
        </w:rPr>
        <w:t xml:space="preserve">, số biên chế của Thành phố Hồ Chí Minh </w:t>
      </w:r>
      <w:r w:rsidR="00A11855" w:rsidRPr="00FE7237">
        <w:rPr>
          <w:bCs/>
          <w:sz w:val="28"/>
          <w:szCs w:val="28"/>
          <w:lang w:val="vi-VN"/>
        </w:rPr>
        <w:t>năm</w:t>
      </w:r>
      <w:r w:rsidR="00A11855">
        <w:rPr>
          <w:bCs/>
          <w:sz w:val="28"/>
          <w:szCs w:val="28"/>
          <w:lang w:val="vi-VN"/>
        </w:rPr>
        <w:t xml:space="preserve"> 2026 </w:t>
      </w:r>
      <w:r w:rsidR="00684F05" w:rsidRPr="00FE7237">
        <w:rPr>
          <w:bCs/>
          <w:sz w:val="28"/>
          <w:szCs w:val="28"/>
          <w:lang w:val="vi-VN"/>
        </w:rPr>
        <w:t xml:space="preserve">là </w:t>
      </w:r>
      <w:r w:rsidR="00684F05" w:rsidRPr="00FE7237">
        <w:rPr>
          <w:b/>
          <w:sz w:val="28"/>
          <w:szCs w:val="28"/>
          <w:lang w:val="vi-VN"/>
        </w:rPr>
        <w:t>145.783</w:t>
      </w:r>
      <w:r w:rsidR="00684F05" w:rsidRPr="00FE7237">
        <w:rPr>
          <w:bCs/>
          <w:sz w:val="28"/>
          <w:szCs w:val="28"/>
          <w:lang w:val="vi-VN"/>
        </w:rPr>
        <w:t xml:space="preserve"> biên chế (không phân chia khối Đảng, Chính quyền như trước đây), gồm:</w:t>
      </w:r>
      <w:r w:rsidR="00AB45E3">
        <w:rPr>
          <w:bCs/>
          <w:sz w:val="28"/>
          <w:szCs w:val="28"/>
          <w:lang w:val="vi-VN"/>
        </w:rPr>
        <w:t xml:space="preserve"> </w:t>
      </w:r>
      <w:r w:rsidR="00684F05" w:rsidRPr="00FE7237">
        <w:rPr>
          <w:bCs/>
          <w:sz w:val="28"/>
          <w:szCs w:val="28"/>
          <w:lang w:val="vi-VN"/>
        </w:rPr>
        <w:t>19.534 biên chế công chức</w:t>
      </w:r>
      <w:r w:rsidR="00AB45E3">
        <w:rPr>
          <w:bCs/>
          <w:sz w:val="28"/>
          <w:szCs w:val="28"/>
          <w:lang w:val="vi-VN"/>
        </w:rPr>
        <w:t xml:space="preserve"> và </w:t>
      </w:r>
      <w:r w:rsidR="00684F05" w:rsidRPr="00FE7237">
        <w:rPr>
          <w:bCs/>
          <w:sz w:val="28"/>
          <w:szCs w:val="28"/>
          <w:lang w:val="vi-VN"/>
        </w:rPr>
        <w:t>126.249 biên chế viên chức.</w:t>
      </w:r>
    </w:p>
    <w:p w14:paraId="3CB2FA21" w14:textId="5A4CB2FD" w:rsidR="00B77501" w:rsidRPr="00FE7237" w:rsidRDefault="002130A5" w:rsidP="00684F05">
      <w:pPr>
        <w:spacing w:before="120" w:after="120"/>
        <w:ind w:firstLine="567"/>
        <w:jc w:val="both"/>
        <w:rPr>
          <w:bCs/>
          <w:sz w:val="28"/>
          <w:szCs w:val="28"/>
          <w:lang w:val="vi-VN"/>
        </w:rPr>
      </w:pPr>
      <w:r w:rsidRPr="00FE7237">
        <w:rPr>
          <w:bCs/>
          <w:sz w:val="28"/>
          <w:szCs w:val="28"/>
          <w:lang w:val="vi-VN"/>
        </w:rPr>
        <w:t xml:space="preserve">Sau khi sắp xếp đơn vị hành chính, Thành phố Hồ Chí Minh có </w:t>
      </w:r>
      <w:r w:rsidRPr="00FE7237">
        <w:rPr>
          <w:b/>
          <w:sz w:val="28"/>
          <w:szCs w:val="28"/>
          <w:lang w:val="vi-VN"/>
        </w:rPr>
        <w:t>168</w:t>
      </w:r>
      <w:r w:rsidRPr="00FE7237">
        <w:rPr>
          <w:bCs/>
          <w:sz w:val="28"/>
          <w:szCs w:val="28"/>
          <w:lang w:val="vi-VN"/>
        </w:rPr>
        <w:t xml:space="preserve"> đơn vị hành chính cấp xã, gồm 113 phường, 54 xã và 01 đặc khu (đặc khu Côn Đảo). </w:t>
      </w:r>
      <w:r w:rsidR="004A0AB7" w:rsidRPr="00FE7237">
        <w:rPr>
          <w:bCs/>
          <w:sz w:val="28"/>
          <w:szCs w:val="28"/>
          <w:lang w:val="vi-VN"/>
        </w:rPr>
        <w:t>Thực tiễn của Thành phố Hồ Chí Minh cho thấy những vướng mắc nhất định trong việc thực hiện nhiệm vụ, xuất phát từ tổng số lượng biên chế chưa đáp ứng được yêu cầu nhiệm vụ, đặc biệt sau khi sáp nhập. Hiện nay Thành phố Hồ Chí Minh đang phải đối mặt với tình trạng khối lượng công việc tăng nhanh trong điều kiện khung biên chế theo quy định, chưa phù hợp với quy mô dân số, diện tích, tính chất địa bàn, gây áp lực lớn, quá tải trong thực hiện nhiệm vụ, có phần ảnh hưởng đến tính chủ động và chất lượng thực thi công vụ…</w:t>
      </w:r>
      <w:r w:rsidR="004A0AB7">
        <w:rPr>
          <w:rStyle w:val="FootnoteReference"/>
          <w:bCs/>
          <w:sz w:val="28"/>
          <w:szCs w:val="28"/>
        </w:rPr>
        <w:footnoteReference w:id="12"/>
      </w:r>
      <w:r w:rsidR="00901A7B" w:rsidRPr="00FE7237">
        <w:rPr>
          <w:bCs/>
          <w:sz w:val="28"/>
          <w:szCs w:val="28"/>
          <w:lang w:val="vi-VN"/>
        </w:rPr>
        <w:t xml:space="preserve"> </w:t>
      </w:r>
    </w:p>
    <w:p w14:paraId="49B4EE5E" w14:textId="123BE0F5" w:rsidR="00462902" w:rsidRPr="00FE7237" w:rsidRDefault="00462902" w:rsidP="00762D3A">
      <w:pPr>
        <w:spacing w:before="120" w:after="120"/>
        <w:ind w:firstLine="567"/>
        <w:jc w:val="both"/>
        <w:rPr>
          <w:bCs/>
          <w:sz w:val="28"/>
          <w:szCs w:val="28"/>
          <w:lang w:val="vi-VN"/>
        </w:rPr>
      </w:pPr>
      <w:r w:rsidRPr="00FE7237">
        <w:rPr>
          <w:bCs/>
          <w:iCs/>
          <w:sz w:val="28"/>
          <w:szCs w:val="28"/>
          <w:lang w:val="vi-VN"/>
        </w:rPr>
        <w:t>Những khó khăn vướng mắc trong việc thiếu nguồn lực tại địa phương vẫn tiếp tục tồn tại và làm ảnh hưởng đến hiệu quả quản lý nhà nước tại địa phương. Đội ngũ cán bộ, công chức quản lý tại địa phương phải đảm bảo việc thực hiện các công việc quản lý nhà nước với một áp lực lớn phát sinh từ tốc độ đô thị hóa cao, đòi hỏi cần phải nhanh chóng xử lý các vấn đề an sinh xã hội, quản lý đất đai, quản lý trật tự xây dựng, đảm bảo các cơ sở hạ tầng để Nhân dân sinh sống trên địa bàn. Đây là một trong những nguyên</w:t>
      </w:r>
      <w:r w:rsidR="00822FF3" w:rsidRPr="00FE7237">
        <w:rPr>
          <w:bCs/>
          <w:iCs/>
          <w:sz w:val="28"/>
          <w:szCs w:val="28"/>
          <w:lang w:val="vi-VN"/>
        </w:rPr>
        <w:t xml:space="preserve"> nhân</w:t>
      </w:r>
      <w:r w:rsidRPr="00FE7237">
        <w:rPr>
          <w:bCs/>
          <w:iCs/>
          <w:sz w:val="28"/>
          <w:szCs w:val="28"/>
          <w:lang w:val="vi-VN"/>
        </w:rPr>
        <w:t xml:space="preserve"> quá tải trong công việc làm giảm năng suất lao động, nghiên cứu, tham mưu các công tác, nhiệm vụ từ đó không giữ chân, thu hút được đội ngũ cán bộ, công chức về địa phương, cơ sở công tác.</w:t>
      </w:r>
    </w:p>
    <w:p w14:paraId="3D2961F1" w14:textId="4F4D2EC7" w:rsidR="00462902" w:rsidRDefault="002C6AC5" w:rsidP="00762D3A">
      <w:pPr>
        <w:spacing w:before="120" w:after="120"/>
        <w:ind w:firstLine="567"/>
        <w:jc w:val="both"/>
        <w:rPr>
          <w:bCs/>
          <w:iCs/>
          <w:sz w:val="28"/>
          <w:szCs w:val="28"/>
          <w:lang w:val="vi-VN"/>
        </w:rPr>
      </w:pPr>
      <w:r w:rsidRPr="00FE7237">
        <w:rPr>
          <w:bCs/>
          <w:iCs/>
          <w:sz w:val="28"/>
          <w:szCs w:val="28"/>
          <w:lang w:val="vi-VN"/>
        </w:rPr>
        <w:t>V</w:t>
      </w:r>
      <w:r w:rsidR="00462902" w:rsidRPr="00FE7237">
        <w:rPr>
          <w:bCs/>
          <w:iCs/>
          <w:sz w:val="28"/>
          <w:szCs w:val="28"/>
          <w:lang w:val="vi-VN"/>
        </w:rPr>
        <w:t>iệc</w:t>
      </w:r>
      <w:r w:rsidR="00156BB1">
        <w:rPr>
          <w:bCs/>
          <w:iCs/>
          <w:sz w:val="28"/>
          <w:szCs w:val="28"/>
          <w:lang w:val="vi-VN"/>
        </w:rPr>
        <w:t xml:space="preserve"> </w:t>
      </w:r>
      <w:r w:rsidR="00462902" w:rsidRPr="00FE7237">
        <w:rPr>
          <w:bCs/>
          <w:iCs/>
          <w:sz w:val="28"/>
          <w:szCs w:val="28"/>
          <w:lang w:val="vi-VN"/>
        </w:rPr>
        <w:t>thiếu nguồn lực lãnh đạo quản lý</w:t>
      </w:r>
      <w:r w:rsidR="00156BB1">
        <w:rPr>
          <w:bCs/>
          <w:iCs/>
          <w:sz w:val="28"/>
          <w:szCs w:val="28"/>
          <w:lang w:val="vi-VN"/>
        </w:rPr>
        <w:t xml:space="preserve"> cấp xã, </w:t>
      </w:r>
      <w:r w:rsidR="00462902" w:rsidRPr="00FE7237">
        <w:rPr>
          <w:bCs/>
          <w:iCs/>
          <w:sz w:val="28"/>
          <w:szCs w:val="28"/>
          <w:lang w:val="vi-VN"/>
        </w:rPr>
        <w:t xml:space="preserve">đặc biệt là </w:t>
      </w:r>
      <w:r w:rsidR="00462902" w:rsidRPr="00FE7237">
        <w:rPr>
          <w:bCs/>
          <w:sz w:val="28"/>
          <w:szCs w:val="28"/>
          <w:lang w:val="vi-VN"/>
        </w:rPr>
        <w:t>Phó Chủ tịch UBND cấp xã,</w:t>
      </w:r>
      <w:r w:rsidR="00462902" w:rsidRPr="00FE7237">
        <w:rPr>
          <w:bCs/>
          <w:iCs/>
          <w:sz w:val="28"/>
          <w:szCs w:val="28"/>
          <w:lang w:val="vi-VN"/>
        </w:rPr>
        <w:t xml:space="preserve"> để chỉ đạo </w:t>
      </w:r>
      <w:r w:rsidR="00156BB1" w:rsidRPr="00FE7237">
        <w:rPr>
          <w:bCs/>
          <w:iCs/>
          <w:sz w:val="28"/>
          <w:szCs w:val="28"/>
          <w:lang w:val="vi-VN"/>
        </w:rPr>
        <w:t>và</w:t>
      </w:r>
      <w:r w:rsidR="00156BB1">
        <w:rPr>
          <w:bCs/>
          <w:iCs/>
          <w:sz w:val="28"/>
          <w:szCs w:val="28"/>
          <w:lang w:val="vi-VN"/>
        </w:rPr>
        <w:t xml:space="preserve"> </w:t>
      </w:r>
      <w:r w:rsidR="00462902" w:rsidRPr="00FE7237">
        <w:rPr>
          <w:bCs/>
          <w:iCs/>
          <w:sz w:val="28"/>
          <w:szCs w:val="28"/>
          <w:lang w:val="vi-VN"/>
        </w:rPr>
        <w:t>thực hiện các nhiệm vụ phát triển kinh tế - xã hội tại địa phương tại những nơi có quy mô dân số đông và tốc độ đô thị hóa cao, đặc biệt là sau hợp nhất</w:t>
      </w:r>
      <w:r>
        <w:rPr>
          <w:bCs/>
          <w:iCs/>
          <w:sz w:val="28"/>
          <w:szCs w:val="28"/>
          <w:lang w:val="vi-VN"/>
        </w:rPr>
        <w:t xml:space="preserve"> cũng là một vấn đề vướng mắc</w:t>
      </w:r>
      <w:r w:rsidR="00462902" w:rsidRPr="00FE7237">
        <w:rPr>
          <w:bCs/>
          <w:iCs/>
          <w:sz w:val="28"/>
          <w:szCs w:val="28"/>
          <w:lang w:val="vi-VN"/>
        </w:rPr>
        <w:t xml:space="preserve">. </w:t>
      </w:r>
      <w:r w:rsidR="00222646" w:rsidRPr="00FE7237">
        <w:rPr>
          <w:bCs/>
          <w:iCs/>
          <w:sz w:val="28"/>
          <w:szCs w:val="28"/>
          <w:lang w:val="vi-VN"/>
        </w:rPr>
        <w:t>T</w:t>
      </w:r>
      <w:r w:rsidR="00222646" w:rsidRPr="00FE7237">
        <w:rPr>
          <w:color w:val="000000" w:themeColor="text1"/>
          <w:sz w:val="28"/>
          <w:szCs w:val="28"/>
          <w:lang w:val="vi-VN"/>
        </w:rPr>
        <w:t>ổng số lượng Phó Chủ tịch UBND cấp xã hiện hành</w:t>
      </w:r>
      <w:r w:rsidR="00222646" w:rsidRPr="2B8B9D60">
        <w:rPr>
          <w:color w:val="000000" w:themeColor="text1"/>
          <w:sz w:val="28"/>
          <w:szCs w:val="28"/>
          <w:lang w:val="vi-VN"/>
        </w:rPr>
        <w:t xml:space="preserve"> là</w:t>
      </w:r>
      <w:r w:rsidR="00222646" w:rsidRPr="00FE7237">
        <w:rPr>
          <w:color w:val="000000" w:themeColor="text1"/>
          <w:sz w:val="28"/>
          <w:szCs w:val="28"/>
          <w:lang w:val="vi-VN"/>
        </w:rPr>
        <w:t xml:space="preserve"> </w:t>
      </w:r>
      <w:r w:rsidR="00222646" w:rsidRPr="00FE7237">
        <w:rPr>
          <w:b/>
          <w:color w:val="000000" w:themeColor="text1"/>
          <w:sz w:val="28"/>
          <w:szCs w:val="28"/>
          <w:lang w:val="vi-VN"/>
        </w:rPr>
        <w:t>337</w:t>
      </w:r>
      <w:r w:rsidR="00222646" w:rsidRPr="00FE7237">
        <w:rPr>
          <w:color w:val="000000" w:themeColor="text1"/>
          <w:sz w:val="28"/>
          <w:szCs w:val="28"/>
          <w:lang w:val="vi-VN"/>
        </w:rPr>
        <w:t xml:space="preserve"> người</w:t>
      </w:r>
      <w:r w:rsidR="00222646" w:rsidRPr="2B8B9D60">
        <w:rPr>
          <w:color w:val="000000" w:themeColor="text1"/>
          <w:sz w:val="28"/>
          <w:szCs w:val="28"/>
          <w:lang w:val="vi-VN"/>
        </w:rPr>
        <w:t xml:space="preserve"> trên tổng số </w:t>
      </w:r>
      <w:r w:rsidR="00222646" w:rsidRPr="2B8B9D60">
        <w:rPr>
          <w:b/>
          <w:color w:val="000000" w:themeColor="text1"/>
          <w:sz w:val="28"/>
          <w:szCs w:val="28"/>
          <w:lang w:val="vi-VN"/>
        </w:rPr>
        <w:t>168</w:t>
      </w:r>
      <w:r w:rsidR="00222646" w:rsidRPr="2B8B9D60">
        <w:rPr>
          <w:color w:val="000000" w:themeColor="text1"/>
          <w:sz w:val="28"/>
          <w:szCs w:val="28"/>
          <w:lang w:val="vi-VN"/>
        </w:rPr>
        <w:t xml:space="preserve"> phường, xã, đặc khu - tương đương với trung bình 02 Phó Chủ tịch UBND/đơn vị hành chính cấp xã. </w:t>
      </w:r>
      <w:r w:rsidR="00462902" w:rsidRPr="00FE7237">
        <w:rPr>
          <w:bCs/>
          <w:iCs/>
          <w:sz w:val="28"/>
          <w:szCs w:val="28"/>
          <w:lang w:val="vi-VN"/>
        </w:rPr>
        <w:t xml:space="preserve">Thực tế cho thấy đã và đang tồn tại những vướng mắc, khó khăn phát sinh trong quá trình thực hiện quản lý nhà nước, phục vụ Nhân dân xuất phát từ việc thiếu nguồn lực lãnh đạo quản lý cấp xã. Các vấn đề tồn tại, chậm trễ trong thực hiện quản lý trật tự xây dựng, quản lý đất đai, an sinh xã hội sẽ là rào cản để phát triển - kinh tế của địa phương. </w:t>
      </w:r>
    </w:p>
    <w:p w14:paraId="2E1E8C72" w14:textId="4F8D6755" w:rsidR="00316838" w:rsidRPr="00316838" w:rsidRDefault="00001F41" w:rsidP="00316838">
      <w:pPr>
        <w:spacing w:before="120" w:after="120"/>
        <w:ind w:firstLine="567"/>
        <w:jc w:val="both"/>
        <w:rPr>
          <w:bCs/>
          <w:iCs/>
          <w:sz w:val="28"/>
          <w:szCs w:val="28"/>
          <w:lang w:val="vi-VN"/>
        </w:rPr>
      </w:pPr>
      <w:r>
        <w:rPr>
          <w:bCs/>
          <w:iCs/>
          <w:sz w:val="28"/>
          <w:szCs w:val="28"/>
          <w:lang w:val="vi-VN"/>
        </w:rPr>
        <w:lastRenderedPageBreak/>
        <w:t xml:space="preserve">Với đặc thù </w:t>
      </w:r>
      <w:r w:rsidR="00316838" w:rsidRPr="00316838">
        <w:rPr>
          <w:bCs/>
          <w:iCs/>
          <w:sz w:val="28"/>
          <w:szCs w:val="28"/>
          <w:lang w:val="vi-VN"/>
        </w:rPr>
        <w:t>Thành phố Hồ Chí Minh là đô thị đặc biệt, có quy mô dân số lớn nhất cả nước, diện tích quản lý rộng, số lượng đơn vị hành chính cấp xã lớn, khối lượng công việc phát sinh rất lớn và đa dạng trên nhiều lĩnh vực. Sau khi thực hiện mô hình chính quyền địa phương 02 cấp, phạm vi quản lý, thẩm quyền và trách nhiệm của các cơ quan chuyên môn, tổ chức hành chính, đơn vị sự nghiệp công lập thuộc Thành phố và cấp xã tiếp tục được mở rộng, tổ chức bộ máy phải được thiết kế linh hoạt, phù hợp với yêu cầu thực tiễn quản lý.</w:t>
      </w:r>
      <w:r w:rsidR="00AB424C">
        <w:rPr>
          <w:bCs/>
          <w:iCs/>
          <w:sz w:val="28"/>
          <w:szCs w:val="28"/>
          <w:lang w:val="vi-VN"/>
        </w:rPr>
        <w:t xml:space="preserve"> Tuy nhiên, h</w:t>
      </w:r>
      <w:r w:rsidR="00316838" w:rsidRPr="00316838">
        <w:rPr>
          <w:bCs/>
          <w:iCs/>
          <w:sz w:val="28"/>
          <w:szCs w:val="28"/>
          <w:lang w:val="vi-VN"/>
        </w:rPr>
        <w:t>iện nay, số lượng cấp phó và số lượng các phòng, ban, chi cục, tổ chức tương đương chủ yếu được quy định thống nhất trên phạm vi cả nước, chưa phản ánh đầy đủ sự khác biệt rất lớn về quy mô dân số, khối lượng công việc, mức độ phát triển kinh tế - xã hội và yêu cầu quản lý của đô thị đặc biệt như Thành phố Hồ Chí Minh. Việc áp dụng một khuôn khổ chung có thể dẫn đến tình trạng một số cơ quan, đơn vị không đủ nguồn lực quản lý, điều hành, ảnh hưởng đến công tác quản lý điều hành hiệu quả và cung ứng dịch vụ công.</w:t>
      </w:r>
    </w:p>
    <w:p w14:paraId="697D5842" w14:textId="4B1119F4" w:rsidR="00180156" w:rsidRPr="00FE7237" w:rsidRDefault="006D42B3" w:rsidP="00762D3A">
      <w:pPr>
        <w:spacing w:before="120" w:after="120"/>
        <w:ind w:firstLine="567"/>
        <w:jc w:val="both"/>
        <w:rPr>
          <w:bCs/>
          <w:sz w:val="28"/>
          <w:szCs w:val="28"/>
          <w:lang w:val="vi-VN"/>
        </w:rPr>
      </w:pPr>
      <w:r w:rsidRPr="00FE7237">
        <w:rPr>
          <w:bCs/>
          <w:sz w:val="28"/>
          <w:szCs w:val="28"/>
          <w:lang w:val="vi-VN"/>
        </w:rPr>
        <w:t>R</w:t>
      </w:r>
      <w:r w:rsidR="00253B26" w:rsidRPr="00FE7237">
        <w:rPr>
          <w:bCs/>
          <w:sz w:val="28"/>
          <w:szCs w:val="28"/>
          <w:lang w:val="vi-VN"/>
        </w:rPr>
        <w:t xml:space="preserve">iêng với nhiệm vụ về giải quyết thủ tục hành chính, </w:t>
      </w:r>
      <w:r w:rsidR="007D019B" w:rsidRPr="00FE7237">
        <w:rPr>
          <w:bCs/>
          <w:sz w:val="28"/>
          <w:szCs w:val="28"/>
          <w:lang w:val="vi-VN"/>
        </w:rPr>
        <w:t>v</w:t>
      </w:r>
      <w:r w:rsidR="00180156" w:rsidRPr="00FE7237">
        <w:rPr>
          <w:bCs/>
          <w:sz w:val="28"/>
          <w:szCs w:val="28"/>
          <w:lang w:val="vi-VN"/>
        </w:rPr>
        <w:t xml:space="preserve">ới quy mô dân số thực tế sinh sống và làm việc luôn ở mức cao, cùng với sự phát triển năng động của các doanh nghiệp, nhu cầu giao dịch hành chính trên địa bàn Thành phố là rất lớn. Tính đến thời điểm hiện tại, toàn Thành phố đang áp dụng </w:t>
      </w:r>
      <w:r w:rsidR="00180156" w:rsidRPr="00FE7237">
        <w:rPr>
          <w:b/>
          <w:bCs/>
          <w:sz w:val="28"/>
          <w:szCs w:val="28"/>
          <w:lang w:val="vi-VN"/>
        </w:rPr>
        <w:t>2.170</w:t>
      </w:r>
      <w:r w:rsidR="00180156" w:rsidRPr="00FE7237">
        <w:rPr>
          <w:bCs/>
          <w:sz w:val="28"/>
          <w:szCs w:val="28"/>
          <w:lang w:val="vi-VN"/>
        </w:rPr>
        <w:t xml:space="preserve"> </w:t>
      </w:r>
      <w:r w:rsidR="00554ADA" w:rsidRPr="00FE7237">
        <w:rPr>
          <w:bCs/>
          <w:sz w:val="28"/>
          <w:szCs w:val="28"/>
          <w:lang w:val="vi-VN"/>
        </w:rPr>
        <w:t>thủ tục hành chính</w:t>
      </w:r>
      <w:r w:rsidR="00180156" w:rsidRPr="00FE7237">
        <w:rPr>
          <w:bCs/>
          <w:sz w:val="28"/>
          <w:szCs w:val="28"/>
          <w:lang w:val="vi-VN"/>
        </w:rPr>
        <w:t xml:space="preserve">, bao gồm </w:t>
      </w:r>
      <w:r w:rsidR="00180156" w:rsidRPr="00FE7237">
        <w:rPr>
          <w:b/>
          <w:bCs/>
          <w:sz w:val="28"/>
          <w:szCs w:val="28"/>
          <w:lang w:val="vi-VN"/>
        </w:rPr>
        <w:t>1.755</w:t>
      </w:r>
      <w:r w:rsidR="00180156" w:rsidRPr="00FE7237">
        <w:rPr>
          <w:bCs/>
          <w:sz w:val="28"/>
          <w:szCs w:val="28"/>
          <w:lang w:val="vi-VN"/>
        </w:rPr>
        <w:t xml:space="preserve"> </w:t>
      </w:r>
      <w:r w:rsidR="00554ADA" w:rsidRPr="00FE7237">
        <w:rPr>
          <w:bCs/>
          <w:sz w:val="28"/>
          <w:szCs w:val="28"/>
          <w:lang w:val="vi-VN"/>
        </w:rPr>
        <w:t>thủ tục hành chính</w:t>
      </w:r>
      <w:r w:rsidR="00180156" w:rsidRPr="00FE7237">
        <w:rPr>
          <w:bCs/>
          <w:sz w:val="28"/>
          <w:szCs w:val="28"/>
          <w:lang w:val="vi-VN"/>
        </w:rPr>
        <w:t xml:space="preserve"> cấp tỉnh, </w:t>
      </w:r>
      <w:r w:rsidR="00180156" w:rsidRPr="00FE7237">
        <w:rPr>
          <w:b/>
          <w:bCs/>
          <w:sz w:val="28"/>
          <w:szCs w:val="28"/>
          <w:lang w:val="vi-VN"/>
        </w:rPr>
        <w:t>374</w:t>
      </w:r>
      <w:r w:rsidR="00180156" w:rsidRPr="00FE7237">
        <w:rPr>
          <w:bCs/>
          <w:sz w:val="28"/>
          <w:szCs w:val="28"/>
          <w:lang w:val="vi-VN"/>
        </w:rPr>
        <w:t xml:space="preserve"> </w:t>
      </w:r>
      <w:r w:rsidR="00554ADA" w:rsidRPr="00FE7237">
        <w:rPr>
          <w:bCs/>
          <w:sz w:val="28"/>
          <w:szCs w:val="28"/>
          <w:lang w:val="vi-VN"/>
        </w:rPr>
        <w:t>thủ tục hành chính</w:t>
      </w:r>
      <w:r w:rsidR="00180156" w:rsidRPr="00FE7237">
        <w:rPr>
          <w:bCs/>
          <w:sz w:val="28"/>
          <w:szCs w:val="28"/>
          <w:lang w:val="vi-VN"/>
        </w:rPr>
        <w:t xml:space="preserve"> cấp xã và </w:t>
      </w:r>
      <w:r w:rsidR="00180156" w:rsidRPr="00FE7237">
        <w:rPr>
          <w:b/>
          <w:bCs/>
          <w:sz w:val="28"/>
          <w:szCs w:val="28"/>
          <w:lang w:val="vi-VN"/>
        </w:rPr>
        <w:t xml:space="preserve">57 </w:t>
      </w:r>
      <w:r w:rsidR="00554ADA" w:rsidRPr="00FE7237">
        <w:rPr>
          <w:bCs/>
          <w:sz w:val="28"/>
          <w:szCs w:val="28"/>
          <w:lang w:val="vi-VN"/>
        </w:rPr>
        <w:t>thủ tục hành chính</w:t>
      </w:r>
      <w:r w:rsidR="00180156" w:rsidRPr="00FE7237">
        <w:rPr>
          <w:bCs/>
          <w:sz w:val="28"/>
          <w:szCs w:val="28"/>
          <w:lang w:val="vi-VN"/>
        </w:rPr>
        <w:t xml:space="preserve"> thuộc thẩm quyền của cơ quan khác. Chỉ trong 5 tháng đầu năm 2026, Thành phố đã tiếp nhận và giải quyết hơn </w:t>
      </w:r>
      <w:r w:rsidR="00180156" w:rsidRPr="00FE7237">
        <w:rPr>
          <w:b/>
          <w:bCs/>
          <w:sz w:val="28"/>
          <w:szCs w:val="28"/>
          <w:lang w:val="vi-VN"/>
        </w:rPr>
        <w:t>1,78 triệu</w:t>
      </w:r>
      <w:r w:rsidR="00180156" w:rsidRPr="00FE7237">
        <w:rPr>
          <w:bCs/>
          <w:sz w:val="28"/>
          <w:szCs w:val="28"/>
          <w:lang w:val="vi-VN"/>
        </w:rPr>
        <w:t xml:space="preserve"> hồ sơ tập trung vào các lĩnh vực trọng điểm như đất đai, xây dựng, đầu tư, đăng ký kinh doanh và hộ tịch. Trước đó, theo số liệu thống kê từ ngày 01/7/2025 đến 14/12/2025, Thành phố đã tiếp nhận hơn </w:t>
      </w:r>
      <w:r w:rsidR="00180156" w:rsidRPr="00FE7237">
        <w:rPr>
          <w:b/>
          <w:bCs/>
          <w:sz w:val="28"/>
          <w:szCs w:val="28"/>
          <w:lang w:val="vi-VN"/>
        </w:rPr>
        <w:t>2,57 triệu</w:t>
      </w:r>
      <w:r w:rsidR="00180156" w:rsidRPr="00FE7237">
        <w:rPr>
          <w:bCs/>
          <w:sz w:val="28"/>
          <w:szCs w:val="28"/>
          <w:lang w:val="vi-VN"/>
        </w:rPr>
        <w:t xml:space="preserve"> hồ sơ.</w:t>
      </w:r>
    </w:p>
    <w:p w14:paraId="08AFD4FD" w14:textId="7D63DDAA" w:rsidR="00180156" w:rsidRPr="00FE7237" w:rsidRDefault="00180156" w:rsidP="00762D3A">
      <w:pPr>
        <w:spacing w:before="120" w:after="120"/>
        <w:ind w:firstLine="567"/>
        <w:jc w:val="both"/>
        <w:rPr>
          <w:bCs/>
          <w:sz w:val="28"/>
          <w:szCs w:val="28"/>
          <w:lang w:val="vi-VN"/>
        </w:rPr>
      </w:pPr>
      <w:r w:rsidRPr="00FE7237">
        <w:rPr>
          <w:bCs/>
          <w:sz w:val="28"/>
          <w:szCs w:val="28"/>
          <w:lang w:val="vi-VN"/>
        </w:rPr>
        <w:t xml:space="preserve">Để vận hành hệ thống tiếp nhận và giải quyết khối lượng lớn hồ sơ giải quyết </w:t>
      </w:r>
      <w:r w:rsidR="00554ADA" w:rsidRPr="00FE7237">
        <w:rPr>
          <w:bCs/>
          <w:sz w:val="28"/>
          <w:szCs w:val="28"/>
          <w:lang w:val="vi-VN"/>
        </w:rPr>
        <w:t>thủ tục hành chính</w:t>
      </w:r>
      <w:r w:rsidRPr="00FE7237">
        <w:rPr>
          <w:bCs/>
          <w:sz w:val="28"/>
          <w:szCs w:val="28"/>
          <w:lang w:val="vi-VN"/>
        </w:rPr>
        <w:t xml:space="preserve"> nêu trên, qua khảo sát, Thành phố hiện có hơn </w:t>
      </w:r>
      <w:r w:rsidRPr="00FE7237">
        <w:rPr>
          <w:b/>
          <w:bCs/>
          <w:sz w:val="28"/>
          <w:szCs w:val="28"/>
          <w:lang w:val="vi-VN"/>
        </w:rPr>
        <w:t>11.600</w:t>
      </w:r>
      <w:r w:rsidRPr="00FE7237">
        <w:rPr>
          <w:bCs/>
          <w:sz w:val="28"/>
          <w:szCs w:val="28"/>
          <w:lang w:val="vi-VN"/>
        </w:rPr>
        <w:t xml:space="preserve"> nhân sự tham gia giải quyết </w:t>
      </w:r>
      <w:r w:rsidR="00554ADA" w:rsidRPr="00FE7237">
        <w:rPr>
          <w:bCs/>
          <w:sz w:val="28"/>
          <w:szCs w:val="28"/>
          <w:lang w:val="vi-VN"/>
        </w:rPr>
        <w:t>thủ tục hành chính</w:t>
      </w:r>
      <w:r w:rsidRPr="00FE7237">
        <w:rPr>
          <w:bCs/>
          <w:sz w:val="28"/>
          <w:szCs w:val="28"/>
          <w:lang w:val="vi-VN"/>
        </w:rPr>
        <w:t xml:space="preserve"> tại các Sở, ban, ngành và </w:t>
      </w:r>
      <w:r w:rsidR="00D97EF3" w:rsidRPr="00FE7237">
        <w:rPr>
          <w:bCs/>
          <w:sz w:val="28"/>
          <w:szCs w:val="28"/>
          <w:lang w:val="vi-VN"/>
        </w:rPr>
        <w:t>UBND</w:t>
      </w:r>
      <w:r w:rsidRPr="00FE7237">
        <w:rPr>
          <w:bCs/>
          <w:sz w:val="28"/>
          <w:szCs w:val="28"/>
          <w:lang w:val="vi-VN"/>
        </w:rPr>
        <w:t xml:space="preserve"> xã, phường, đặc khu. Mặc dù số lượng nhân sự tham gia giải quyết </w:t>
      </w:r>
      <w:r w:rsidR="00554ADA" w:rsidRPr="00FE7237">
        <w:rPr>
          <w:bCs/>
          <w:sz w:val="28"/>
          <w:szCs w:val="28"/>
          <w:lang w:val="vi-VN"/>
        </w:rPr>
        <w:t>thủ tục hành chính</w:t>
      </w:r>
      <w:r w:rsidRPr="00FE7237">
        <w:rPr>
          <w:bCs/>
          <w:sz w:val="28"/>
          <w:szCs w:val="28"/>
          <w:lang w:val="vi-VN"/>
        </w:rPr>
        <w:t xml:space="preserve"> trên địa bàn Thành phố khá cao nhưng số lượng hồ sơ mỗi công chức thụ lý, giải quyết tại Thành phố Hồ Chí Minh vẫn luôn ở mức cao nhất cả nước, trung bình mỗi công chức cấp xã đang phải gánh vác từ 4 đến 9 nhóm nhiệm vụ khác nhau, mỗi nhóm đều bao hàm nhiều khâu xử lý chi tiết, phức tạp. Tình trạng quá tải tại các điểm tiếp nhận hồ sơ thường xuyên diễn ra, đặc biệt là vào các thời kỳ cao điểm hoặc khi có sự thay đổi về chính sách pháp luật chuyên ngành, dẫn đến việc người dân, doanh nghiệp đôi khi phải xếp hàng chờ đợi lâu, làm giảm sự hài lòng đối với chất lượng phục vụ hành chính của cơ quan nhà nước.</w:t>
      </w:r>
    </w:p>
    <w:p w14:paraId="5C8AAECC" w14:textId="31517CFE" w:rsidR="00180156" w:rsidRPr="00FE7237" w:rsidRDefault="00180156" w:rsidP="00762D3A">
      <w:pPr>
        <w:spacing w:before="120" w:after="120"/>
        <w:ind w:firstLine="567"/>
        <w:jc w:val="both"/>
        <w:rPr>
          <w:bCs/>
          <w:sz w:val="28"/>
          <w:szCs w:val="28"/>
          <w:lang w:val="vi-VN"/>
        </w:rPr>
      </w:pPr>
      <w:r w:rsidRPr="00FE7237">
        <w:rPr>
          <w:bCs/>
          <w:sz w:val="28"/>
          <w:szCs w:val="28"/>
          <w:lang w:val="vi-VN"/>
        </w:rPr>
        <w:t xml:space="preserve">Bên cạnh đó, do áp lực từ quy định về thời hạn giải quyết </w:t>
      </w:r>
      <w:r w:rsidR="00554ADA" w:rsidRPr="00FE7237">
        <w:rPr>
          <w:bCs/>
          <w:sz w:val="28"/>
          <w:szCs w:val="28"/>
          <w:lang w:val="vi-VN"/>
        </w:rPr>
        <w:t>thủ tục hành chính</w:t>
      </w:r>
      <w:r w:rsidRPr="00FE7237">
        <w:rPr>
          <w:bCs/>
          <w:sz w:val="28"/>
          <w:szCs w:val="28"/>
          <w:lang w:val="vi-VN"/>
        </w:rPr>
        <w:t xml:space="preserve"> và khối lượng hồ sơ phát sinh liên tục, tình trạng công chức, viên chức phải làm thêm giờ đã trở thành vấn đề thường xuyên tại nhiều cơ quan, đơn vị trên địa bàn Thành phố. Để đảm bảo tỷ lệ hồ sơ giải quyết đúng hạn, không gây ách tắc cho hoạt động sản xuất kinh doanh của người dân và doanh nghiệp, bộ phận công chức, viên chức tiếp nhận và giải quyết </w:t>
      </w:r>
      <w:r w:rsidR="00554ADA" w:rsidRPr="00FE7237">
        <w:rPr>
          <w:bCs/>
          <w:sz w:val="28"/>
          <w:szCs w:val="28"/>
          <w:lang w:val="vi-VN"/>
        </w:rPr>
        <w:t>thủ tục hành chính</w:t>
      </w:r>
      <w:r w:rsidRPr="00FE7237">
        <w:rPr>
          <w:bCs/>
          <w:sz w:val="28"/>
          <w:szCs w:val="28"/>
          <w:lang w:val="vi-VN"/>
        </w:rPr>
        <w:t xml:space="preserve"> thường xuyên phải làm việc ngoài giờ hành chính, bao gồm cả buổi tối và các ngày nghỉ cuối tuần. Qua khảo sát, tại các sở, ban, ngành và </w:t>
      </w:r>
      <w:r w:rsidR="008E4572" w:rsidRPr="00FE7237">
        <w:rPr>
          <w:bCs/>
          <w:sz w:val="28"/>
          <w:szCs w:val="28"/>
          <w:lang w:val="vi-VN"/>
        </w:rPr>
        <w:t>UBND</w:t>
      </w:r>
      <w:r w:rsidRPr="00FE7237">
        <w:rPr>
          <w:bCs/>
          <w:sz w:val="28"/>
          <w:szCs w:val="28"/>
          <w:lang w:val="vi-VN"/>
        </w:rPr>
        <w:t xml:space="preserve"> xã, phường, đặc khu, tỷ lệ công chức, </w:t>
      </w:r>
      <w:r w:rsidRPr="00FE7237">
        <w:rPr>
          <w:bCs/>
          <w:sz w:val="28"/>
          <w:szCs w:val="28"/>
          <w:lang w:val="vi-VN"/>
        </w:rPr>
        <w:lastRenderedPageBreak/>
        <w:t xml:space="preserve">viên chức làm việc ngoài giờ hành chính trung bình đạt </w:t>
      </w:r>
      <w:r w:rsidRPr="00FE7237">
        <w:rPr>
          <w:b/>
          <w:bCs/>
          <w:sz w:val="28"/>
          <w:szCs w:val="28"/>
          <w:lang w:val="vi-VN"/>
        </w:rPr>
        <w:t>56%</w:t>
      </w:r>
      <w:r w:rsidRPr="00FE7237">
        <w:rPr>
          <w:bCs/>
          <w:sz w:val="28"/>
          <w:szCs w:val="28"/>
          <w:lang w:val="vi-VN"/>
        </w:rPr>
        <w:t xml:space="preserve"> trên tổng số công chức, viên chức tham gia giải quyết, thời gian làm thêm ngoài giờ hành chính trung bình từ </w:t>
      </w:r>
      <w:r w:rsidRPr="00FE7237">
        <w:rPr>
          <w:b/>
          <w:bCs/>
          <w:sz w:val="28"/>
          <w:szCs w:val="28"/>
          <w:lang w:val="vi-VN"/>
        </w:rPr>
        <w:t>30 - 40 giờ/người/tháng</w:t>
      </w:r>
      <w:r w:rsidRPr="00FE7237">
        <w:rPr>
          <w:bCs/>
          <w:sz w:val="28"/>
          <w:szCs w:val="28"/>
          <w:lang w:val="vi-VN"/>
        </w:rPr>
        <w:t xml:space="preserve">, bao gồm làm việc vào buổi tối, thứ Bảy và Chủ nhật. Đặc biệt, một số cơ quan, đơn vị có tỷ lệ công chức, viên chức làm thêm ngoài giờ hành chính đạt hơn </w:t>
      </w:r>
      <w:r w:rsidRPr="00FE7237">
        <w:rPr>
          <w:b/>
          <w:bCs/>
          <w:sz w:val="28"/>
          <w:szCs w:val="28"/>
          <w:lang w:val="vi-VN"/>
        </w:rPr>
        <w:t>90%</w:t>
      </w:r>
      <w:r w:rsidRPr="00FE7237">
        <w:rPr>
          <w:bCs/>
          <w:sz w:val="28"/>
          <w:szCs w:val="28"/>
          <w:lang w:val="vi-VN"/>
        </w:rPr>
        <w:t xml:space="preserve"> trên tổng số công chức, viên chức tham gia giải quyết </w:t>
      </w:r>
      <w:r w:rsidR="00554ADA" w:rsidRPr="00FE7237">
        <w:rPr>
          <w:bCs/>
          <w:sz w:val="28"/>
          <w:szCs w:val="28"/>
          <w:lang w:val="vi-VN"/>
        </w:rPr>
        <w:t>thủ tục hành chính</w:t>
      </w:r>
      <w:r w:rsidRPr="00FE7237">
        <w:rPr>
          <w:bCs/>
          <w:sz w:val="28"/>
          <w:szCs w:val="28"/>
          <w:lang w:val="vi-VN"/>
        </w:rPr>
        <w:t xml:space="preserve"> với thời gian làm thêm ngoài giờ hơn </w:t>
      </w:r>
      <w:r w:rsidRPr="00FE7237">
        <w:rPr>
          <w:b/>
          <w:bCs/>
          <w:sz w:val="28"/>
          <w:szCs w:val="28"/>
          <w:lang w:val="vi-VN"/>
        </w:rPr>
        <w:t>100</w:t>
      </w:r>
      <w:r w:rsidRPr="00FE7237">
        <w:rPr>
          <w:bCs/>
          <w:sz w:val="28"/>
          <w:szCs w:val="28"/>
          <w:lang w:val="vi-VN"/>
        </w:rPr>
        <w:t xml:space="preserve"> </w:t>
      </w:r>
      <w:r w:rsidRPr="00FE7237">
        <w:rPr>
          <w:b/>
          <w:bCs/>
          <w:sz w:val="28"/>
          <w:szCs w:val="28"/>
          <w:lang w:val="vi-VN"/>
        </w:rPr>
        <w:t>giờ/ tháng</w:t>
      </w:r>
      <w:r w:rsidRPr="00FE7237">
        <w:rPr>
          <w:bCs/>
          <w:sz w:val="28"/>
          <w:szCs w:val="28"/>
          <w:lang w:val="vi-VN"/>
        </w:rPr>
        <w:t xml:space="preserve">. Việc công chức, viên chức thường xuyên quá tải công việc dẫn đến nhiều hệ quả như: thời gian nghiên cứu chuyên sâu bị hạn chế, tiềm ẩn nguy cơ sai sót hoặc kéo dài thời gian giải quyết, ảnh hưởng đến sự hài lòng của người dân và doanh nghiệp (trong 5 tháng đầu năm 2026, Thành phố có </w:t>
      </w:r>
      <w:r w:rsidRPr="00FE7237">
        <w:rPr>
          <w:b/>
          <w:bCs/>
          <w:sz w:val="28"/>
          <w:szCs w:val="28"/>
          <w:lang w:val="vi-VN"/>
        </w:rPr>
        <w:t xml:space="preserve">11.261 </w:t>
      </w:r>
      <w:r w:rsidRPr="00FE7237">
        <w:rPr>
          <w:bCs/>
          <w:sz w:val="28"/>
          <w:szCs w:val="28"/>
          <w:lang w:val="vi-VN"/>
        </w:rPr>
        <w:t>hồ sơ trễ hạn); nhiều cán bộ, công chức cấp xã xin nghỉ việc vì áp lực công việc, kể cả trường hợp là người đứng đầu đơn vị.</w:t>
      </w:r>
    </w:p>
    <w:p w14:paraId="4F60AD7D" w14:textId="41F04CF7" w:rsidR="00180156" w:rsidRPr="00FE7237" w:rsidRDefault="00180156" w:rsidP="00762D3A">
      <w:pPr>
        <w:spacing w:before="120" w:after="120"/>
        <w:ind w:firstLine="567"/>
        <w:jc w:val="both"/>
        <w:rPr>
          <w:bCs/>
          <w:sz w:val="28"/>
          <w:szCs w:val="28"/>
          <w:lang w:val="vi-VN"/>
        </w:rPr>
      </w:pPr>
      <w:r w:rsidRPr="00FE7237">
        <w:rPr>
          <w:bCs/>
          <w:sz w:val="28"/>
          <w:szCs w:val="28"/>
          <w:lang w:val="vi-VN"/>
        </w:rPr>
        <w:t xml:space="preserve">Hiện nay, nhằm nâng cao chất lượng phục vụ người dân, rút ngắn thời gian giải quyết </w:t>
      </w:r>
      <w:r w:rsidR="00554ADA" w:rsidRPr="00FE7237">
        <w:rPr>
          <w:bCs/>
          <w:sz w:val="28"/>
          <w:szCs w:val="28"/>
          <w:lang w:val="vi-VN"/>
        </w:rPr>
        <w:t>thủ tục hành chính</w:t>
      </w:r>
      <w:r w:rsidRPr="00FE7237">
        <w:rPr>
          <w:bCs/>
          <w:sz w:val="28"/>
          <w:szCs w:val="28"/>
          <w:lang w:val="vi-VN"/>
        </w:rPr>
        <w:t xml:space="preserve">, cả nước nói chung và Thành phố nói riêng đã tăng cường, vận dụng tối đa các công nghệ, ứng dụng, khoa học kỹ thuật trong công tác tiếp nhận, giải quyết </w:t>
      </w:r>
      <w:r w:rsidR="00554ADA" w:rsidRPr="00FE7237">
        <w:rPr>
          <w:bCs/>
          <w:sz w:val="28"/>
          <w:szCs w:val="28"/>
          <w:lang w:val="vi-VN"/>
        </w:rPr>
        <w:t>thủ tục hành chính</w:t>
      </w:r>
      <w:r w:rsidRPr="00FE7237">
        <w:rPr>
          <w:bCs/>
          <w:sz w:val="28"/>
          <w:szCs w:val="28"/>
          <w:lang w:val="vi-VN"/>
        </w:rPr>
        <w:t xml:space="preserve">. Trong đó, Thành phố đã đẩy mạnh việc thay thế hoặc cắt giảm thành phần hồ sơ bằng việc khai thác, sử dụng thông tin tương ứng từ các cơ sở dữ liệu quốc gia, cơ sở dữ liệu chuyên ngành trên Cổng dịch vụ công quốc gia hoặc Ứng dụng định danh quốc gia (VNeID). Thành phố đã tích hợp về kho dữ liệu phục vụ đưa lên cổng dữ liệu dùng chung 30/45 cơ sở dữ liệu và cổng dữ liệu mở 70/91 cơ sở dữ liệu, tệp dữ liệu của đơn vị; tổ chức thu thập, làm sạch và chuẩn hóa hơn 31.000 dữ liệu phục vụ định danh địa điểm; đã tổ chức kết nối kỹ thuật, đồng bộ dữ liệu từ Kho dữ liệu Thành phố với Trung tâm Dữ liệu Quốc gia thông qua Agent Node sẵn sàng thực hiện tích hợp, chia sẻ dữ liệu giải quyết hồ sơ hành chính và dữ liệu chuyên ngành phục vụ chỉ đạo điều hành. Các hệ thống phần mềm dùng chung, trang thiết bị, công nghệ đang từng bước được nâng cấp để kết nối đồng bộ. Dự án Trang thiết bị công nghệ thông tin cho Trung tâm Phục vụ hành chính công Thành phố, </w:t>
      </w:r>
      <w:r w:rsidR="008E4572" w:rsidRPr="00FE7237">
        <w:rPr>
          <w:bCs/>
          <w:sz w:val="28"/>
          <w:szCs w:val="28"/>
          <w:lang w:val="vi-VN"/>
        </w:rPr>
        <w:t>UBND</w:t>
      </w:r>
      <w:r w:rsidRPr="00FE7237">
        <w:rPr>
          <w:bCs/>
          <w:sz w:val="28"/>
          <w:szCs w:val="28"/>
          <w:lang w:val="vi-VN"/>
        </w:rPr>
        <w:t xml:space="preserve"> cấp xã và Trung tâm Phục vụ hành chính công cấp xã” có tổng mức đầu tư </w:t>
      </w:r>
      <w:r w:rsidRPr="00FE7237">
        <w:rPr>
          <w:b/>
          <w:bCs/>
          <w:sz w:val="28"/>
          <w:szCs w:val="28"/>
          <w:lang w:val="vi-VN"/>
        </w:rPr>
        <w:t>1.265 tỷ đồng</w:t>
      </w:r>
      <w:r w:rsidRPr="00FE7237">
        <w:rPr>
          <w:bCs/>
          <w:sz w:val="28"/>
          <w:szCs w:val="28"/>
          <w:lang w:val="vi-VN"/>
        </w:rPr>
        <w:t xml:space="preserve"> đang được lắp đặt và vận hành thử nghiệm. Từ cuối năm 2024, TP.HCM đã nghiên cứu ứng dụng AI trong giải quyết </w:t>
      </w:r>
      <w:r w:rsidR="00554ADA" w:rsidRPr="00FE7237">
        <w:rPr>
          <w:bCs/>
          <w:sz w:val="28"/>
          <w:szCs w:val="28"/>
          <w:lang w:val="vi-VN"/>
        </w:rPr>
        <w:t>thủ tục hành chính</w:t>
      </w:r>
      <w:r w:rsidRPr="00FE7237">
        <w:rPr>
          <w:bCs/>
          <w:sz w:val="28"/>
          <w:szCs w:val="28"/>
          <w:lang w:val="vi-VN"/>
        </w:rPr>
        <w:t xml:space="preserve">, hướng đến giải pháp AI được tích hợp vào robot tự động hóa cho khâu nộp hồ sơ toàn trình và khâu nhận dạng, sàng lọc giấy tờ hồ sơ nộp trực tuyến giúp công chức tiết kiệm thời gian, giảm thời gian giải quyết hồ sơ, đồng thời tăng trải nghiệm số và sự hài lòng của người dân, doanh nghiệp. Tuy nhiên, trong giai đoạn chuyển đổi, việc ứng dụng công nghệ thông tin vẫn bộc lộ một số bất cập, hạn chế. Cụ thể, hạ tầng phần cứng, phần mềm và đường truyền nhiều lúc chưa đáp ứng được lưu lượng truy cập khổng lồ, dẫn đến tình trạng nghẽn mạng, gián đoạn. Tỷ lệ hồ sơ trực tuyến ở mức độ toàn trình ở một số nhóm thủ tục chưa đạt kỳ vọng. Bên cạnh đó, việc số hóa (scan), kiểm tra tính hợp lệ của dữ liệu số hóa và bóc tách dữ liệu từ hồ sơ giấy sang dữ liệu điện tử vẫn đang phải thực hiện thủ công bởi chính các công chức tiếp nhận, làm tiêu tốn một lượng lớn thời gian xử lý cơ học, giảm hiệu suất làm việc chuyên môn. Nhu cầu khai thác, ứng dụng AI trong hướng dẫn, tiếp nhận và giải quyết </w:t>
      </w:r>
      <w:r w:rsidR="00554ADA" w:rsidRPr="00FE7237">
        <w:rPr>
          <w:bCs/>
          <w:sz w:val="28"/>
          <w:szCs w:val="28"/>
          <w:lang w:val="vi-VN"/>
        </w:rPr>
        <w:lastRenderedPageBreak/>
        <w:t>thủ tục hành chính</w:t>
      </w:r>
      <w:r w:rsidRPr="00FE7237">
        <w:rPr>
          <w:bCs/>
          <w:sz w:val="28"/>
          <w:szCs w:val="28"/>
          <w:lang w:val="vi-VN"/>
        </w:rPr>
        <w:t xml:space="preserve"> ngày càng lớn nhưng chưa có nền tảng AI tập trung phục vụ dùng chung cho toàn Thành phố.</w:t>
      </w:r>
    </w:p>
    <w:p w14:paraId="4AEC6508" w14:textId="3705FEDC" w:rsidR="00180156" w:rsidRPr="00FE7237" w:rsidRDefault="00180156" w:rsidP="00762D3A">
      <w:pPr>
        <w:spacing w:before="120" w:after="120"/>
        <w:ind w:firstLine="567"/>
        <w:jc w:val="both"/>
        <w:rPr>
          <w:bCs/>
          <w:sz w:val="28"/>
          <w:szCs w:val="28"/>
          <w:lang w:val="vi-VN"/>
        </w:rPr>
      </w:pPr>
      <w:r w:rsidRPr="00FE7237">
        <w:rPr>
          <w:bCs/>
          <w:sz w:val="28"/>
          <w:szCs w:val="28"/>
          <w:lang w:val="vi-VN"/>
        </w:rPr>
        <w:t xml:space="preserve">Từ những phân tích về bối cảnh, thực trạng nguồn nhân lực và tình hình ứng dụng công nghệ thông tin nêu trên, có thể thấy bộ máy hành chính của Thành phố đang gặp tình trạng quá tải đối với các khâu quy trình mang tính chất hỗ trợ, nghiệp vụ đơn thuần. Nhằm khắc phục tình trạng này và nâng cao hiệu quả hoạt động, việc ban hành chính sách đặc thù cho phép xã hội hóa một số khâu trong quy trình giải quyết </w:t>
      </w:r>
      <w:r w:rsidR="00554ADA" w:rsidRPr="00FE7237">
        <w:rPr>
          <w:bCs/>
          <w:sz w:val="28"/>
          <w:szCs w:val="28"/>
          <w:lang w:val="vi-VN"/>
        </w:rPr>
        <w:t>thủ tục hành chính</w:t>
      </w:r>
      <w:r w:rsidRPr="00FE7237">
        <w:rPr>
          <w:bCs/>
          <w:sz w:val="28"/>
          <w:szCs w:val="28"/>
          <w:lang w:val="vi-VN"/>
        </w:rPr>
        <w:t xml:space="preserve"> là yêu cầu thực tiễn và cấp thiết. Cụ thể, các công việc như: hướng dẫn người dân, doanh nghiệp kê khai, hoàn thiện hồ sơ; tiếp nhận và phân loại hồ sơ ban đầu; đặc biệt là công tác số hóa, bóc tách dữ liệu từ hồ sơ giấy sang dữ liệu điện tử và kiểm tra tính hợp lệ của dữ liệu số hóa đang chiếm phần lớn thời gian tác nghiệp của công chức. Nhằm giảm tải khối lượng công việc mang tính chất cơ học nêu trên, Thành phố cần thiết lập cơ chế cho phép các tổ chức, doanh nghiệp hoặc tổ chức hành nghề chuyên nghiệp tham gia thực hiện các công đoạn này dưới sự kiểm soát chặt chẽ của các cơ quan nhà nước. Với ưu điểm có nhân sự chuyên trách, hạ tầng công nghệ và quy trình phục vụ chuyên nghiệp, các tổ chức, doanh nghiệp ngoài khu vực nhà nước có khả năng thực hiện hiệu quả các khâu hỗ trợ nghiệp vụ.</w:t>
      </w:r>
    </w:p>
    <w:p w14:paraId="69ECCED4" w14:textId="2F914027" w:rsidR="00180156" w:rsidRPr="00FE7237" w:rsidRDefault="00180156" w:rsidP="00762D3A">
      <w:pPr>
        <w:spacing w:before="120" w:after="120"/>
        <w:ind w:firstLine="567"/>
        <w:jc w:val="both"/>
        <w:rPr>
          <w:bCs/>
          <w:sz w:val="28"/>
          <w:szCs w:val="28"/>
          <w:lang w:val="vi-VN"/>
        </w:rPr>
      </w:pPr>
      <w:r w:rsidRPr="00FE7237">
        <w:rPr>
          <w:bCs/>
          <w:sz w:val="28"/>
          <w:szCs w:val="28"/>
          <w:lang w:val="vi-VN"/>
        </w:rPr>
        <w:t>Ngoài ra, nhu cầu xã hội hóa hiện nay đang tập trung cao độ ở các lĩnh vực có tần suất giao dịch lớn, hồ sơ mang tính chất phức tạp và có ảnh hưởng trực tiếp đến môi trường đầu tư, kinh doanh như: đất đai, xây dựng, đầu tư, đăng ký kinh doanh và hộ tịch. Đây là những nhóm thủ tục chiếm tỷ trọng lớn trong hơn 1,78 triệu hồ sơ mà Thành phố đã tiếp nhận trong 5 tháng đầu năm 2026. Việc áp dụng cơ chế xã hội hóa tại các lĩnh vực này có thể giúp cho Thành phố tiết kiệm được hàng triệu giờ lao động thủ công mỗi năm, trực tiếp kéo giảm tỷ lệ công chức, viên chức đang phải làm thêm giờ hiện nay, tạo không gian và thời gian để họ tập trung vào nghiên cứu chuyên sâu, nâng cao chất lượng tham mưu và hiệu quả quản lý nhà nước.</w:t>
      </w:r>
    </w:p>
    <w:p w14:paraId="242BECA3" w14:textId="77777777" w:rsidR="00F210BB" w:rsidRDefault="002E4962" w:rsidP="00B768E8">
      <w:pPr>
        <w:spacing w:before="120" w:after="120"/>
        <w:ind w:firstLine="567"/>
        <w:jc w:val="both"/>
        <w:rPr>
          <w:color w:val="000000"/>
          <w:sz w:val="28"/>
          <w:szCs w:val="28"/>
          <w:lang w:val="vi-VN"/>
        </w:rPr>
      </w:pPr>
      <w:r>
        <w:rPr>
          <w:bCs/>
          <w:sz w:val="28"/>
          <w:szCs w:val="28"/>
          <w:lang w:val="vi-VN"/>
        </w:rPr>
        <w:t xml:space="preserve">Vấn đề </w:t>
      </w:r>
      <w:r w:rsidR="00E30AF3" w:rsidRPr="00FE7237">
        <w:rPr>
          <w:color w:val="000000"/>
          <w:sz w:val="28"/>
          <w:szCs w:val="28"/>
          <w:lang w:val="vi-VN"/>
        </w:rPr>
        <w:t>tổ chức tự quản của cộng đồng dân cư</w:t>
      </w:r>
      <w:r w:rsidR="00E30AF3">
        <w:rPr>
          <w:color w:val="000000"/>
          <w:sz w:val="28"/>
          <w:szCs w:val="28"/>
          <w:lang w:val="vi-VN"/>
        </w:rPr>
        <w:t xml:space="preserve"> cũng là một vấn đề </w:t>
      </w:r>
      <w:r w:rsidR="007646C9">
        <w:rPr>
          <w:color w:val="000000"/>
          <w:sz w:val="28"/>
          <w:szCs w:val="28"/>
          <w:lang w:val="vi-VN"/>
        </w:rPr>
        <w:t xml:space="preserve">gặp nhiều vướng mắc trên thực tế. </w:t>
      </w:r>
      <w:r w:rsidR="00B768E8">
        <w:rPr>
          <w:color w:val="000000"/>
          <w:sz w:val="28"/>
          <w:szCs w:val="28"/>
          <w:lang w:val="vi-VN"/>
        </w:rPr>
        <w:t>Q</w:t>
      </w:r>
      <w:r w:rsidR="00B768E8" w:rsidRPr="00FE7237">
        <w:rPr>
          <w:color w:val="000000"/>
          <w:sz w:val="28"/>
          <w:szCs w:val="28"/>
          <w:lang w:val="vi-VN"/>
        </w:rPr>
        <w:t>uy mô dân số tại các khu phố/ấp của Thành phố quá lớn</w:t>
      </w:r>
      <w:r w:rsidR="00B768E8">
        <w:rPr>
          <w:color w:val="000000"/>
          <w:sz w:val="28"/>
          <w:szCs w:val="28"/>
          <w:lang w:val="vi-VN"/>
        </w:rPr>
        <w:t>,</w:t>
      </w:r>
      <w:r w:rsidR="00B768E8" w:rsidRPr="00FE7237">
        <w:rPr>
          <w:color w:val="000000"/>
          <w:sz w:val="28"/>
          <w:szCs w:val="28"/>
          <w:lang w:val="vi-VN"/>
        </w:rPr>
        <w:t xml:space="preserve"> khối lượng công việc quản lý hành chính, biến động di dân, an sinh xã hội và an ninh trật tự dồn xuống lực lượng tự quản cơ sở là cực kỳ khổng lồ. Nếu tiếp tục áp dụng cứng nhắc quy định số lượng, chức danh và mức phụ cấp cào bằng như các địa phương khác sẽ gây ra tình trạng quá tải nghiêm trọng, làm suy giảm hiệu lực quản lý.</w:t>
      </w:r>
      <w:r w:rsidR="00F210BB">
        <w:rPr>
          <w:color w:val="000000"/>
          <w:sz w:val="28"/>
          <w:szCs w:val="28"/>
          <w:lang w:val="vi-VN"/>
        </w:rPr>
        <w:t xml:space="preserve"> Để </w:t>
      </w:r>
      <w:r w:rsidR="00B768E8" w:rsidRPr="00FE7237">
        <w:rPr>
          <w:color w:val="000000"/>
          <w:sz w:val="28"/>
          <w:szCs w:val="28"/>
          <w:lang w:val="vi-VN"/>
        </w:rPr>
        <w:t>tạo cơ chế đột phá để thu hút và giữ chân nhân lực chất lượng cao tại cơ sở</w:t>
      </w:r>
      <w:r w:rsidR="00F210BB">
        <w:rPr>
          <w:color w:val="000000"/>
          <w:sz w:val="28"/>
          <w:szCs w:val="28"/>
          <w:lang w:val="vi-VN"/>
        </w:rPr>
        <w:t xml:space="preserve"> thì cần thiết phải thay đổi</w:t>
      </w:r>
      <w:r w:rsidR="00B768E8" w:rsidRPr="00FE7237">
        <w:rPr>
          <w:color w:val="000000"/>
          <w:sz w:val="28"/>
          <w:szCs w:val="28"/>
          <w:lang w:val="vi-VN"/>
        </w:rPr>
        <w:t xml:space="preserve"> </w:t>
      </w:r>
      <w:r w:rsidR="00F210BB" w:rsidRPr="00FE7237">
        <w:rPr>
          <w:color w:val="000000"/>
          <w:sz w:val="28"/>
          <w:szCs w:val="28"/>
          <w:lang w:val="vi-VN"/>
        </w:rPr>
        <w:t>m</w:t>
      </w:r>
      <w:r w:rsidR="00B768E8" w:rsidRPr="00FE7237">
        <w:rPr>
          <w:color w:val="000000"/>
          <w:sz w:val="28"/>
          <w:szCs w:val="28"/>
          <w:lang w:val="vi-VN"/>
        </w:rPr>
        <w:t xml:space="preserve">ức phụ cấp </w:t>
      </w:r>
      <w:r w:rsidR="00F210BB" w:rsidRPr="00FE7237">
        <w:rPr>
          <w:color w:val="000000"/>
          <w:sz w:val="28"/>
          <w:szCs w:val="28"/>
          <w:lang w:val="vi-VN"/>
        </w:rPr>
        <w:t>do</w:t>
      </w:r>
      <w:r w:rsidR="00F210BB">
        <w:rPr>
          <w:color w:val="000000"/>
          <w:sz w:val="28"/>
          <w:szCs w:val="28"/>
          <w:lang w:val="vi-VN"/>
        </w:rPr>
        <w:t xml:space="preserve"> mức phụ cấp </w:t>
      </w:r>
      <w:r w:rsidR="00B768E8" w:rsidRPr="00FE7237">
        <w:rPr>
          <w:color w:val="000000"/>
          <w:sz w:val="28"/>
          <w:szCs w:val="28"/>
          <w:lang w:val="vi-VN"/>
        </w:rPr>
        <w:t xml:space="preserve">hiện hành theo quy định chung hiện chưa tương xứng với công sức, thời gian và áp lực mà lực lượng không chuyên trách tại các </w:t>
      </w:r>
      <w:r w:rsidR="00F210BB" w:rsidRPr="00FE7237">
        <w:rPr>
          <w:color w:val="000000"/>
          <w:sz w:val="28"/>
          <w:szCs w:val="28"/>
          <w:lang w:val="vi-VN"/>
        </w:rPr>
        <w:t>k</w:t>
      </w:r>
      <w:r w:rsidR="00B768E8" w:rsidRPr="00FE7237">
        <w:rPr>
          <w:color w:val="000000"/>
          <w:sz w:val="28"/>
          <w:szCs w:val="28"/>
          <w:lang w:val="vi-VN"/>
        </w:rPr>
        <w:t>hu phố/</w:t>
      </w:r>
      <w:r w:rsidR="00F210BB" w:rsidRPr="00FE7237">
        <w:rPr>
          <w:color w:val="000000"/>
          <w:sz w:val="28"/>
          <w:szCs w:val="28"/>
          <w:lang w:val="vi-VN"/>
        </w:rPr>
        <w:t>ấ</w:t>
      </w:r>
      <w:r w:rsidR="00B768E8" w:rsidRPr="00FE7237">
        <w:rPr>
          <w:color w:val="000000"/>
          <w:sz w:val="28"/>
          <w:szCs w:val="28"/>
          <w:lang w:val="vi-VN"/>
        </w:rPr>
        <w:t xml:space="preserve">p của Thành phố phải gánh vác. </w:t>
      </w:r>
    </w:p>
    <w:p w14:paraId="5D2E282E" w14:textId="4641ECBB" w:rsidR="002E4962" w:rsidRPr="004A5D16" w:rsidRDefault="002E4962" w:rsidP="002E4962">
      <w:pPr>
        <w:spacing w:before="120" w:after="120"/>
        <w:ind w:firstLine="567"/>
        <w:jc w:val="both"/>
        <w:rPr>
          <w:bCs/>
          <w:iCs/>
          <w:sz w:val="28"/>
          <w:szCs w:val="28"/>
          <w:lang w:val="vi-VN"/>
        </w:rPr>
      </w:pPr>
      <w:r w:rsidRPr="00FE7237">
        <w:rPr>
          <w:color w:val="000000"/>
          <w:sz w:val="28"/>
          <w:szCs w:val="28"/>
          <w:lang w:val="vi-VN"/>
        </w:rPr>
        <w:t xml:space="preserve">Từ ngày 01 tháng 7 năm 2025, căn cứ Nghị quyết số 202/2025/QH15 của Quốc hội, Thành phố Hồ Chí Minh mới trên cơ sở hợp nhất toàn bộ diện tích tự nhiên, quy mô dân số của Thành phố Hồ Chí Minh, tỉnh Bình Dương và tỉnh Bà Rịa - Vũng Tàu. Thành phố có 168 đơn vị hành chính  cấp xã với </w:t>
      </w:r>
      <w:r w:rsidRPr="00FE7237">
        <w:rPr>
          <w:b/>
          <w:bCs/>
          <w:color w:val="000000"/>
          <w:sz w:val="28"/>
          <w:szCs w:val="28"/>
          <w:lang w:val="vi-VN"/>
        </w:rPr>
        <w:t>5.947</w:t>
      </w:r>
      <w:r w:rsidRPr="00FE7237">
        <w:rPr>
          <w:color w:val="000000"/>
          <w:sz w:val="28"/>
          <w:szCs w:val="28"/>
          <w:lang w:val="vi-VN"/>
        </w:rPr>
        <w:t xml:space="preserve"> khu phố, ấp, thôn, khu dân cư. Hiện nay Thành phố còn </w:t>
      </w:r>
      <w:r w:rsidRPr="00FE7237">
        <w:rPr>
          <w:b/>
          <w:bCs/>
          <w:color w:val="000000"/>
          <w:sz w:val="28"/>
          <w:szCs w:val="28"/>
          <w:lang w:val="vi-VN"/>
        </w:rPr>
        <w:t>66/168</w:t>
      </w:r>
      <w:r w:rsidRPr="00FE7237">
        <w:rPr>
          <w:color w:val="000000"/>
          <w:sz w:val="28"/>
          <w:szCs w:val="28"/>
          <w:lang w:val="vi-VN"/>
        </w:rPr>
        <w:t xml:space="preserve"> đơn</w:t>
      </w:r>
      <w:r>
        <w:rPr>
          <w:color w:val="000000"/>
          <w:sz w:val="28"/>
          <w:szCs w:val="28"/>
          <w:lang w:val="vi-VN"/>
        </w:rPr>
        <w:t xml:space="preserve"> vị hành chính</w:t>
      </w:r>
      <w:r w:rsidRPr="00FE7237">
        <w:rPr>
          <w:color w:val="000000"/>
          <w:sz w:val="28"/>
          <w:szCs w:val="28"/>
          <w:lang w:val="vi-VN"/>
        </w:rPr>
        <w:t xml:space="preserve"> cấp xã </w:t>
      </w:r>
      <w:r w:rsidRPr="00FE7237">
        <w:rPr>
          <w:color w:val="000000"/>
          <w:sz w:val="28"/>
          <w:szCs w:val="28"/>
          <w:lang w:val="vi-VN"/>
        </w:rPr>
        <w:lastRenderedPageBreak/>
        <w:t>(là các đơn</w:t>
      </w:r>
      <w:r>
        <w:rPr>
          <w:color w:val="000000"/>
          <w:sz w:val="28"/>
          <w:szCs w:val="28"/>
          <w:lang w:val="vi-VN"/>
        </w:rPr>
        <w:t xml:space="preserve"> vị hành chính</w:t>
      </w:r>
      <w:r w:rsidRPr="00FE7237">
        <w:rPr>
          <w:color w:val="000000"/>
          <w:sz w:val="28"/>
          <w:szCs w:val="28"/>
          <w:lang w:val="vi-VN"/>
        </w:rPr>
        <w:t xml:space="preserve"> cấp xã thuộc tỉnh Bình Dương và tỉnh Bà Rịa - Vũng Tàu trước sắp xếp) đang duy trì </w:t>
      </w:r>
      <w:r w:rsidRPr="00FE7237">
        <w:rPr>
          <w:b/>
          <w:bCs/>
          <w:color w:val="000000"/>
          <w:sz w:val="28"/>
          <w:szCs w:val="28"/>
          <w:lang w:val="vi-VN"/>
        </w:rPr>
        <w:t>10.795</w:t>
      </w:r>
      <w:r w:rsidRPr="00FE7237">
        <w:rPr>
          <w:color w:val="000000"/>
          <w:sz w:val="28"/>
          <w:szCs w:val="28"/>
          <w:lang w:val="vi-VN"/>
        </w:rPr>
        <w:t xml:space="preserve"> Tổ Nhân dân tự quản, Tổ Dân cư. </w:t>
      </w:r>
    </w:p>
    <w:p w14:paraId="375B537D" w14:textId="12029982" w:rsidR="00E972CF" w:rsidRPr="00E972CF" w:rsidRDefault="00E972CF" w:rsidP="00E972CF">
      <w:pPr>
        <w:spacing w:before="120" w:after="120"/>
        <w:ind w:firstLine="700"/>
        <w:jc w:val="both"/>
        <w:rPr>
          <w:color w:val="000000"/>
          <w:sz w:val="28"/>
          <w:szCs w:val="28"/>
          <w:lang w:val="vi-VN"/>
        </w:rPr>
      </w:pPr>
      <w:r w:rsidRPr="00FE7237">
        <w:rPr>
          <w:color w:val="000000"/>
          <w:sz w:val="28"/>
          <w:szCs w:val="28"/>
          <w:lang w:val="vi-VN"/>
        </w:rPr>
        <w:t>Hiện nay, có khoảng</w:t>
      </w:r>
      <w:r w:rsidRPr="00FE7237">
        <w:rPr>
          <w:b/>
          <w:bCs/>
          <w:i/>
          <w:iCs/>
          <w:color w:val="000000"/>
          <w:sz w:val="28"/>
          <w:szCs w:val="28"/>
          <w:lang w:val="vi-VN"/>
        </w:rPr>
        <w:t xml:space="preserve"> </w:t>
      </w:r>
      <w:r w:rsidRPr="00FE7237">
        <w:rPr>
          <w:b/>
          <w:bCs/>
          <w:color w:val="000000"/>
          <w:sz w:val="28"/>
          <w:szCs w:val="28"/>
          <w:lang w:val="vi-VN"/>
        </w:rPr>
        <w:t>17.678</w:t>
      </w:r>
      <w:r w:rsidRPr="00FE7237">
        <w:rPr>
          <w:color w:val="000000"/>
          <w:sz w:val="28"/>
          <w:szCs w:val="28"/>
          <w:lang w:val="vi-VN"/>
        </w:rPr>
        <w:t xml:space="preserve"> người hoạt động không chuyên trách ở khu phố, ấp, thôn, khu dân cư; khoảng </w:t>
      </w:r>
      <w:r w:rsidRPr="00FE7237">
        <w:rPr>
          <w:b/>
          <w:bCs/>
          <w:color w:val="000000"/>
          <w:sz w:val="28"/>
          <w:szCs w:val="28"/>
          <w:lang w:val="vi-VN"/>
        </w:rPr>
        <w:t>27.828</w:t>
      </w:r>
      <w:r w:rsidRPr="00FE7237">
        <w:rPr>
          <w:color w:val="000000"/>
          <w:sz w:val="28"/>
          <w:szCs w:val="28"/>
          <w:lang w:val="vi-VN"/>
        </w:rPr>
        <w:t xml:space="preserve"> người trực tiếp tham gia hoạt động ở khu phố, ấp, thôn, khu dân cư.</w:t>
      </w:r>
      <w:r>
        <w:rPr>
          <w:color w:val="000000"/>
          <w:sz w:val="28"/>
          <w:szCs w:val="28"/>
          <w:lang w:val="vi-VN"/>
        </w:rPr>
        <w:t xml:space="preserve"> </w:t>
      </w:r>
      <w:r w:rsidRPr="00FE7237">
        <w:rPr>
          <w:color w:val="000000"/>
          <w:sz w:val="28"/>
          <w:szCs w:val="28"/>
          <w:lang w:val="vi-VN"/>
        </w:rPr>
        <w:t>Căn cứ quy định tại khoản 2 Điều 54 Luật Tổ chức chính quyền địa phương, trong thời gian chờ Chính phủ ban hành Nghị định mới về thực hiện sắp xếp khu phố, ấp, thôn, khu dân cư, Thành phố vẫn tiếp tục duy trì số lượng, chức danh, chế độ, chính sách đối với đội ngũ người hoạt động không chuyên trách, người trực tiếp tham gia hoạt động ở khu phố, ấp, thôn, khu dân cư theo các Nghị quyết của HĐND Thành phố Hồ Chí Minh, tỉnh Bình Dương, tỉnh Bà Rịa - Vũng Tàu đã ban hành trước ngày 01 tháng 7 năm 2025, cụ thể:</w:t>
      </w:r>
    </w:p>
    <w:p w14:paraId="459EA76B" w14:textId="170EB578" w:rsidR="00E972CF" w:rsidRPr="00FE7237" w:rsidRDefault="00E972CF" w:rsidP="00E972CF">
      <w:pPr>
        <w:spacing w:before="120" w:after="120"/>
        <w:ind w:firstLine="720"/>
        <w:jc w:val="both"/>
        <w:rPr>
          <w:color w:val="000000"/>
          <w:lang w:val="vi-VN"/>
        </w:rPr>
      </w:pPr>
      <w:r w:rsidRPr="00FE7237">
        <w:rPr>
          <w:color w:val="000000"/>
          <w:sz w:val="28"/>
          <w:szCs w:val="28"/>
          <w:lang w:val="vi-VN"/>
        </w:rPr>
        <w:t xml:space="preserve">- Tại Thành phố Hồ Chí Minh (trước sáp nhập): sử dụng khoán quỹ phụ cấp do ngân sách Trung ương đảm bảo để quy định mức phụ cấp hàng tháng của 05 chức danh </w:t>
      </w:r>
      <w:r w:rsidR="006C5244" w:rsidRPr="00FE7237">
        <w:rPr>
          <w:color w:val="000000"/>
          <w:sz w:val="28"/>
          <w:szCs w:val="28"/>
          <w:lang w:val="vi-VN"/>
        </w:rPr>
        <w:t>người hoạt động không chuyên trách</w:t>
      </w:r>
      <w:r w:rsidRPr="00FE7237">
        <w:rPr>
          <w:color w:val="000000"/>
          <w:sz w:val="28"/>
          <w:szCs w:val="28"/>
          <w:lang w:val="vi-VN"/>
        </w:rPr>
        <w:t xml:space="preserve"> ở khu phố, ấp, thôn, khu dân cư và Nghị quyết số 02/2024/NQ-HĐND không có chế độ hỗ trợ thêm. Theo đó, mức phụ cấp hàng tháng của </w:t>
      </w:r>
      <w:r w:rsidR="004360E1" w:rsidRPr="00FE7237">
        <w:rPr>
          <w:color w:val="000000"/>
          <w:sz w:val="28"/>
          <w:szCs w:val="28"/>
          <w:lang w:val="vi-VN"/>
        </w:rPr>
        <w:t>người hoạt động không chuyên trách</w:t>
      </w:r>
      <w:r w:rsidRPr="00FE7237">
        <w:rPr>
          <w:color w:val="000000"/>
          <w:sz w:val="28"/>
          <w:szCs w:val="28"/>
          <w:lang w:val="vi-VN"/>
        </w:rPr>
        <w:t xml:space="preserve"> thấp nhất là 1,0 lần lương cơ sở/người/tháng và cao nhất là 1,4 lần lương cơ sở/người/tháng.</w:t>
      </w:r>
    </w:p>
    <w:p w14:paraId="728998DF" w14:textId="2C82FE22" w:rsidR="00E972CF" w:rsidRPr="00FE7237" w:rsidRDefault="00E972CF" w:rsidP="00E972CF">
      <w:pPr>
        <w:spacing w:before="120" w:after="120"/>
        <w:ind w:firstLine="720"/>
        <w:jc w:val="both"/>
        <w:rPr>
          <w:color w:val="000000"/>
          <w:lang w:val="vi-VN"/>
        </w:rPr>
      </w:pPr>
      <w:r w:rsidRPr="00FE7237">
        <w:rPr>
          <w:color w:val="000000"/>
          <w:sz w:val="28"/>
          <w:szCs w:val="28"/>
          <w:lang w:val="vi-VN"/>
        </w:rPr>
        <w:t xml:space="preserve">- Tại tỉnh Bình Dương (trước sáp nhập): sử dụng khoán quỹ phụ cấp do ngân sách Trung ương đảm bảo để quy định mức phụ cấp hàng tháng của 03 chức danh </w:t>
      </w:r>
      <w:r w:rsidR="00636AAC" w:rsidRPr="00FE7237">
        <w:rPr>
          <w:color w:val="000000"/>
          <w:sz w:val="28"/>
          <w:szCs w:val="28"/>
          <w:lang w:val="vi-VN"/>
        </w:rPr>
        <w:t>người hoạt động không chuyên trách</w:t>
      </w:r>
      <w:r w:rsidRPr="00FE7237">
        <w:rPr>
          <w:color w:val="000000"/>
          <w:sz w:val="28"/>
          <w:szCs w:val="28"/>
          <w:lang w:val="vi-VN"/>
        </w:rPr>
        <w:t xml:space="preserve"> và Nghị quyết số 16/2023/NQ-HĐND</w:t>
      </w:r>
      <w:r w:rsidRPr="00FE7237">
        <w:rPr>
          <w:color w:val="000000"/>
          <w:sz w:val="17"/>
          <w:szCs w:val="17"/>
          <w:vertAlign w:val="superscript"/>
          <w:lang w:val="vi-VN"/>
        </w:rPr>
        <w:t xml:space="preserve"> </w:t>
      </w:r>
      <w:r w:rsidRPr="00FE7237">
        <w:rPr>
          <w:color w:val="000000"/>
          <w:sz w:val="28"/>
          <w:szCs w:val="28"/>
          <w:lang w:val="vi-VN"/>
        </w:rPr>
        <w:t>quy định chế độ hỗ trợ thêm 1,5 lần lương cơ sở/người/tháng từ ngân sách địa phương đảm bảo. Theo đó, mức phụ cấp hàng tháng của NHĐKCT thấp nhất là 3,0 lần lương cơ sở/người/tháng và cao nhất là 3,5 lần lương cơ sở/người/tháng.</w:t>
      </w:r>
    </w:p>
    <w:p w14:paraId="23BA9D86" w14:textId="400219BB" w:rsidR="00E972CF" w:rsidRDefault="00E972CF" w:rsidP="00E972CF">
      <w:pPr>
        <w:spacing w:before="120" w:after="120"/>
        <w:ind w:firstLine="720"/>
        <w:jc w:val="both"/>
        <w:rPr>
          <w:color w:val="000000"/>
          <w:sz w:val="28"/>
          <w:szCs w:val="28"/>
          <w:lang w:val="vi-VN"/>
        </w:rPr>
      </w:pPr>
      <w:r w:rsidRPr="00FE7237">
        <w:rPr>
          <w:color w:val="000000"/>
          <w:sz w:val="28"/>
          <w:szCs w:val="28"/>
          <w:lang w:val="vi-VN"/>
        </w:rPr>
        <w:t>- Tại tỉnh Bà Rịa - Vũng Tàu (trước sáp nhập): sử dụng khoán quỹ phụ cấp do ngân sách Trung ương đảm bảo và Nghị quyết số 21/2023/NQ-HĐND</w:t>
      </w:r>
      <w:r w:rsidRPr="00FE7237">
        <w:rPr>
          <w:color w:val="000000"/>
          <w:sz w:val="17"/>
          <w:szCs w:val="17"/>
          <w:vertAlign w:val="superscript"/>
          <w:lang w:val="vi-VN"/>
        </w:rPr>
        <w:t xml:space="preserve"> </w:t>
      </w:r>
      <w:r w:rsidRPr="00FE7237">
        <w:rPr>
          <w:color w:val="000000"/>
          <w:sz w:val="28"/>
          <w:szCs w:val="28"/>
          <w:lang w:val="vi-VN"/>
        </w:rPr>
        <w:t xml:space="preserve">quy định chế độ hỗ trợ thêm từ ngân sách địa phương hỗ trợ mức phụ cấp hàng tháng của 03 chức danh </w:t>
      </w:r>
      <w:r w:rsidR="00636AAC" w:rsidRPr="00FE7237">
        <w:rPr>
          <w:color w:val="000000"/>
          <w:sz w:val="28"/>
          <w:szCs w:val="28"/>
          <w:lang w:val="vi-VN"/>
        </w:rPr>
        <w:t>người hoạt động không chuyên trách</w:t>
      </w:r>
      <w:r w:rsidRPr="00FE7237">
        <w:rPr>
          <w:color w:val="000000"/>
          <w:sz w:val="28"/>
          <w:szCs w:val="28"/>
          <w:lang w:val="vi-VN"/>
        </w:rPr>
        <w:t xml:space="preserve"> theo bậc 1 trình độ đào tạo chuyên môn.</w:t>
      </w:r>
    </w:p>
    <w:p w14:paraId="3239F859" w14:textId="4C8F09B7" w:rsidR="006C5244" w:rsidRDefault="006C5244" w:rsidP="00E972CF">
      <w:pPr>
        <w:spacing w:before="120" w:after="120"/>
        <w:ind w:firstLine="720"/>
        <w:jc w:val="both"/>
        <w:rPr>
          <w:color w:val="000000"/>
          <w:sz w:val="28"/>
          <w:szCs w:val="28"/>
          <w:lang w:val="vi-VN"/>
        </w:rPr>
      </w:pPr>
      <w:r w:rsidRPr="00FE7237">
        <w:rPr>
          <w:color w:val="000000" w:themeColor="text1"/>
          <w:sz w:val="28"/>
          <w:szCs w:val="28"/>
          <w:lang w:val="vi-VN"/>
        </w:rPr>
        <w:t>Để thực hiện đúng quy định tại khoản 3 Điều 2 Nghị định số 185/2026/NĐ-CP của Chính phủ và tinh gọn bộ máy, Thành phố đang xây dựng Phương án triển khai đồng bộ việc sắp xếp khu phố, ấp, thôn, khu dân cư và kết thúc mô hình Tổ nhân dân tự quản, Tổ dân cư dưới khu phố, ấp, khu dân cư, bảo đảm công khai, dân chủ, đúng trình tự thủ tục theo quy định.</w:t>
      </w:r>
      <w:r w:rsidR="001474AB" w:rsidRPr="2B8B9D60">
        <w:rPr>
          <w:color w:val="000000" w:themeColor="text1"/>
          <w:sz w:val="28"/>
          <w:szCs w:val="28"/>
          <w:lang w:val="vi-VN"/>
        </w:rPr>
        <w:t xml:space="preserve"> </w:t>
      </w:r>
      <w:r w:rsidR="003D2627" w:rsidRPr="00FE7237">
        <w:rPr>
          <w:color w:val="000000" w:themeColor="text1"/>
          <w:sz w:val="28"/>
          <w:szCs w:val="28"/>
          <w:lang w:val="vi-VN"/>
        </w:rPr>
        <w:t>Việc tổ chức lại khu phố, ấp, thôn, khu dân có quy mô phù hợp với mô hình chính quyền địa phương 02 cấp, giảm áp lực quản lý đối với chính quyền cấp xã, giảm số người hoạt động không chuyên trách, giảm chi ngân sách nhà nước, tăng nguồn lực chi đầu tư phát triển kinh tế - xã hội ở địa phương</w:t>
      </w:r>
      <w:r w:rsidR="00E24FE0" w:rsidRPr="2B8B9D60">
        <w:rPr>
          <w:color w:val="000000" w:themeColor="text1"/>
          <w:sz w:val="28"/>
          <w:szCs w:val="28"/>
          <w:lang w:val="vi-VN"/>
        </w:rPr>
        <w:t xml:space="preserve">. </w:t>
      </w:r>
      <w:r w:rsidR="001474AB" w:rsidRPr="00FE7237">
        <w:rPr>
          <w:color w:val="000000" w:themeColor="text1"/>
          <w:sz w:val="28"/>
          <w:szCs w:val="28"/>
          <w:lang w:val="vi-VN"/>
        </w:rPr>
        <w:t xml:space="preserve">Thành phố Hồ Chí Minh cần được trao quyền chủ động quyết định việc thành lập, tổ chức lại, đặt tên và quy định chế độ cho người hoạt động không chuyên trách tại tổ chức tự quản cộng đồng dân cư </w:t>
      </w:r>
      <w:r w:rsidR="00E24FE0" w:rsidRPr="00FE7237">
        <w:rPr>
          <w:color w:val="000000" w:themeColor="text1"/>
          <w:sz w:val="28"/>
          <w:szCs w:val="28"/>
          <w:lang w:val="vi-VN"/>
        </w:rPr>
        <w:t>để</w:t>
      </w:r>
      <w:r w:rsidR="00E24FE0" w:rsidRPr="2B8B9D60">
        <w:rPr>
          <w:color w:val="000000" w:themeColor="text1"/>
          <w:sz w:val="28"/>
          <w:szCs w:val="28"/>
          <w:lang w:val="vi-VN"/>
        </w:rPr>
        <w:t xml:space="preserve"> </w:t>
      </w:r>
      <w:r w:rsidR="00F517A1" w:rsidRPr="00FE7237">
        <w:rPr>
          <w:color w:val="000000" w:themeColor="text1"/>
          <w:sz w:val="28"/>
          <w:szCs w:val="28"/>
          <w:lang w:val="vi-VN"/>
        </w:rPr>
        <w:t>tạo cơ chế đột phá để thu hút và giữ chân nhân lực chất lượng cao tại cơ sở</w:t>
      </w:r>
      <w:r w:rsidR="0011711F" w:rsidRPr="2B8B9D60">
        <w:rPr>
          <w:color w:val="000000" w:themeColor="text1"/>
          <w:sz w:val="28"/>
          <w:szCs w:val="28"/>
          <w:lang w:val="vi-VN"/>
        </w:rPr>
        <w:t xml:space="preserve"> t</w:t>
      </w:r>
      <w:r w:rsidR="0011711F" w:rsidRPr="00FE7237">
        <w:rPr>
          <w:color w:val="000000" w:themeColor="text1"/>
          <w:sz w:val="28"/>
          <w:szCs w:val="28"/>
          <w:lang w:val="vi-VN"/>
        </w:rPr>
        <w:t>ương xứng với công sức, thời gian và áp lực mà lực lượng không chuyên trách tại các khu phố/ấp của Thành phố phải gánh vác</w:t>
      </w:r>
      <w:r w:rsidR="00CF4C7C" w:rsidRPr="2B8B9D60">
        <w:rPr>
          <w:color w:val="000000" w:themeColor="text1"/>
          <w:sz w:val="28"/>
          <w:szCs w:val="28"/>
          <w:lang w:val="vi-VN"/>
        </w:rPr>
        <w:t>.</w:t>
      </w:r>
      <w:r w:rsidR="0011711F" w:rsidRPr="00FE7237">
        <w:rPr>
          <w:color w:val="000000" w:themeColor="text1"/>
          <w:sz w:val="28"/>
          <w:szCs w:val="28"/>
          <w:lang w:val="vi-VN"/>
        </w:rPr>
        <w:t xml:space="preserve"> Thành phố dùng ngân sách địa phương tự cân đối để nâng mức đãi ngộ, thiết lập các chức danh đặc thù.</w:t>
      </w:r>
    </w:p>
    <w:p w14:paraId="5F4D22BB" w14:textId="1908ADF6" w:rsidR="00E27C84" w:rsidRPr="00FE7237" w:rsidRDefault="00E27C84" w:rsidP="00E27C84">
      <w:pPr>
        <w:spacing w:before="120" w:after="120"/>
        <w:ind w:firstLine="567"/>
        <w:jc w:val="both"/>
        <w:rPr>
          <w:bCs/>
          <w:sz w:val="28"/>
          <w:szCs w:val="28"/>
          <w:lang w:val="vi-VN"/>
        </w:rPr>
      </w:pPr>
      <w:r w:rsidRPr="00FE7237">
        <w:rPr>
          <w:bCs/>
          <w:sz w:val="28"/>
          <w:szCs w:val="28"/>
          <w:lang w:val="vi-VN"/>
        </w:rPr>
        <w:lastRenderedPageBreak/>
        <w:t xml:space="preserve">Nghị quyết số 09-NQ/TW ngày 19/5/2026 của Bộ Chính trị về xây dựng và phát triển Thành phố Hồ Chí Minh trong kỷ nguyên mới nêu rõ quan điểm: </w:t>
      </w:r>
      <w:r w:rsidRPr="00FE7237">
        <w:rPr>
          <w:bCs/>
          <w:i/>
          <w:iCs/>
          <w:sz w:val="28"/>
          <w:szCs w:val="28"/>
          <w:lang w:val="vi-VN"/>
        </w:rPr>
        <w:t>"Tập trung hoàn thiện thế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w:t>
      </w:r>
      <w:r w:rsidRPr="00FE7237">
        <w:rPr>
          <w:bCs/>
          <w:sz w:val="28"/>
          <w:szCs w:val="28"/>
          <w:lang w:val="vi-VN"/>
        </w:rPr>
        <w:t xml:space="preserve">. Một trong những nhóm nhiệm vụ và giải pháp chủ yếu được đặt ra bởi Nghị quyết số 09-NQ/TW là Xây dựng thể chế đột phá, vượt trội phát triển Thành phố trong kỷ nguyên mới; trong đó xác định giải pháp phân cấp, phân quyền triệt để cho HĐND Thành phố, UBND Thành phố, Chủ tịch UBND Thành phố trong các lĩnh vực (trừ các nội dung về quốc phòng, an ninh, đối ngoại và tôn giáo), tăng cường thẩm quyền, trách nhiệm người đứng đầu các cấp gắn liền với cơ chế kiểm soát quyền lực. </w:t>
      </w:r>
    </w:p>
    <w:p w14:paraId="2D3A4D8E" w14:textId="6BF377CF" w:rsidR="00E27C84" w:rsidRPr="00FE7237" w:rsidRDefault="00E27C84" w:rsidP="00E27C84">
      <w:pPr>
        <w:spacing w:before="120" w:after="120"/>
        <w:ind w:firstLine="567"/>
        <w:jc w:val="both"/>
        <w:rPr>
          <w:bCs/>
          <w:sz w:val="28"/>
          <w:szCs w:val="28"/>
          <w:lang w:val="vi-VN"/>
        </w:rPr>
      </w:pPr>
      <w:r w:rsidRPr="00FE7237">
        <w:rPr>
          <w:bCs/>
          <w:sz w:val="28"/>
          <w:szCs w:val="28"/>
          <w:lang w:val="vi-VN"/>
        </w:rPr>
        <w:t>Nghị quyết 09-NQ/TW cho phép Thành phố được chủ động quyết định tổng số lượng biên chế không vượt quá 20% số biên chế công chức, viên chức Trung ương giao (giai đoạn và hằng năm) và tự cân đối, chi trả lương từ nguồn ngân sách thành phố đối với số biên chế tăng thêm để tập trung vào các nhiệm vụ: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 (ii) Triển khai các giải pháp thiết thực, phục vụ tốt nhu cầu của xã hội và người dân theo hướng cụ thể hoá, hiện thực hoá toàn diện mô hình xã hội chủ nghĩa trên địa bàn Thành phố, lan toả, liên thông đến các địa phương trong khu vực; (iii) Xây dựng môi trường, các điều kiện, nguồn lực để phát triển kinh tế - xã hội hiện đại theo hướng kinh tế số, xanh, chuyển đổi số... bảo đảm thực hiện mục tiêu tăng trưởng bền vững "2 con số", thực sự là đầu tàu phát triển, cực tăng trưởng dẫn dắt khu vực miền Nam và cả nước.</w:t>
      </w:r>
    </w:p>
    <w:p w14:paraId="30BE1076" w14:textId="090511D4" w:rsidR="00E27C84" w:rsidRDefault="00E27C84" w:rsidP="00E27C84">
      <w:pPr>
        <w:spacing w:before="120" w:after="120"/>
        <w:ind w:firstLine="567"/>
        <w:jc w:val="both"/>
        <w:rPr>
          <w:bCs/>
          <w:sz w:val="28"/>
          <w:szCs w:val="28"/>
          <w:lang w:val="vi-VN"/>
        </w:rPr>
      </w:pPr>
      <w:r w:rsidRPr="00FE7237">
        <w:rPr>
          <w:bCs/>
          <w:sz w:val="28"/>
          <w:szCs w:val="28"/>
          <w:lang w:val="vi-VN"/>
        </w:rPr>
        <w:t>Nghị quyết số 09-NQ/TW cũng ghi nhận Thành phố Hồ Chí Minh được 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p>
    <w:p w14:paraId="1EA80393" w14:textId="476679C2" w:rsidR="00964069" w:rsidRPr="00FE7237" w:rsidRDefault="009F103C" w:rsidP="00762D3A">
      <w:pPr>
        <w:spacing w:before="120" w:after="120"/>
        <w:ind w:firstLine="567"/>
        <w:jc w:val="both"/>
        <w:rPr>
          <w:bCs/>
          <w:sz w:val="28"/>
          <w:szCs w:val="28"/>
          <w:lang w:val="vi-VN"/>
        </w:rPr>
      </w:pPr>
      <w:r w:rsidRPr="00FE7237">
        <w:rPr>
          <w:bCs/>
          <w:sz w:val="28"/>
          <w:szCs w:val="28"/>
          <w:lang w:val="vi-VN"/>
        </w:rPr>
        <w:t>C</w:t>
      </w:r>
      <w:r w:rsidR="00964069" w:rsidRPr="00FE7237">
        <w:rPr>
          <w:bCs/>
          <w:sz w:val="28"/>
          <w:szCs w:val="28"/>
          <w:lang w:val="vi-VN"/>
        </w:rPr>
        <w:t>hính sách này đề xuất 03 giải pháp:</w:t>
      </w:r>
    </w:p>
    <w:p w14:paraId="32089C5F" w14:textId="29B18313" w:rsidR="00964069" w:rsidRPr="00FE7237" w:rsidRDefault="00964069" w:rsidP="00762D3A">
      <w:pPr>
        <w:spacing w:before="120" w:after="120"/>
        <w:ind w:firstLine="567"/>
        <w:jc w:val="both"/>
        <w:rPr>
          <w:b/>
          <w:sz w:val="28"/>
          <w:szCs w:val="28"/>
          <w:lang w:val="vi-VN"/>
        </w:rPr>
      </w:pPr>
      <w:r w:rsidRPr="00FE7237">
        <w:rPr>
          <w:b/>
          <w:sz w:val="28"/>
          <w:szCs w:val="28"/>
          <w:lang w:val="vi-VN"/>
        </w:rPr>
        <w:t>Giải pháp 1: Giữ nguyên như hiện hành;</w:t>
      </w:r>
    </w:p>
    <w:p w14:paraId="159A21C4" w14:textId="19FE336A" w:rsidR="00964069" w:rsidRPr="00FE7237" w:rsidRDefault="00964069" w:rsidP="00762D3A">
      <w:pPr>
        <w:spacing w:before="120" w:after="120"/>
        <w:ind w:firstLine="567"/>
        <w:jc w:val="both"/>
        <w:rPr>
          <w:b/>
          <w:sz w:val="28"/>
          <w:szCs w:val="28"/>
          <w:lang w:val="vi-VN"/>
        </w:rPr>
      </w:pPr>
      <w:r w:rsidRPr="00FE7237">
        <w:rPr>
          <w:b/>
          <w:sz w:val="28"/>
          <w:szCs w:val="28"/>
          <w:lang w:val="vi-VN"/>
        </w:rPr>
        <w:t>Giải pháp 2: Áp dụng một số chính sách quy định tại Luật Thủ đô 2026</w:t>
      </w:r>
      <w:r w:rsidR="00734F55" w:rsidRPr="00FE7237">
        <w:rPr>
          <w:b/>
          <w:sz w:val="28"/>
          <w:szCs w:val="28"/>
          <w:lang w:val="vi-VN"/>
        </w:rPr>
        <w:t xml:space="preserve"> liên quan tới tổ chức đơn vị hành chính và </w:t>
      </w:r>
      <w:r w:rsidR="00494D0E" w:rsidRPr="00FE7237">
        <w:rPr>
          <w:b/>
          <w:sz w:val="28"/>
          <w:szCs w:val="28"/>
          <w:lang w:val="vi-VN"/>
        </w:rPr>
        <w:t>thẩm quyền của HĐND</w:t>
      </w:r>
      <w:r w:rsidR="005F224B" w:rsidRPr="00FE7237">
        <w:rPr>
          <w:b/>
          <w:sz w:val="28"/>
          <w:szCs w:val="28"/>
          <w:lang w:val="vi-VN"/>
        </w:rPr>
        <w:t xml:space="preserve"> trong tổ chức bộ máy</w:t>
      </w:r>
      <w:r w:rsidR="00110788" w:rsidRPr="00FE7237">
        <w:rPr>
          <w:b/>
          <w:sz w:val="28"/>
          <w:szCs w:val="28"/>
          <w:lang w:val="vi-VN"/>
        </w:rPr>
        <w:t>.</w:t>
      </w:r>
    </w:p>
    <w:p w14:paraId="60D2AEBB" w14:textId="4807363C" w:rsidR="001134E8" w:rsidRPr="00FE7237" w:rsidRDefault="001134E8" w:rsidP="00762D3A">
      <w:pPr>
        <w:spacing w:before="120" w:after="120"/>
        <w:ind w:firstLine="567"/>
        <w:jc w:val="both"/>
        <w:rPr>
          <w:b/>
          <w:sz w:val="28"/>
          <w:szCs w:val="28"/>
          <w:lang w:val="vi-VN"/>
        </w:rPr>
      </w:pPr>
      <w:r w:rsidRPr="00FE7237">
        <w:rPr>
          <w:b/>
          <w:sz w:val="28"/>
          <w:szCs w:val="28"/>
          <w:lang w:val="vi-VN"/>
        </w:rPr>
        <w:t xml:space="preserve">Giải pháp 3: Bao gồm Giải pháp 2 </w:t>
      </w:r>
      <w:r w:rsidR="00E13317" w:rsidRPr="00FE7237">
        <w:rPr>
          <w:b/>
          <w:sz w:val="28"/>
          <w:szCs w:val="28"/>
          <w:lang w:val="vi-VN"/>
        </w:rPr>
        <w:t>và</w:t>
      </w:r>
      <w:r w:rsidRPr="00FE7237">
        <w:rPr>
          <w:b/>
          <w:sz w:val="28"/>
          <w:szCs w:val="28"/>
          <w:lang w:val="vi-VN"/>
        </w:rPr>
        <w:t xml:space="preserve"> một số biện pháp đặc thù cho đô thị đặc biệt</w:t>
      </w:r>
      <w:r w:rsidR="009F103C" w:rsidRPr="00FE7237">
        <w:rPr>
          <w:b/>
          <w:sz w:val="28"/>
          <w:szCs w:val="28"/>
          <w:lang w:val="vi-VN"/>
        </w:rPr>
        <w:t xml:space="preserve"> theo </w:t>
      </w:r>
      <w:r w:rsidR="008B5FDA" w:rsidRPr="00FE7237">
        <w:rPr>
          <w:b/>
          <w:sz w:val="28"/>
          <w:szCs w:val="28"/>
          <w:lang w:val="vi-VN"/>
        </w:rPr>
        <w:t>chỉ đạo</w:t>
      </w:r>
      <w:r w:rsidR="009F103C" w:rsidRPr="00FE7237">
        <w:rPr>
          <w:b/>
          <w:sz w:val="28"/>
          <w:szCs w:val="28"/>
          <w:lang w:val="vi-VN"/>
        </w:rPr>
        <w:t xml:space="preserve"> của Nghị quyết số 09-NQ/TW</w:t>
      </w:r>
      <w:r w:rsidR="00025962" w:rsidRPr="00FE7237">
        <w:rPr>
          <w:b/>
          <w:sz w:val="28"/>
          <w:szCs w:val="28"/>
          <w:lang w:val="vi-VN"/>
        </w:rPr>
        <w:t xml:space="preserve">, </w:t>
      </w:r>
      <w:r w:rsidR="00AD4EB3" w:rsidRPr="00FE7237">
        <w:rPr>
          <w:b/>
          <w:sz w:val="28"/>
          <w:szCs w:val="28"/>
          <w:lang w:val="vi-VN"/>
        </w:rPr>
        <w:t>bao gồm</w:t>
      </w:r>
      <w:r w:rsidR="00025962" w:rsidRPr="00FE7237">
        <w:rPr>
          <w:b/>
          <w:sz w:val="28"/>
          <w:szCs w:val="28"/>
          <w:lang w:val="vi-VN"/>
        </w:rPr>
        <w:t>:</w:t>
      </w:r>
    </w:p>
    <w:p w14:paraId="0D8636BF" w14:textId="6D1735A1" w:rsidR="001134E8" w:rsidRPr="00FE7237" w:rsidRDefault="001134E8" w:rsidP="00762D3A">
      <w:pPr>
        <w:spacing w:before="120" w:after="120"/>
        <w:ind w:firstLine="567"/>
        <w:jc w:val="both"/>
        <w:rPr>
          <w:i/>
          <w:sz w:val="28"/>
          <w:szCs w:val="28"/>
          <w:lang w:val="vi-VN"/>
        </w:rPr>
      </w:pPr>
      <w:r w:rsidRPr="00FE7237">
        <w:rPr>
          <w:i/>
          <w:iCs/>
          <w:sz w:val="28"/>
          <w:szCs w:val="28"/>
          <w:lang w:val="vi-VN"/>
        </w:rPr>
        <w:t>Biện pháp 1:</w:t>
      </w:r>
      <w:r w:rsidRPr="00FE7237">
        <w:rPr>
          <w:i/>
          <w:sz w:val="28"/>
          <w:szCs w:val="28"/>
          <w:lang w:val="vi-VN"/>
        </w:rPr>
        <w:t xml:space="preserve"> Chủ động bổ sung quyết định số lượng biên chế, nhân sự cấp phó tại UBND các cấp</w:t>
      </w:r>
      <w:r w:rsidR="00267CBF">
        <w:rPr>
          <w:i/>
          <w:sz w:val="28"/>
          <w:szCs w:val="28"/>
          <w:lang w:val="vi-VN"/>
        </w:rPr>
        <w:t>, cụ thể:</w:t>
      </w:r>
      <w:r w:rsidRPr="00FE7237">
        <w:rPr>
          <w:i/>
          <w:sz w:val="28"/>
          <w:szCs w:val="28"/>
          <w:lang w:val="vi-VN"/>
        </w:rPr>
        <w:t xml:space="preserve"> </w:t>
      </w:r>
    </w:p>
    <w:p w14:paraId="19A69F71" w14:textId="5A85BFE3" w:rsidR="001134E8" w:rsidRPr="00FE7237" w:rsidRDefault="004B13DF" w:rsidP="00762D3A">
      <w:pPr>
        <w:spacing w:before="120" w:after="120"/>
        <w:ind w:firstLine="567"/>
        <w:jc w:val="both"/>
        <w:rPr>
          <w:color w:val="000000" w:themeColor="text1"/>
          <w:sz w:val="28"/>
          <w:szCs w:val="28"/>
          <w:lang w:val="vi-VN"/>
        </w:rPr>
      </w:pPr>
      <w:r>
        <w:rPr>
          <w:color w:val="000000" w:themeColor="text1"/>
          <w:sz w:val="28"/>
          <w:szCs w:val="28"/>
          <w:lang w:val="vi-VN"/>
        </w:rPr>
        <w:lastRenderedPageBreak/>
        <w:t>-</w:t>
      </w:r>
      <w:r w:rsidR="001134E8" w:rsidRPr="00FE7237">
        <w:rPr>
          <w:color w:val="000000" w:themeColor="text1"/>
          <w:sz w:val="28"/>
          <w:szCs w:val="28"/>
          <w:lang w:val="vi-VN"/>
        </w:rPr>
        <w:t xml:space="preserve"> </w:t>
      </w:r>
      <w:r w:rsidR="002D5B5E" w:rsidRPr="00FE7237">
        <w:rPr>
          <w:color w:val="000000" w:themeColor="text1"/>
          <w:sz w:val="28"/>
          <w:szCs w:val="28"/>
          <w:lang w:val="vi-VN"/>
        </w:rPr>
        <w:t>HĐND</w:t>
      </w:r>
      <w:r w:rsidR="002D5B5E">
        <w:rPr>
          <w:color w:val="000000" w:themeColor="text1"/>
          <w:sz w:val="28"/>
          <w:szCs w:val="28"/>
          <w:lang w:val="vi-VN"/>
        </w:rPr>
        <w:t xml:space="preserve"> </w:t>
      </w:r>
      <w:r w:rsidR="00E91202">
        <w:rPr>
          <w:color w:val="000000" w:themeColor="text1"/>
          <w:sz w:val="28"/>
          <w:szCs w:val="28"/>
          <w:lang w:val="vi-VN"/>
        </w:rPr>
        <w:t xml:space="preserve">Thành phố </w:t>
      </w:r>
      <w:r w:rsidR="00DF4548">
        <w:rPr>
          <w:color w:val="000000" w:themeColor="text1"/>
          <w:sz w:val="28"/>
          <w:szCs w:val="28"/>
          <w:lang w:val="vi-VN"/>
        </w:rPr>
        <w:t>có thẩm quyền q</w:t>
      </w:r>
      <w:r w:rsidR="001134E8" w:rsidRPr="00FE7237">
        <w:rPr>
          <w:color w:val="000000" w:themeColor="text1"/>
          <w:sz w:val="28"/>
          <w:szCs w:val="28"/>
          <w:lang w:val="vi-VN"/>
        </w:rPr>
        <w:t>uyết định tổng số lượng biên chế không vượt quá 20% số biên chế công chức, viên chức Trung ương giao (giai đoạn và hằng năm) và tự cân đối, chi trả lương từ nguồn ngân sách Thành phố.</w:t>
      </w:r>
    </w:p>
    <w:p w14:paraId="283F7AF5" w14:textId="5C3AEDA0" w:rsidR="001134E8" w:rsidRDefault="004B13DF" w:rsidP="00762D3A">
      <w:pPr>
        <w:spacing w:before="120" w:after="120"/>
        <w:ind w:firstLine="567"/>
        <w:jc w:val="both"/>
        <w:rPr>
          <w:color w:val="000000" w:themeColor="text1"/>
          <w:sz w:val="28"/>
          <w:szCs w:val="28"/>
          <w:lang w:val="vi-VN"/>
        </w:rPr>
      </w:pPr>
      <w:r>
        <w:rPr>
          <w:color w:val="000000" w:themeColor="text1"/>
          <w:sz w:val="28"/>
          <w:szCs w:val="28"/>
          <w:lang w:val="vi-VN"/>
        </w:rPr>
        <w:t>-</w:t>
      </w:r>
      <w:r w:rsidR="001134E8" w:rsidRPr="00FE7237">
        <w:rPr>
          <w:color w:val="000000" w:themeColor="text1"/>
          <w:sz w:val="28"/>
          <w:szCs w:val="28"/>
          <w:lang w:val="vi-VN"/>
        </w:rPr>
        <w:t xml:space="preserve"> </w:t>
      </w:r>
      <w:r w:rsidR="00E91202" w:rsidRPr="00FE7237">
        <w:rPr>
          <w:color w:val="000000" w:themeColor="text1"/>
          <w:sz w:val="28"/>
          <w:szCs w:val="28"/>
          <w:lang w:val="vi-VN"/>
        </w:rPr>
        <w:t>HĐND</w:t>
      </w:r>
      <w:r w:rsidR="00E91202">
        <w:rPr>
          <w:color w:val="000000" w:themeColor="text1"/>
          <w:sz w:val="28"/>
          <w:szCs w:val="28"/>
          <w:lang w:val="vi-VN"/>
        </w:rPr>
        <w:t xml:space="preserve"> Thành phố có thẩm quyền q</w:t>
      </w:r>
      <w:r w:rsidR="09331524" w:rsidRPr="00FE7237">
        <w:rPr>
          <w:color w:val="000000" w:themeColor="text1"/>
          <w:sz w:val="28"/>
          <w:szCs w:val="28"/>
          <w:lang w:val="vi-VN"/>
        </w:rPr>
        <w:t xml:space="preserve">uy định khung, số lượng Phó Chủ tịch </w:t>
      </w:r>
      <w:r w:rsidR="09722DC9" w:rsidRPr="00FE7237">
        <w:rPr>
          <w:color w:val="000000" w:themeColor="text1"/>
          <w:sz w:val="28"/>
          <w:szCs w:val="28"/>
          <w:lang w:val="vi-VN"/>
        </w:rPr>
        <w:t>UBND</w:t>
      </w:r>
      <w:r w:rsidR="09331524" w:rsidRPr="00FE7237">
        <w:rPr>
          <w:color w:val="000000" w:themeColor="text1"/>
          <w:sz w:val="28"/>
          <w:szCs w:val="28"/>
          <w:lang w:val="vi-VN"/>
        </w:rPr>
        <w:t xml:space="preserve"> cấp xã, đơn vị hành chính kinh tế đặc biệt theo phân loại đơn vị hành chính khác với văn bản quy phạm pháp luật của cơ quan Trung ương để phù hợp với đặc thù quản lý đô thị, quy mô dân số, yêu cầu cung ứng dịch vụ công và điều kiện thực tiễn của Thành phố.</w:t>
      </w:r>
      <w:r w:rsidR="001134E8" w:rsidRPr="00FE7237">
        <w:rPr>
          <w:color w:val="000000" w:themeColor="text1"/>
          <w:sz w:val="28"/>
          <w:szCs w:val="28"/>
          <w:lang w:val="vi-VN"/>
        </w:rPr>
        <w:t xml:space="preserve"> </w:t>
      </w:r>
    </w:p>
    <w:p w14:paraId="1B23F4B3" w14:textId="0FEB0C16" w:rsidR="008F12F3" w:rsidRPr="006D720A" w:rsidRDefault="004B13DF" w:rsidP="00762D3A">
      <w:pPr>
        <w:spacing w:before="120" w:after="120"/>
        <w:ind w:firstLine="567"/>
        <w:jc w:val="both"/>
        <w:rPr>
          <w:color w:val="000000" w:themeColor="text1"/>
          <w:sz w:val="28"/>
          <w:szCs w:val="28"/>
          <w:lang w:val="vi-VN"/>
        </w:rPr>
      </w:pPr>
      <w:r>
        <w:rPr>
          <w:color w:val="000000" w:themeColor="text1"/>
          <w:sz w:val="28"/>
          <w:szCs w:val="28"/>
          <w:lang w:val="vi-VN"/>
        </w:rPr>
        <w:t>-</w:t>
      </w:r>
      <w:r w:rsidR="008F12F3">
        <w:rPr>
          <w:color w:val="000000" w:themeColor="text1"/>
          <w:sz w:val="28"/>
          <w:szCs w:val="28"/>
          <w:lang w:val="vi-VN"/>
        </w:rPr>
        <w:t xml:space="preserve"> </w:t>
      </w:r>
      <w:r>
        <w:rPr>
          <w:color w:val="000000" w:themeColor="text1"/>
          <w:sz w:val="28"/>
          <w:szCs w:val="28"/>
          <w:lang w:val="vi-VN"/>
        </w:rPr>
        <w:t>UBND Thành phố có thẩm quyền q</w:t>
      </w:r>
      <w:r w:rsidR="006D720A" w:rsidRPr="00FE7237">
        <w:rPr>
          <w:color w:val="000000" w:themeColor="text1"/>
          <w:sz w:val="28"/>
          <w:szCs w:val="28"/>
          <w:lang w:val="vi-VN"/>
        </w:rPr>
        <w:t xml:space="preserve">uy định số lượng cấp phó các cơ quan chuyên môn, tổ chức hành chính, đơn vị sự nghiệp công lập thuộc </w:t>
      </w:r>
      <w:r w:rsidR="00B3428C" w:rsidRPr="00FE7237">
        <w:rPr>
          <w:color w:val="000000" w:themeColor="text1"/>
          <w:sz w:val="28"/>
          <w:szCs w:val="28"/>
          <w:lang w:val="vi-VN"/>
        </w:rPr>
        <w:t>UBND</w:t>
      </w:r>
      <w:r w:rsidR="006D720A" w:rsidRPr="00FE7237">
        <w:rPr>
          <w:color w:val="000000" w:themeColor="text1"/>
          <w:sz w:val="28"/>
          <w:szCs w:val="28"/>
          <w:lang w:val="vi-VN"/>
        </w:rPr>
        <w:t xml:space="preserve"> Thành phố, </w:t>
      </w:r>
      <w:r w:rsidR="00B3428C" w:rsidRPr="00FE7237">
        <w:rPr>
          <w:color w:val="000000" w:themeColor="text1"/>
          <w:sz w:val="28"/>
          <w:szCs w:val="28"/>
          <w:lang w:val="vi-VN"/>
        </w:rPr>
        <w:t>UBND</w:t>
      </w:r>
      <w:r w:rsidR="006D720A" w:rsidRPr="00FE7237">
        <w:rPr>
          <w:color w:val="000000" w:themeColor="text1"/>
          <w:sz w:val="28"/>
          <w:szCs w:val="28"/>
          <w:lang w:val="vi-VN"/>
        </w:rPr>
        <w:t xml:space="preserve"> cấp xã; các phòng, ban, chi cục và tương đương thuộc cơ quan chuyên môn, tổ chức hành chính, đơn vị sự nghiệp công lập thuộc </w:t>
      </w:r>
      <w:r w:rsidR="00B3428C" w:rsidRPr="00FE7237">
        <w:rPr>
          <w:color w:val="000000" w:themeColor="text1"/>
          <w:sz w:val="28"/>
          <w:szCs w:val="28"/>
          <w:lang w:val="vi-VN"/>
        </w:rPr>
        <w:t>UBND</w:t>
      </w:r>
      <w:r w:rsidR="006D720A" w:rsidRPr="00FE7237">
        <w:rPr>
          <w:color w:val="000000" w:themeColor="text1"/>
          <w:sz w:val="28"/>
          <w:szCs w:val="28"/>
          <w:lang w:val="vi-VN"/>
        </w:rPr>
        <w:t xml:space="preserve"> Thành phố, </w:t>
      </w:r>
      <w:r w:rsidR="00B3428C" w:rsidRPr="00FE7237">
        <w:rPr>
          <w:color w:val="000000" w:themeColor="text1"/>
          <w:sz w:val="28"/>
          <w:szCs w:val="28"/>
          <w:lang w:val="vi-VN"/>
        </w:rPr>
        <w:t>UBND</w:t>
      </w:r>
      <w:r w:rsidR="006D720A" w:rsidRPr="00FE7237">
        <w:rPr>
          <w:color w:val="000000" w:themeColor="text1"/>
          <w:sz w:val="28"/>
          <w:szCs w:val="28"/>
          <w:lang w:val="vi-VN"/>
        </w:rPr>
        <w:t xml:space="preserve"> cấp xã</w:t>
      </w:r>
      <w:r w:rsidR="006D720A" w:rsidRPr="2B8B9D60">
        <w:rPr>
          <w:color w:val="000000" w:themeColor="text1"/>
          <w:sz w:val="28"/>
          <w:szCs w:val="28"/>
          <w:lang w:val="vi-VN"/>
        </w:rPr>
        <w:t>.</w:t>
      </w:r>
    </w:p>
    <w:p w14:paraId="5842493A" w14:textId="163868E7" w:rsidR="001134E8" w:rsidRPr="00183EDF" w:rsidRDefault="001134E8" w:rsidP="00762D3A">
      <w:pPr>
        <w:spacing w:before="120" w:after="120"/>
        <w:ind w:firstLine="567"/>
        <w:jc w:val="both"/>
        <w:rPr>
          <w:i/>
          <w:sz w:val="28"/>
          <w:szCs w:val="28"/>
          <w:lang w:val="vi-VN"/>
        </w:rPr>
      </w:pPr>
      <w:r w:rsidRPr="00FE7237">
        <w:rPr>
          <w:i/>
          <w:iCs/>
          <w:sz w:val="28"/>
          <w:szCs w:val="28"/>
          <w:lang w:val="vi-VN"/>
        </w:rPr>
        <w:t xml:space="preserve">Biện pháp </w:t>
      </w:r>
      <w:r w:rsidR="003C553B" w:rsidRPr="00FE7237">
        <w:rPr>
          <w:i/>
          <w:iCs/>
          <w:sz w:val="28"/>
          <w:szCs w:val="28"/>
          <w:lang w:val="vi-VN"/>
        </w:rPr>
        <w:t>2</w:t>
      </w:r>
      <w:r w:rsidRPr="00FE7237">
        <w:rPr>
          <w:i/>
          <w:iCs/>
          <w:sz w:val="28"/>
          <w:szCs w:val="28"/>
          <w:lang w:val="vi-VN"/>
        </w:rPr>
        <w:t>:</w:t>
      </w:r>
      <w:r w:rsidRPr="00FE7237">
        <w:rPr>
          <w:i/>
          <w:sz w:val="28"/>
          <w:szCs w:val="28"/>
          <w:lang w:val="vi-VN"/>
        </w:rPr>
        <w:t xml:space="preserve"> </w:t>
      </w:r>
      <w:r w:rsidR="002F0B18">
        <w:rPr>
          <w:i/>
          <w:sz w:val="28"/>
          <w:szCs w:val="28"/>
          <w:lang w:val="vi-VN"/>
        </w:rPr>
        <w:t>Huy động sự tham gia của khu vực tư</w:t>
      </w:r>
      <w:r w:rsidRPr="00FE7237">
        <w:rPr>
          <w:i/>
          <w:sz w:val="28"/>
          <w:szCs w:val="28"/>
          <w:lang w:val="vi-VN"/>
        </w:rPr>
        <w:t xml:space="preserve"> trong xử lý thủ tục hành chính</w:t>
      </w:r>
    </w:p>
    <w:p w14:paraId="02001E73" w14:textId="38263573" w:rsidR="001134E8" w:rsidRPr="00FE7237" w:rsidRDefault="001134E8" w:rsidP="004943E4">
      <w:pPr>
        <w:spacing w:before="120" w:after="120"/>
        <w:ind w:firstLine="567"/>
        <w:jc w:val="both"/>
        <w:rPr>
          <w:sz w:val="28"/>
          <w:szCs w:val="28"/>
          <w:lang w:val="vi-VN"/>
        </w:rPr>
      </w:pPr>
      <w:r w:rsidRPr="00FE7237">
        <w:rPr>
          <w:sz w:val="28"/>
          <w:szCs w:val="28"/>
          <w:lang w:val="vi-VN"/>
        </w:rPr>
        <w:t xml:space="preserve">Biện pháp này liên quan tới xã hội hóa </w:t>
      </w:r>
      <w:r w:rsidR="002F0B18" w:rsidRPr="00FE7237">
        <w:rPr>
          <w:sz w:val="28"/>
          <w:szCs w:val="28"/>
          <w:lang w:val="vi-VN"/>
        </w:rPr>
        <w:t>bằng</w:t>
      </w:r>
      <w:r w:rsidR="002F0B18">
        <w:rPr>
          <w:sz w:val="28"/>
          <w:szCs w:val="28"/>
          <w:lang w:val="vi-VN"/>
        </w:rPr>
        <w:t xml:space="preserve"> việc huy động khu vực tư tham gia </w:t>
      </w:r>
      <w:r w:rsidRPr="00FE7237">
        <w:rPr>
          <w:sz w:val="28"/>
          <w:szCs w:val="28"/>
          <w:lang w:val="vi-VN"/>
        </w:rPr>
        <w:t>một số công việc trong giải quyết thủ tục hành chính tại Thành phố, cụ thể:</w:t>
      </w:r>
    </w:p>
    <w:p w14:paraId="77730A00" w14:textId="254DCC35" w:rsidR="007C37D4" w:rsidRPr="00FE7237" w:rsidRDefault="00A57B84" w:rsidP="004943E4">
      <w:pPr>
        <w:spacing w:before="120" w:after="120"/>
        <w:ind w:firstLine="567"/>
        <w:jc w:val="both"/>
        <w:rPr>
          <w:color w:val="000000" w:themeColor="text1"/>
          <w:sz w:val="28"/>
          <w:szCs w:val="28"/>
          <w:lang w:val="vi-VN"/>
        </w:rPr>
      </w:pPr>
      <w:r>
        <w:rPr>
          <w:color w:val="000000" w:themeColor="text1"/>
          <w:sz w:val="28"/>
          <w:szCs w:val="28"/>
          <w:lang w:val="vi-VN"/>
        </w:rPr>
        <w:t>-</w:t>
      </w:r>
      <w:r w:rsidR="006E77F8" w:rsidRPr="00FE7237">
        <w:rPr>
          <w:color w:val="000000" w:themeColor="text1"/>
          <w:sz w:val="28"/>
          <w:szCs w:val="28"/>
          <w:lang w:val="vi-VN"/>
        </w:rPr>
        <w:t xml:space="preserve"> </w:t>
      </w:r>
      <w:r w:rsidR="00421C58" w:rsidRPr="00FE7237">
        <w:rPr>
          <w:color w:val="000000" w:themeColor="text1"/>
          <w:sz w:val="28"/>
          <w:szCs w:val="28"/>
          <w:lang w:val="vi-VN"/>
        </w:rPr>
        <w:t>HĐND</w:t>
      </w:r>
      <w:r w:rsidR="00F60C42" w:rsidRPr="003447B1">
        <w:rPr>
          <w:sz w:val="28"/>
          <w:szCs w:val="28"/>
          <w:lang w:val="vi-VN"/>
        </w:rPr>
        <w:t xml:space="preserve"> Thành phố có thẩm quyền quy định cơ chế xã hội hóa có kiểm soát đối với hoạt động chuyên môn, nghiệp vụ hỗ trợ giải quyết thủ tục hành chính và chính sách ưu đãi đặc thù để nâng cao chất lượng cung ứng dịch vụ công phù hợp với đặc thù quản lý đô thị, quy mô dân số, yêu cầu cung ứng dịch vụ công và điều kiện thực tiễn tại Đô thị đặc biệt</w:t>
      </w:r>
      <w:r w:rsidR="00815FA5">
        <w:rPr>
          <w:sz w:val="28"/>
          <w:szCs w:val="28"/>
          <w:lang w:val="vi-VN"/>
        </w:rPr>
        <w:t xml:space="preserve"> và bảo đảm nguồn lực thực hiện cơ chế xã hội hóa.</w:t>
      </w:r>
    </w:p>
    <w:p w14:paraId="774EFD56" w14:textId="041F3FC1" w:rsidR="006B0172" w:rsidRPr="003447B1" w:rsidRDefault="00A57B84" w:rsidP="004943E4">
      <w:pPr>
        <w:spacing w:before="120" w:after="120"/>
        <w:ind w:firstLine="567"/>
        <w:jc w:val="both"/>
        <w:rPr>
          <w:sz w:val="28"/>
          <w:szCs w:val="28"/>
          <w:lang w:val="vi-VN"/>
        </w:rPr>
      </w:pPr>
      <w:r>
        <w:rPr>
          <w:color w:val="000000" w:themeColor="text1"/>
          <w:sz w:val="28"/>
          <w:szCs w:val="28"/>
          <w:lang w:val="vi-VN"/>
        </w:rPr>
        <w:t>-</w:t>
      </w:r>
      <w:r w:rsidR="007C37D4" w:rsidRPr="00FE7237">
        <w:rPr>
          <w:color w:val="000000" w:themeColor="text1"/>
          <w:sz w:val="28"/>
          <w:szCs w:val="28"/>
          <w:lang w:val="vi-VN"/>
        </w:rPr>
        <w:t xml:space="preserve"> </w:t>
      </w:r>
      <w:r w:rsidR="006B0172" w:rsidRPr="00FE7237">
        <w:rPr>
          <w:color w:val="000000" w:themeColor="text1"/>
          <w:sz w:val="28"/>
          <w:szCs w:val="28"/>
          <w:lang w:val="vi-VN"/>
        </w:rPr>
        <w:t>UBND</w:t>
      </w:r>
      <w:r w:rsidR="006B0172" w:rsidRPr="003447B1">
        <w:rPr>
          <w:sz w:val="28"/>
          <w:szCs w:val="28"/>
          <w:lang w:val="vi-VN"/>
        </w:rPr>
        <w:t xml:space="preserve"> Thành phố quyết định thủ tục hành chính và hoạt động chuyên môn, nghiệp vụ hỗ trợ giải quyết thủ tục hành chính để huy động xã hội hóa; kiểm tra, đánh giá hiệu quả thực hiện và xử lý vi phạm theo thẩm quyền.</w:t>
      </w:r>
    </w:p>
    <w:p w14:paraId="1BBDB8E1" w14:textId="78770F0A" w:rsidR="001134E8" w:rsidRDefault="00A57B84" w:rsidP="004943E4">
      <w:pPr>
        <w:spacing w:before="120" w:after="120"/>
        <w:ind w:firstLine="567"/>
        <w:jc w:val="both"/>
        <w:rPr>
          <w:sz w:val="28"/>
          <w:szCs w:val="28"/>
          <w:lang w:val="vi-VN"/>
        </w:rPr>
      </w:pPr>
      <w:r>
        <w:rPr>
          <w:sz w:val="28"/>
          <w:szCs w:val="28"/>
          <w:lang w:val="vi-VN"/>
        </w:rPr>
        <w:t>-</w:t>
      </w:r>
      <w:r w:rsidR="005063F8">
        <w:rPr>
          <w:sz w:val="28"/>
          <w:szCs w:val="28"/>
          <w:lang w:val="vi-VN"/>
        </w:rPr>
        <w:t xml:space="preserve"> </w:t>
      </w:r>
      <w:r w:rsidR="005063F8" w:rsidRPr="003447B1">
        <w:rPr>
          <w:sz w:val="28"/>
          <w:szCs w:val="28"/>
          <w:lang w:val="vi-VN"/>
        </w:rPr>
        <w:t>Việc xã hội hóa một số công việc trong giải quyết thủ tục hành chính phải tuân thủ các nguyên tắc sau đây:</w:t>
      </w:r>
      <w:r w:rsidR="005063F8">
        <w:rPr>
          <w:sz w:val="28"/>
          <w:szCs w:val="28"/>
          <w:lang w:val="vi-VN"/>
        </w:rPr>
        <w:t xml:space="preserve"> (i) </w:t>
      </w:r>
      <w:r w:rsidR="005063F8" w:rsidRPr="003447B1">
        <w:rPr>
          <w:sz w:val="28"/>
          <w:szCs w:val="28"/>
          <w:lang w:val="vi-VN"/>
        </w:rPr>
        <w:t>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w:t>
      </w:r>
      <w:r w:rsidR="005063F8">
        <w:rPr>
          <w:sz w:val="28"/>
          <w:szCs w:val="28"/>
          <w:lang w:val="vi-VN"/>
        </w:rPr>
        <w:t xml:space="preserve"> (ii) </w:t>
      </w:r>
      <w:r w:rsidR="005063F8" w:rsidRPr="003447B1">
        <w:rPr>
          <w:sz w:val="28"/>
          <w:szCs w:val="28"/>
          <w:lang w:val="vi-VN"/>
        </w:rPr>
        <w:t>Công khai, minh bạch, khách quan; an toàn thông tin, bảo mật dữ liệu;</w:t>
      </w:r>
      <w:r w:rsidR="005063F8">
        <w:rPr>
          <w:sz w:val="28"/>
          <w:szCs w:val="28"/>
          <w:lang w:val="vi-VN"/>
        </w:rPr>
        <w:t xml:space="preserve"> (iii) </w:t>
      </w:r>
      <w:r w:rsidR="005063F8" w:rsidRPr="003447B1">
        <w:rPr>
          <w:sz w:val="28"/>
          <w:szCs w:val="28"/>
          <w:lang w:val="vi-VN"/>
        </w:rPr>
        <w:t>Tiết kiệm thời gian, chi phí tuân thủ thủ tục hành chính của người dân và doanh nghiệp theo hướng đơn giản hóa thủ tục hành chính, phát triển khoa học, công nghệ, đổi mới sáng tạo và chuyển đổi số trong giải quyết thủ tục hành chính.</w:t>
      </w:r>
    </w:p>
    <w:p w14:paraId="301D1A8F" w14:textId="5DA8C70A" w:rsidR="00853275" w:rsidRPr="002D66CD" w:rsidRDefault="00B836DC" w:rsidP="00762D3A">
      <w:pPr>
        <w:spacing w:before="120" w:after="120"/>
        <w:ind w:firstLine="700"/>
        <w:jc w:val="both"/>
        <w:rPr>
          <w:i/>
          <w:iCs/>
          <w:sz w:val="28"/>
          <w:szCs w:val="28"/>
          <w:lang w:val="vi-VN"/>
        </w:rPr>
      </w:pPr>
      <w:r w:rsidRPr="002D66CD">
        <w:rPr>
          <w:i/>
          <w:iCs/>
          <w:sz w:val="28"/>
          <w:szCs w:val="28"/>
          <w:lang w:val="vi-VN"/>
        </w:rPr>
        <w:t xml:space="preserve">Biện pháp 3: </w:t>
      </w:r>
      <w:r w:rsidR="00853275" w:rsidRPr="002D66CD">
        <w:rPr>
          <w:i/>
          <w:iCs/>
          <w:sz w:val="28"/>
          <w:szCs w:val="28"/>
          <w:lang w:val="vi-VN"/>
        </w:rPr>
        <w:t xml:space="preserve">Chủ động </w:t>
      </w:r>
      <w:r w:rsidR="002D66CD" w:rsidRPr="002D66CD">
        <w:rPr>
          <w:i/>
          <w:iCs/>
          <w:sz w:val="28"/>
          <w:szCs w:val="28"/>
          <w:lang w:val="vi-VN"/>
        </w:rPr>
        <w:t>quy định về tổ chức tự quản của cộng đồng dân cư</w:t>
      </w:r>
      <w:r w:rsidR="00561F0F">
        <w:rPr>
          <w:i/>
          <w:iCs/>
          <w:sz w:val="28"/>
          <w:szCs w:val="28"/>
          <w:lang w:val="vi-VN"/>
        </w:rPr>
        <w:t>, bao gồm cả</w:t>
      </w:r>
      <w:r w:rsidR="002D66CD" w:rsidRPr="002D66CD">
        <w:rPr>
          <w:i/>
          <w:iCs/>
          <w:sz w:val="28"/>
          <w:szCs w:val="28"/>
          <w:lang w:val="vi-VN"/>
        </w:rPr>
        <w:t xml:space="preserve"> </w:t>
      </w:r>
      <w:r w:rsidR="002D66CD" w:rsidRPr="00FE7237">
        <w:rPr>
          <w:i/>
          <w:iCs/>
          <w:color w:val="000000"/>
          <w:sz w:val="28"/>
          <w:szCs w:val="28"/>
          <w:lang w:val="vi-VN"/>
        </w:rPr>
        <w:t>chính sách đối với người hoạt động không chuyên trách ở tổ chức tự quản của cộng đồng dân cư</w:t>
      </w:r>
      <w:r w:rsidR="002D66CD" w:rsidRPr="002D66CD">
        <w:rPr>
          <w:i/>
          <w:iCs/>
          <w:color w:val="000000"/>
          <w:sz w:val="28"/>
          <w:szCs w:val="28"/>
          <w:lang w:val="vi-VN"/>
        </w:rPr>
        <w:t>.</w:t>
      </w:r>
    </w:p>
    <w:p w14:paraId="55F12944" w14:textId="7669E243" w:rsidR="00B836DC" w:rsidRPr="00FE7237" w:rsidRDefault="00711E79" w:rsidP="00762D3A">
      <w:pPr>
        <w:spacing w:before="120" w:after="120"/>
        <w:ind w:firstLine="700"/>
        <w:jc w:val="both"/>
        <w:rPr>
          <w:color w:val="000000" w:themeColor="text1"/>
          <w:sz w:val="28"/>
          <w:szCs w:val="28"/>
          <w:lang w:val="vi-VN"/>
        </w:rPr>
      </w:pPr>
      <w:r w:rsidRPr="00FE7237">
        <w:rPr>
          <w:color w:val="000000"/>
          <w:sz w:val="28"/>
          <w:szCs w:val="28"/>
          <w:lang w:val="vi-VN"/>
        </w:rPr>
        <w:t>Với</w:t>
      </w:r>
      <w:r>
        <w:rPr>
          <w:color w:val="000000"/>
          <w:sz w:val="28"/>
          <w:szCs w:val="28"/>
          <w:lang w:val="vi-VN"/>
        </w:rPr>
        <w:t xml:space="preserve"> biện pháp này, dự kiến HĐND Thành phố sẽ có thẩm quyền q</w:t>
      </w:r>
      <w:r w:rsidR="00853275" w:rsidRPr="00FE7237">
        <w:rPr>
          <w:color w:val="000000"/>
          <w:sz w:val="28"/>
          <w:szCs w:val="28"/>
          <w:lang w:val="vi-VN"/>
        </w:rPr>
        <w:t xml:space="preserve">uy định việc thành lập, tổ chức lại, giải thể, đặt tên, đổi tên tổ chức tự quản của cộng đồng </w:t>
      </w:r>
      <w:r w:rsidR="00853275" w:rsidRPr="00FE7237">
        <w:rPr>
          <w:color w:val="000000"/>
          <w:sz w:val="28"/>
          <w:szCs w:val="28"/>
          <w:lang w:val="vi-VN"/>
        </w:rPr>
        <w:lastRenderedPageBreak/>
        <w:t>dân cư; số lượng, chức danh và chế độ, chính sách đối với người hoạt động không chuyên trách ở tổ chức tự quản của cộng đồng dân cư.</w:t>
      </w:r>
    </w:p>
    <w:p w14:paraId="382BC2D5" w14:textId="335A53D6" w:rsidR="00877461" w:rsidRPr="00FE7237" w:rsidRDefault="00877461" w:rsidP="00762D3A">
      <w:pPr>
        <w:spacing w:before="120" w:after="120"/>
        <w:ind w:firstLine="567"/>
        <w:jc w:val="both"/>
        <w:rPr>
          <w:b/>
          <w:bCs/>
          <w:sz w:val="28"/>
          <w:szCs w:val="28"/>
          <w:lang w:val="vi-VN"/>
        </w:rPr>
      </w:pPr>
      <w:r w:rsidRPr="00FE7237">
        <w:rPr>
          <w:b/>
          <w:bCs/>
          <w:sz w:val="28"/>
          <w:szCs w:val="28"/>
          <w:lang w:val="vi-VN"/>
        </w:rPr>
        <w:t>1.1. Đánh giá tác động</w:t>
      </w:r>
    </w:p>
    <w:p w14:paraId="01DE2466" w14:textId="77777777" w:rsidR="00877461" w:rsidRPr="00FE7237" w:rsidRDefault="008D7C1C" w:rsidP="00762D3A">
      <w:pPr>
        <w:spacing w:before="120" w:after="120"/>
        <w:ind w:firstLine="567"/>
        <w:jc w:val="both"/>
        <w:rPr>
          <w:b/>
          <w:bCs/>
          <w:sz w:val="28"/>
          <w:szCs w:val="28"/>
          <w:lang w:val="vi-VN"/>
        </w:rPr>
      </w:pPr>
      <w:r w:rsidRPr="00FE7237">
        <w:rPr>
          <w:b/>
          <w:bCs/>
          <w:sz w:val="28"/>
          <w:szCs w:val="28"/>
          <w:lang w:val="vi-VN"/>
        </w:rPr>
        <w:t>1.1.1.</w:t>
      </w:r>
      <w:r w:rsidR="00877461" w:rsidRPr="00FE7237">
        <w:rPr>
          <w:b/>
          <w:bCs/>
          <w:sz w:val="28"/>
          <w:szCs w:val="28"/>
          <w:lang w:val="vi-VN"/>
        </w:rPr>
        <w:t xml:space="preserve"> Giải pháp 1:</w:t>
      </w:r>
      <w:r w:rsidR="004E2351" w:rsidRPr="00FE7237">
        <w:rPr>
          <w:b/>
          <w:bCs/>
          <w:sz w:val="28"/>
          <w:szCs w:val="28"/>
          <w:lang w:val="vi-VN"/>
        </w:rPr>
        <w:t xml:space="preserve"> Giữ nguyên như hiện hành</w:t>
      </w:r>
    </w:p>
    <w:p w14:paraId="3BDE09BA" w14:textId="3CA105F8" w:rsidR="00134E7F" w:rsidRPr="00FE7237" w:rsidRDefault="005268E8" w:rsidP="00762D3A">
      <w:pPr>
        <w:spacing w:before="120" w:after="120"/>
        <w:ind w:firstLine="567"/>
        <w:jc w:val="both"/>
        <w:rPr>
          <w:sz w:val="28"/>
          <w:szCs w:val="28"/>
          <w:lang w:val="vi-VN"/>
        </w:rPr>
      </w:pPr>
      <w:r w:rsidRPr="00FE7237">
        <w:rPr>
          <w:sz w:val="28"/>
          <w:szCs w:val="28"/>
          <w:lang w:val="vi-VN"/>
        </w:rPr>
        <w:t xml:space="preserve">Việc giữ nguyên quy định như hiện hành đồng nghĩa với việc Thành phố Hồ Chí Minh </w:t>
      </w:r>
      <w:r w:rsidR="006E41B8" w:rsidRPr="00FE7237">
        <w:rPr>
          <w:sz w:val="28"/>
          <w:szCs w:val="28"/>
          <w:lang w:val="vi-VN"/>
        </w:rPr>
        <w:t>phải tuân thủ các quy định về</w:t>
      </w:r>
      <w:r w:rsidR="00086F61" w:rsidRPr="00FE7237">
        <w:rPr>
          <w:sz w:val="28"/>
          <w:szCs w:val="28"/>
          <w:lang w:val="vi-VN"/>
        </w:rPr>
        <w:t xml:space="preserve"> tổng số lượng biên chế</w:t>
      </w:r>
      <w:r w:rsidR="00AE27EC">
        <w:rPr>
          <w:sz w:val="28"/>
          <w:szCs w:val="28"/>
          <w:lang w:val="vi-VN"/>
        </w:rPr>
        <w:t>;</w:t>
      </w:r>
      <w:r w:rsidR="00086F61" w:rsidRPr="00FE7237">
        <w:rPr>
          <w:sz w:val="28"/>
          <w:szCs w:val="28"/>
          <w:lang w:val="vi-VN"/>
        </w:rPr>
        <w:t xml:space="preserve"> khung số lượng Phó Chủ tịch UBND cấp xã</w:t>
      </w:r>
      <w:r w:rsidR="00AE27EC">
        <w:rPr>
          <w:sz w:val="28"/>
          <w:szCs w:val="28"/>
          <w:lang w:val="vi-VN"/>
        </w:rPr>
        <w:t>;</w:t>
      </w:r>
      <w:r w:rsidR="00066615">
        <w:rPr>
          <w:sz w:val="28"/>
          <w:szCs w:val="28"/>
          <w:lang w:val="vi-VN"/>
        </w:rPr>
        <w:t xml:space="preserve"> </w:t>
      </w:r>
      <w:r w:rsidR="00212538">
        <w:rPr>
          <w:bCs/>
          <w:iCs/>
          <w:sz w:val="28"/>
          <w:szCs w:val="28"/>
          <w:lang w:val="vi-VN"/>
        </w:rPr>
        <w:t>s</w:t>
      </w:r>
      <w:r w:rsidR="00212538" w:rsidRPr="003447B1">
        <w:rPr>
          <w:sz w:val="28"/>
          <w:szCs w:val="28"/>
          <w:lang w:val="vi-VN"/>
        </w:rPr>
        <w:t xml:space="preserve">ố lượng cấp phó các cơ quan chuyên môn, tổ chức hành chính, đơn vị sự nghiệp công lập thuộc </w:t>
      </w:r>
      <w:r w:rsidR="00212538">
        <w:rPr>
          <w:sz w:val="28"/>
          <w:szCs w:val="28"/>
          <w:lang w:val="vi-VN"/>
        </w:rPr>
        <w:t xml:space="preserve">UBND </w:t>
      </w:r>
      <w:r w:rsidR="00212538" w:rsidRPr="003447B1">
        <w:rPr>
          <w:sz w:val="28"/>
          <w:szCs w:val="28"/>
          <w:lang w:val="vi-VN"/>
        </w:rPr>
        <w:t xml:space="preserve">Thành phố, </w:t>
      </w:r>
      <w:r w:rsidR="00212538">
        <w:rPr>
          <w:sz w:val="28"/>
          <w:szCs w:val="28"/>
          <w:lang w:val="vi-VN"/>
        </w:rPr>
        <w:t xml:space="preserve">UBND </w:t>
      </w:r>
      <w:r w:rsidR="00212538" w:rsidRPr="003447B1">
        <w:rPr>
          <w:sz w:val="28"/>
          <w:szCs w:val="28"/>
          <w:lang w:val="vi-VN"/>
        </w:rPr>
        <w:t>cấp xã</w:t>
      </w:r>
      <w:r w:rsidR="00AE27EC">
        <w:rPr>
          <w:sz w:val="28"/>
          <w:szCs w:val="28"/>
          <w:lang w:val="vi-VN"/>
        </w:rPr>
        <w:t>,</w:t>
      </w:r>
      <w:r w:rsidR="00212538" w:rsidRPr="003447B1">
        <w:rPr>
          <w:sz w:val="28"/>
          <w:szCs w:val="28"/>
          <w:lang w:val="vi-VN"/>
        </w:rPr>
        <w:t xml:space="preserve"> các phòng, ban, chi cục và tương đương thuộc cơ quan chuyên môn, tổ chức hành chính, đơn vị sự nghiệp công lập thuộc </w:t>
      </w:r>
      <w:r w:rsidR="00212538">
        <w:rPr>
          <w:sz w:val="28"/>
          <w:szCs w:val="28"/>
          <w:lang w:val="vi-VN"/>
        </w:rPr>
        <w:t xml:space="preserve">UBND </w:t>
      </w:r>
      <w:r w:rsidR="00212538" w:rsidRPr="003447B1">
        <w:rPr>
          <w:sz w:val="28"/>
          <w:szCs w:val="28"/>
          <w:lang w:val="vi-VN"/>
        </w:rPr>
        <w:t xml:space="preserve">Thành phố, </w:t>
      </w:r>
      <w:r w:rsidR="00212538">
        <w:rPr>
          <w:sz w:val="28"/>
          <w:szCs w:val="28"/>
          <w:lang w:val="vi-VN"/>
        </w:rPr>
        <w:t xml:space="preserve">UBND </w:t>
      </w:r>
      <w:r w:rsidR="00212538" w:rsidRPr="003447B1">
        <w:rPr>
          <w:sz w:val="28"/>
          <w:szCs w:val="28"/>
          <w:lang w:val="vi-VN"/>
        </w:rPr>
        <w:t>cấp xã</w:t>
      </w:r>
      <w:r w:rsidR="00AE27EC">
        <w:rPr>
          <w:sz w:val="28"/>
          <w:szCs w:val="28"/>
          <w:lang w:val="vi-VN"/>
        </w:rPr>
        <w:t>;</w:t>
      </w:r>
      <w:r w:rsidR="00086F61" w:rsidRPr="00FE7237">
        <w:rPr>
          <w:sz w:val="28"/>
          <w:szCs w:val="28"/>
          <w:lang w:val="vi-VN"/>
        </w:rPr>
        <w:t xml:space="preserve"> </w:t>
      </w:r>
      <w:r w:rsidR="00812C32" w:rsidRPr="00FE7237">
        <w:rPr>
          <w:sz w:val="28"/>
          <w:szCs w:val="28"/>
          <w:lang w:val="vi-VN"/>
        </w:rPr>
        <w:t>giải quyết thủ tục hành chính</w:t>
      </w:r>
      <w:r w:rsidR="00AE27EC">
        <w:rPr>
          <w:sz w:val="28"/>
          <w:szCs w:val="28"/>
          <w:lang w:val="vi-VN"/>
        </w:rPr>
        <w:t>; và tổ chức tự quản của cộng đồng dân cư</w:t>
      </w:r>
      <w:r w:rsidR="00812C32" w:rsidRPr="00FE7237">
        <w:rPr>
          <w:sz w:val="28"/>
          <w:szCs w:val="28"/>
          <w:lang w:val="vi-VN"/>
        </w:rPr>
        <w:t xml:space="preserve"> theo quy định pháp luật hiện hành</w:t>
      </w:r>
      <w:r w:rsidR="0099182F" w:rsidRPr="00FE7237">
        <w:rPr>
          <w:sz w:val="28"/>
          <w:szCs w:val="28"/>
          <w:lang w:val="vi-VN"/>
        </w:rPr>
        <w:t>, đặc biệt là Luật Tổ chức chính quyền địa phương 2025 và các văn bản hướng dẫn và Nghị định về kiểm soát thủ tục hành chính</w:t>
      </w:r>
      <w:r w:rsidR="00134E7F" w:rsidRPr="00FE7237">
        <w:rPr>
          <w:sz w:val="28"/>
          <w:szCs w:val="28"/>
          <w:lang w:val="vi-VN"/>
        </w:rPr>
        <w:t>.</w:t>
      </w:r>
    </w:p>
    <w:p w14:paraId="42270750" w14:textId="5390FFD7" w:rsidR="00877461" w:rsidRPr="00FE7237" w:rsidRDefault="008D7C1C" w:rsidP="00762D3A">
      <w:pPr>
        <w:spacing w:before="120" w:after="120"/>
        <w:ind w:firstLine="567"/>
        <w:jc w:val="both"/>
        <w:rPr>
          <w:sz w:val="28"/>
          <w:szCs w:val="28"/>
          <w:lang w:val="vi-VN"/>
        </w:rPr>
      </w:pPr>
      <w:r w:rsidRPr="00FE7237">
        <w:rPr>
          <w:i/>
          <w:iCs/>
          <w:sz w:val="28"/>
          <w:szCs w:val="28"/>
          <w:lang w:val="vi-VN"/>
        </w:rPr>
        <w:t>a)</w:t>
      </w:r>
      <w:r w:rsidR="00877461" w:rsidRPr="00FE7237">
        <w:rPr>
          <w:i/>
          <w:iCs/>
          <w:sz w:val="28"/>
          <w:szCs w:val="28"/>
          <w:lang w:val="vi-VN"/>
        </w:rPr>
        <w:t xml:space="preserve"> Tác động đối với hệ thống pháp luật:</w:t>
      </w:r>
      <w:r w:rsidR="0011081B" w:rsidRPr="00FE7237">
        <w:rPr>
          <w:sz w:val="28"/>
          <w:szCs w:val="28"/>
          <w:lang w:val="vi-VN"/>
        </w:rPr>
        <w:t xml:space="preserve"> </w:t>
      </w:r>
      <w:r w:rsidR="009D4854" w:rsidRPr="00FE7237">
        <w:rPr>
          <w:sz w:val="28"/>
          <w:szCs w:val="28"/>
          <w:lang w:val="vi-VN"/>
        </w:rPr>
        <w:t>Giải pháp giữ nguyên như hiện hành không có tác động đối với hệ thống pháp luật.</w:t>
      </w:r>
    </w:p>
    <w:p w14:paraId="6E5072FC" w14:textId="6D0757D4" w:rsidR="00877461" w:rsidRPr="00C61B39" w:rsidRDefault="008D7C1C" w:rsidP="00762D3A">
      <w:pPr>
        <w:spacing w:before="120" w:after="120"/>
        <w:ind w:firstLine="567"/>
        <w:jc w:val="both"/>
        <w:rPr>
          <w:sz w:val="28"/>
          <w:szCs w:val="28"/>
          <w:lang w:val="vi-VN"/>
        </w:rPr>
      </w:pPr>
      <w:r w:rsidRPr="00FE7237">
        <w:rPr>
          <w:i/>
          <w:iCs/>
          <w:sz w:val="28"/>
          <w:szCs w:val="28"/>
          <w:lang w:val="vi-VN"/>
        </w:rPr>
        <w:t>b)</w:t>
      </w:r>
      <w:r w:rsidR="00877461" w:rsidRPr="00FE7237">
        <w:rPr>
          <w:i/>
          <w:iCs/>
          <w:sz w:val="28"/>
          <w:szCs w:val="28"/>
          <w:lang w:val="vi-VN"/>
        </w:rPr>
        <w:t xml:space="preserve"> Tác động về kinh tế - xã hội:</w:t>
      </w:r>
      <w:r w:rsidR="0012298A" w:rsidRPr="00FE7237">
        <w:rPr>
          <w:i/>
          <w:iCs/>
          <w:sz w:val="28"/>
          <w:szCs w:val="28"/>
          <w:lang w:val="vi-VN"/>
        </w:rPr>
        <w:t xml:space="preserve"> </w:t>
      </w:r>
      <w:r w:rsidR="00DF62C5" w:rsidRPr="00FE7237">
        <w:rPr>
          <w:sz w:val="28"/>
          <w:szCs w:val="28"/>
          <w:lang w:val="vi-VN"/>
        </w:rPr>
        <w:t xml:space="preserve">Giải pháp 1 không có tác động </w:t>
      </w:r>
      <w:r w:rsidR="00697762" w:rsidRPr="00FE7237">
        <w:rPr>
          <w:sz w:val="28"/>
          <w:szCs w:val="28"/>
          <w:lang w:val="vi-VN"/>
        </w:rPr>
        <w:t xml:space="preserve">tích cực về mặt kinh tế - xã hội do không giải quyết được các vướng mắc của Thành phố Hồ Chí Minh liên quan tới </w:t>
      </w:r>
      <w:r w:rsidR="00E02179" w:rsidRPr="00FE7237">
        <w:rPr>
          <w:sz w:val="28"/>
          <w:szCs w:val="28"/>
          <w:lang w:val="vi-VN"/>
        </w:rPr>
        <w:t>tổng số lượng biên chế</w:t>
      </w:r>
      <w:r w:rsidR="00E02179">
        <w:rPr>
          <w:sz w:val="28"/>
          <w:szCs w:val="28"/>
          <w:lang w:val="vi-VN"/>
        </w:rPr>
        <w:t>;</w:t>
      </w:r>
      <w:r w:rsidR="00E02179" w:rsidRPr="00FE7237">
        <w:rPr>
          <w:sz w:val="28"/>
          <w:szCs w:val="28"/>
          <w:lang w:val="vi-VN"/>
        </w:rPr>
        <w:t xml:space="preserve"> khung số lượng Phó Chủ tịch UBND cấp xã</w:t>
      </w:r>
      <w:r w:rsidR="00E02179">
        <w:rPr>
          <w:sz w:val="28"/>
          <w:szCs w:val="28"/>
          <w:lang w:val="vi-VN"/>
        </w:rPr>
        <w:t xml:space="preserve">; </w:t>
      </w:r>
      <w:r w:rsidR="00E02179">
        <w:rPr>
          <w:bCs/>
          <w:iCs/>
          <w:sz w:val="28"/>
          <w:szCs w:val="28"/>
          <w:lang w:val="vi-VN"/>
        </w:rPr>
        <w:t>s</w:t>
      </w:r>
      <w:r w:rsidR="00E02179" w:rsidRPr="003447B1">
        <w:rPr>
          <w:sz w:val="28"/>
          <w:szCs w:val="28"/>
          <w:lang w:val="vi-VN"/>
        </w:rPr>
        <w:t xml:space="preserve">ố lượng cấp phó các cơ quan chuyên môn, tổ chức hành chính, đơn vị sự nghiệp công lập thuộc </w:t>
      </w:r>
      <w:r w:rsidR="00E02179">
        <w:rPr>
          <w:sz w:val="28"/>
          <w:szCs w:val="28"/>
          <w:lang w:val="vi-VN"/>
        </w:rPr>
        <w:t xml:space="preserve">UBND </w:t>
      </w:r>
      <w:r w:rsidR="00E02179" w:rsidRPr="003447B1">
        <w:rPr>
          <w:sz w:val="28"/>
          <w:szCs w:val="28"/>
          <w:lang w:val="vi-VN"/>
        </w:rPr>
        <w:t xml:space="preserve">Thành phố, </w:t>
      </w:r>
      <w:r w:rsidR="00E02179">
        <w:rPr>
          <w:sz w:val="28"/>
          <w:szCs w:val="28"/>
          <w:lang w:val="vi-VN"/>
        </w:rPr>
        <w:t xml:space="preserve">UBND </w:t>
      </w:r>
      <w:r w:rsidR="00E02179" w:rsidRPr="003447B1">
        <w:rPr>
          <w:sz w:val="28"/>
          <w:szCs w:val="28"/>
          <w:lang w:val="vi-VN"/>
        </w:rPr>
        <w:t>cấp xã</w:t>
      </w:r>
      <w:r w:rsidR="00E02179">
        <w:rPr>
          <w:sz w:val="28"/>
          <w:szCs w:val="28"/>
          <w:lang w:val="vi-VN"/>
        </w:rPr>
        <w:t>,</w:t>
      </w:r>
      <w:r w:rsidR="00E02179" w:rsidRPr="003447B1">
        <w:rPr>
          <w:sz w:val="28"/>
          <w:szCs w:val="28"/>
          <w:lang w:val="vi-VN"/>
        </w:rPr>
        <w:t xml:space="preserve"> các phòng, ban, chi cục và tương đương thuộc cơ quan chuyên môn, tổ chức hành chính, đơn vị sự nghiệp công lập thuộc </w:t>
      </w:r>
      <w:r w:rsidR="00E02179">
        <w:rPr>
          <w:sz w:val="28"/>
          <w:szCs w:val="28"/>
          <w:lang w:val="vi-VN"/>
        </w:rPr>
        <w:t xml:space="preserve">UBND </w:t>
      </w:r>
      <w:r w:rsidR="00E02179" w:rsidRPr="003447B1">
        <w:rPr>
          <w:sz w:val="28"/>
          <w:szCs w:val="28"/>
          <w:lang w:val="vi-VN"/>
        </w:rPr>
        <w:t xml:space="preserve">Thành phố, </w:t>
      </w:r>
      <w:r w:rsidR="00E02179">
        <w:rPr>
          <w:sz w:val="28"/>
          <w:szCs w:val="28"/>
          <w:lang w:val="vi-VN"/>
        </w:rPr>
        <w:t xml:space="preserve">UBND </w:t>
      </w:r>
      <w:r w:rsidR="00E02179" w:rsidRPr="003447B1">
        <w:rPr>
          <w:sz w:val="28"/>
          <w:szCs w:val="28"/>
          <w:lang w:val="vi-VN"/>
        </w:rPr>
        <w:t>cấp xã</w:t>
      </w:r>
      <w:r w:rsidR="00E02179">
        <w:rPr>
          <w:sz w:val="28"/>
          <w:szCs w:val="28"/>
          <w:lang w:val="vi-VN"/>
        </w:rPr>
        <w:t>;</w:t>
      </w:r>
      <w:r w:rsidR="00E02179" w:rsidRPr="00FE7237">
        <w:rPr>
          <w:sz w:val="28"/>
          <w:szCs w:val="28"/>
          <w:lang w:val="vi-VN"/>
        </w:rPr>
        <w:t xml:space="preserve"> giải quyết thủ tục hành chính</w:t>
      </w:r>
      <w:r w:rsidR="00E02179">
        <w:rPr>
          <w:sz w:val="28"/>
          <w:szCs w:val="28"/>
          <w:lang w:val="vi-VN"/>
        </w:rPr>
        <w:t>; và tổ chức tự quản của cộng đồng dân c</w:t>
      </w:r>
      <w:r w:rsidR="00C61B39">
        <w:rPr>
          <w:sz w:val="28"/>
          <w:szCs w:val="28"/>
          <w:lang w:val="vi-VN"/>
        </w:rPr>
        <w:t>ư.</w:t>
      </w:r>
    </w:p>
    <w:p w14:paraId="1F58261C" w14:textId="23A65159" w:rsidR="00877461" w:rsidRPr="00FE7237" w:rsidRDefault="008D7C1C" w:rsidP="00762D3A">
      <w:pPr>
        <w:spacing w:before="120" w:after="120"/>
        <w:ind w:firstLine="567"/>
        <w:jc w:val="both"/>
        <w:rPr>
          <w:sz w:val="28"/>
          <w:szCs w:val="28"/>
          <w:lang w:val="vi-VN"/>
        </w:rPr>
      </w:pPr>
      <w:r w:rsidRPr="00FE7237">
        <w:rPr>
          <w:i/>
          <w:iCs/>
          <w:sz w:val="28"/>
          <w:szCs w:val="28"/>
          <w:lang w:val="vi-VN"/>
        </w:rPr>
        <w:t>c)</w:t>
      </w:r>
      <w:r w:rsidR="00877461" w:rsidRPr="00FE7237">
        <w:rPr>
          <w:i/>
          <w:iCs/>
          <w:sz w:val="28"/>
          <w:szCs w:val="28"/>
          <w:lang w:val="vi-VN"/>
        </w:rPr>
        <w:t xml:space="preserve"> Tác động về giới (nếu có):</w:t>
      </w:r>
      <w:r w:rsidR="00A208AB" w:rsidRPr="00FE7237">
        <w:rPr>
          <w:sz w:val="28"/>
          <w:szCs w:val="28"/>
          <w:lang w:val="vi-VN"/>
        </w:rPr>
        <w:t xml:space="preserve"> Không có tác động về giới.</w:t>
      </w:r>
    </w:p>
    <w:p w14:paraId="13BABDB1" w14:textId="6CFB49FC" w:rsidR="00877461" w:rsidRPr="00FE7237" w:rsidRDefault="008D7C1C" w:rsidP="00762D3A">
      <w:pPr>
        <w:spacing w:before="120" w:after="120"/>
        <w:ind w:firstLine="567"/>
        <w:jc w:val="both"/>
        <w:rPr>
          <w:sz w:val="28"/>
          <w:szCs w:val="28"/>
          <w:lang w:val="vi-VN"/>
        </w:rPr>
      </w:pPr>
      <w:r w:rsidRPr="00FE7237">
        <w:rPr>
          <w:i/>
          <w:iCs/>
          <w:sz w:val="28"/>
          <w:szCs w:val="28"/>
          <w:lang w:val="vi-VN"/>
        </w:rPr>
        <w:t>d)</w:t>
      </w:r>
      <w:r w:rsidR="00877461" w:rsidRPr="00FE7237">
        <w:rPr>
          <w:i/>
          <w:iCs/>
          <w:sz w:val="28"/>
          <w:szCs w:val="28"/>
          <w:lang w:val="vi-VN"/>
        </w:rPr>
        <w:t xml:space="preserve"> Tác động của thủ tục hành chính (nếu có):</w:t>
      </w:r>
      <w:r w:rsidR="00A208AB" w:rsidRPr="00FE7237">
        <w:rPr>
          <w:sz w:val="28"/>
          <w:szCs w:val="28"/>
          <w:lang w:val="vi-VN"/>
        </w:rPr>
        <w:t xml:space="preserve"> Không có tác động về thủ tục hành chính</w:t>
      </w:r>
      <w:r w:rsidR="0012298A" w:rsidRPr="00FE7237">
        <w:rPr>
          <w:sz w:val="28"/>
          <w:szCs w:val="28"/>
          <w:lang w:val="vi-VN"/>
        </w:rPr>
        <w:t xml:space="preserve"> cụ thể</w:t>
      </w:r>
      <w:r w:rsidR="00A208AB" w:rsidRPr="00FE7237">
        <w:rPr>
          <w:sz w:val="28"/>
          <w:szCs w:val="28"/>
          <w:lang w:val="vi-VN"/>
        </w:rPr>
        <w:t>.</w:t>
      </w:r>
      <w:r w:rsidR="0012298A" w:rsidRPr="00FE7237">
        <w:rPr>
          <w:sz w:val="28"/>
          <w:szCs w:val="28"/>
          <w:lang w:val="vi-VN"/>
        </w:rPr>
        <w:t xml:space="preserve"> Tuy nhiên, Giải pháp 1 không giải quyết được các vướng mắc của Thành phố Hồ Chí Minh trong việc </w:t>
      </w:r>
      <w:r w:rsidR="002152DD" w:rsidRPr="00FE7237">
        <w:rPr>
          <w:sz w:val="28"/>
          <w:szCs w:val="28"/>
          <w:lang w:val="vi-VN"/>
        </w:rPr>
        <w:t>giải quyết thủ tục hành chính</w:t>
      </w:r>
      <w:r w:rsidR="00DF62C5" w:rsidRPr="00FE7237">
        <w:rPr>
          <w:sz w:val="28"/>
          <w:szCs w:val="28"/>
          <w:lang w:val="vi-VN"/>
        </w:rPr>
        <w:t>.</w:t>
      </w:r>
    </w:p>
    <w:p w14:paraId="29C2958F" w14:textId="0879FA6B" w:rsidR="00877461" w:rsidRPr="00FE7237" w:rsidRDefault="008D7C1C" w:rsidP="00762D3A">
      <w:pPr>
        <w:spacing w:before="120" w:after="120"/>
        <w:ind w:firstLine="567"/>
        <w:jc w:val="both"/>
        <w:rPr>
          <w:b/>
          <w:bCs/>
          <w:sz w:val="28"/>
          <w:szCs w:val="28"/>
          <w:lang w:val="vi-VN"/>
        </w:rPr>
      </w:pPr>
      <w:r w:rsidRPr="00FE7237">
        <w:rPr>
          <w:b/>
          <w:bCs/>
          <w:sz w:val="28"/>
          <w:szCs w:val="28"/>
          <w:lang w:val="vi-VN"/>
        </w:rPr>
        <w:t>1.1.2.</w:t>
      </w:r>
      <w:r w:rsidR="00877461" w:rsidRPr="00FE7237">
        <w:rPr>
          <w:b/>
          <w:bCs/>
          <w:sz w:val="28"/>
          <w:szCs w:val="28"/>
          <w:lang w:val="vi-VN"/>
        </w:rPr>
        <w:t xml:space="preserve"> Giải pháp </w:t>
      </w:r>
      <w:r w:rsidR="004E2351" w:rsidRPr="00FE7237">
        <w:rPr>
          <w:b/>
          <w:bCs/>
          <w:sz w:val="28"/>
          <w:szCs w:val="28"/>
          <w:lang w:val="vi-VN"/>
        </w:rPr>
        <w:t>2</w:t>
      </w:r>
      <w:r w:rsidR="00877461" w:rsidRPr="00FE7237">
        <w:rPr>
          <w:b/>
          <w:bCs/>
          <w:sz w:val="28"/>
          <w:szCs w:val="28"/>
          <w:lang w:val="vi-VN"/>
        </w:rPr>
        <w:t>:</w:t>
      </w:r>
      <w:r w:rsidR="004E2351" w:rsidRPr="00FE7237">
        <w:rPr>
          <w:b/>
          <w:bCs/>
          <w:sz w:val="28"/>
          <w:szCs w:val="28"/>
          <w:lang w:val="vi-VN"/>
        </w:rPr>
        <w:t xml:space="preserve"> </w:t>
      </w:r>
      <w:r w:rsidR="00110788" w:rsidRPr="00FE7237">
        <w:rPr>
          <w:b/>
          <w:bCs/>
          <w:sz w:val="28"/>
          <w:szCs w:val="28"/>
          <w:lang w:val="vi-VN"/>
        </w:rPr>
        <w:t>Áp dụng một số chính sách quy định tại Luật Thủ đô 2026 liên quan tới tổ chức đơn vị hành chính và thẩm quyền của HĐND trong tổ chức bộ máy</w:t>
      </w:r>
    </w:p>
    <w:p w14:paraId="21705E8C" w14:textId="77777777" w:rsidR="00B12934" w:rsidRDefault="00D920E2" w:rsidP="00762D3A">
      <w:pPr>
        <w:spacing w:before="120" w:after="120"/>
        <w:ind w:firstLine="567"/>
        <w:jc w:val="both"/>
        <w:rPr>
          <w:sz w:val="28"/>
          <w:szCs w:val="28"/>
          <w:lang w:val="vi-VN"/>
        </w:rPr>
      </w:pPr>
      <w:r w:rsidRPr="00FE7237">
        <w:rPr>
          <w:sz w:val="28"/>
          <w:szCs w:val="28"/>
          <w:lang w:val="vi-VN"/>
        </w:rPr>
        <w:t xml:space="preserve">Luật Thủ đô 2026 tại Điều 7 về Nhiệm vụ, quyền hạn về tổ chức bộ máy và chế độ công vụ có quy định HĐND có một số thẩm quyền như quyết định số lượng và cơ cấu Ủy viên UBND Thành phố; quy định số lượng và cơ cấu Ủy viên UBND cấp xã; và quyết định biên chế các cơ quan trong hệ thống chính quyền của Thành phố. </w:t>
      </w:r>
    </w:p>
    <w:p w14:paraId="73332C4A" w14:textId="77777777" w:rsidR="004B6F87" w:rsidRPr="005C6E85" w:rsidRDefault="004B6F87" w:rsidP="004B6F87">
      <w:pPr>
        <w:spacing w:before="120" w:after="120"/>
        <w:ind w:firstLine="567"/>
        <w:jc w:val="both"/>
        <w:rPr>
          <w:sz w:val="28"/>
          <w:szCs w:val="28"/>
          <w:lang w:val="vi-VN"/>
        </w:rPr>
      </w:pPr>
      <w:r>
        <w:rPr>
          <w:sz w:val="28"/>
          <w:szCs w:val="28"/>
          <w:lang w:val="vi-VN"/>
        </w:rPr>
        <w:t xml:space="preserve">Điểm c khoản 1 Điều 7 Luật Thủ đô 2026 có quy định </w:t>
      </w:r>
      <w:r>
        <w:rPr>
          <w:color w:val="000000" w:themeColor="text1"/>
          <w:sz w:val="28"/>
          <w:szCs w:val="28"/>
          <w:lang w:val="vi-VN"/>
        </w:rPr>
        <w:t>HĐND Thành phố có thẩm quyền q</w:t>
      </w:r>
      <w:r w:rsidRPr="000649ED">
        <w:rPr>
          <w:sz w:val="28"/>
          <w:szCs w:val="28"/>
          <w:lang w:val="vi-VN"/>
        </w:rPr>
        <w:t>uy định việc thành lập, tổ chức và hoạt động của thôn, tổ dân phố phù hợp với mức độ đô thị hóa, điều kiện thực tiễn phát triển kinh tế - xã hội của Thủ đô</w:t>
      </w:r>
      <w:r>
        <w:rPr>
          <w:sz w:val="28"/>
          <w:szCs w:val="28"/>
          <w:lang w:val="vi-VN"/>
        </w:rPr>
        <w:t xml:space="preserve">. </w:t>
      </w:r>
    </w:p>
    <w:p w14:paraId="5BAC183E" w14:textId="1D9CDAF6" w:rsidR="00846459" w:rsidRDefault="00846459" w:rsidP="00762D3A">
      <w:pPr>
        <w:spacing w:before="120" w:after="120"/>
        <w:ind w:firstLine="567"/>
        <w:jc w:val="both"/>
        <w:rPr>
          <w:sz w:val="28"/>
          <w:szCs w:val="28"/>
          <w:lang w:val="vi-VN"/>
        </w:rPr>
      </w:pPr>
      <w:r w:rsidRPr="00FE7237">
        <w:rPr>
          <w:sz w:val="28"/>
          <w:szCs w:val="28"/>
          <w:lang w:val="vi-VN"/>
        </w:rPr>
        <w:t xml:space="preserve">Luật Thủ đô 2026 không có quy định về </w:t>
      </w:r>
      <w:r w:rsidR="00AC6E88" w:rsidRPr="00FE7237">
        <w:rPr>
          <w:sz w:val="28"/>
          <w:szCs w:val="28"/>
          <w:lang w:val="vi-VN"/>
        </w:rPr>
        <w:t xml:space="preserve">khung </w:t>
      </w:r>
      <w:r w:rsidR="003C2507" w:rsidRPr="00FE7237">
        <w:rPr>
          <w:sz w:val="28"/>
          <w:szCs w:val="28"/>
          <w:lang w:val="vi-VN"/>
        </w:rPr>
        <w:t>số lượng Phó Chủ tịch UBND cấp xã</w:t>
      </w:r>
      <w:r w:rsidR="00293A9A">
        <w:rPr>
          <w:sz w:val="28"/>
          <w:szCs w:val="28"/>
          <w:lang w:val="vi-VN"/>
        </w:rPr>
        <w:t>;</w:t>
      </w:r>
      <w:r w:rsidR="003C2507" w:rsidRPr="00FE7237">
        <w:rPr>
          <w:sz w:val="28"/>
          <w:szCs w:val="28"/>
          <w:lang w:val="vi-VN"/>
        </w:rPr>
        <w:t xml:space="preserve"> </w:t>
      </w:r>
      <w:r w:rsidR="00A80326" w:rsidRPr="00FE7237">
        <w:rPr>
          <w:sz w:val="28"/>
          <w:szCs w:val="28"/>
          <w:lang w:val="vi-VN"/>
        </w:rPr>
        <w:t>không</w:t>
      </w:r>
      <w:r w:rsidR="00A80326">
        <w:rPr>
          <w:sz w:val="28"/>
          <w:szCs w:val="28"/>
          <w:lang w:val="vi-VN"/>
        </w:rPr>
        <w:t xml:space="preserve"> có </w:t>
      </w:r>
      <w:r w:rsidR="00293A9A">
        <w:rPr>
          <w:bCs/>
          <w:iCs/>
          <w:sz w:val="28"/>
          <w:szCs w:val="28"/>
          <w:lang w:val="vi-VN"/>
        </w:rPr>
        <w:t xml:space="preserve">quy định </w:t>
      </w:r>
      <w:r w:rsidR="00D45AEC">
        <w:rPr>
          <w:bCs/>
          <w:iCs/>
          <w:sz w:val="28"/>
          <w:szCs w:val="28"/>
          <w:lang w:val="vi-VN"/>
        </w:rPr>
        <w:t xml:space="preserve">về </w:t>
      </w:r>
      <w:r w:rsidR="00293A9A">
        <w:rPr>
          <w:bCs/>
          <w:iCs/>
          <w:sz w:val="28"/>
          <w:szCs w:val="28"/>
          <w:lang w:val="vi-VN"/>
        </w:rPr>
        <w:t>s</w:t>
      </w:r>
      <w:r w:rsidR="00293A9A" w:rsidRPr="003447B1">
        <w:rPr>
          <w:sz w:val="28"/>
          <w:szCs w:val="28"/>
          <w:lang w:val="vi-VN"/>
        </w:rPr>
        <w:t xml:space="preserve">ố lượng cấp phó các cơ quan chuyên môn, tổ chức </w:t>
      </w:r>
      <w:r w:rsidR="00293A9A" w:rsidRPr="003447B1">
        <w:rPr>
          <w:sz w:val="28"/>
          <w:szCs w:val="28"/>
          <w:lang w:val="vi-VN"/>
        </w:rPr>
        <w:lastRenderedPageBreak/>
        <w:t xml:space="preserve">hành chính, đơn vị sự nghiệp công lập thuộc </w:t>
      </w:r>
      <w:r w:rsidR="00293A9A">
        <w:rPr>
          <w:sz w:val="28"/>
          <w:szCs w:val="28"/>
          <w:lang w:val="vi-VN"/>
        </w:rPr>
        <w:t xml:space="preserve">UBND </w:t>
      </w:r>
      <w:r w:rsidR="00293A9A" w:rsidRPr="003447B1">
        <w:rPr>
          <w:sz w:val="28"/>
          <w:szCs w:val="28"/>
          <w:lang w:val="vi-VN"/>
        </w:rPr>
        <w:t xml:space="preserve">Thành phố, </w:t>
      </w:r>
      <w:r w:rsidR="00293A9A">
        <w:rPr>
          <w:sz w:val="28"/>
          <w:szCs w:val="28"/>
          <w:lang w:val="vi-VN"/>
        </w:rPr>
        <w:t xml:space="preserve">UBND </w:t>
      </w:r>
      <w:r w:rsidR="00293A9A" w:rsidRPr="003447B1">
        <w:rPr>
          <w:sz w:val="28"/>
          <w:szCs w:val="28"/>
          <w:lang w:val="vi-VN"/>
        </w:rPr>
        <w:t>cấp xã</w:t>
      </w:r>
      <w:r w:rsidR="00D45AEC">
        <w:rPr>
          <w:sz w:val="28"/>
          <w:szCs w:val="28"/>
          <w:lang w:val="vi-VN"/>
        </w:rPr>
        <w:t>,</w:t>
      </w:r>
      <w:r w:rsidR="00293A9A" w:rsidRPr="003447B1">
        <w:rPr>
          <w:sz w:val="28"/>
          <w:szCs w:val="28"/>
          <w:lang w:val="vi-VN"/>
        </w:rPr>
        <w:t xml:space="preserve"> các phòng, ban, chi cục và tương đương thuộc cơ quan chuyên môn, tổ chức hành chính, đơn vị sự nghiệp công lập thuộc </w:t>
      </w:r>
      <w:r w:rsidR="00293A9A">
        <w:rPr>
          <w:sz w:val="28"/>
          <w:szCs w:val="28"/>
          <w:lang w:val="vi-VN"/>
        </w:rPr>
        <w:t xml:space="preserve">UBND </w:t>
      </w:r>
      <w:r w:rsidR="00293A9A" w:rsidRPr="003447B1">
        <w:rPr>
          <w:sz w:val="28"/>
          <w:szCs w:val="28"/>
          <w:lang w:val="vi-VN"/>
        </w:rPr>
        <w:t xml:space="preserve">Thành phố, </w:t>
      </w:r>
      <w:r w:rsidR="00293A9A">
        <w:rPr>
          <w:sz w:val="28"/>
          <w:szCs w:val="28"/>
          <w:lang w:val="vi-VN"/>
        </w:rPr>
        <w:t xml:space="preserve">UBND </w:t>
      </w:r>
      <w:r w:rsidR="00293A9A" w:rsidRPr="003447B1">
        <w:rPr>
          <w:sz w:val="28"/>
          <w:szCs w:val="28"/>
          <w:lang w:val="vi-VN"/>
        </w:rPr>
        <w:t>cấp xã</w:t>
      </w:r>
      <w:r w:rsidR="00293A9A">
        <w:rPr>
          <w:bCs/>
          <w:iCs/>
          <w:sz w:val="28"/>
          <w:szCs w:val="28"/>
          <w:lang w:val="vi-VN"/>
        </w:rPr>
        <w:t xml:space="preserve">; </w:t>
      </w:r>
      <w:r w:rsidR="00A80326">
        <w:rPr>
          <w:bCs/>
          <w:iCs/>
          <w:sz w:val="28"/>
          <w:szCs w:val="28"/>
          <w:lang w:val="vi-VN"/>
        </w:rPr>
        <w:t>và cũng không có quy định về</w:t>
      </w:r>
      <w:r w:rsidR="00293A9A">
        <w:rPr>
          <w:sz w:val="28"/>
          <w:szCs w:val="28"/>
          <w:lang w:val="vi-VN"/>
        </w:rPr>
        <w:t xml:space="preserve"> </w:t>
      </w:r>
      <w:r w:rsidRPr="00FE7237">
        <w:rPr>
          <w:sz w:val="28"/>
          <w:szCs w:val="28"/>
          <w:lang w:val="vi-VN"/>
        </w:rPr>
        <w:t>cơ chế hợp tác công tư hay xã hội hoá trong giải quyết thủ tục hành chính.</w:t>
      </w:r>
    </w:p>
    <w:p w14:paraId="28F06917" w14:textId="273A955A" w:rsidR="008D7C1C" w:rsidRPr="00FE7237" w:rsidRDefault="008D7C1C" w:rsidP="00762D3A">
      <w:pPr>
        <w:spacing w:before="120" w:after="120"/>
        <w:ind w:firstLine="567"/>
        <w:jc w:val="both"/>
        <w:rPr>
          <w:sz w:val="28"/>
          <w:szCs w:val="28"/>
          <w:lang w:val="vi-VN"/>
        </w:rPr>
      </w:pPr>
      <w:r w:rsidRPr="00FE7237">
        <w:rPr>
          <w:i/>
          <w:iCs/>
          <w:sz w:val="28"/>
          <w:szCs w:val="28"/>
          <w:lang w:val="vi-VN"/>
        </w:rPr>
        <w:t>a) Tác động đối với hệ thống pháp luật:</w:t>
      </w:r>
      <w:r w:rsidR="00BD2CE4" w:rsidRPr="00FE7237">
        <w:rPr>
          <w:i/>
          <w:iCs/>
          <w:sz w:val="28"/>
          <w:szCs w:val="28"/>
          <w:lang w:val="vi-VN"/>
        </w:rPr>
        <w:t xml:space="preserve"> </w:t>
      </w:r>
      <w:r w:rsidR="00197CFE" w:rsidRPr="00FE7237">
        <w:rPr>
          <w:sz w:val="28"/>
          <w:szCs w:val="28"/>
          <w:lang w:val="vi-VN"/>
        </w:rPr>
        <w:t xml:space="preserve">Các nội dung </w:t>
      </w:r>
      <w:r w:rsidR="000438FB" w:rsidRPr="00FE7237">
        <w:rPr>
          <w:sz w:val="28"/>
          <w:szCs w:val="28"/>
          <w:lang w:val="vi-VN"/>
        </w:rPr>
        <w:t>quy</w:t>
      </w:r>
      <w:r w:rsidR="000438FB">
        <w:rPr>
          <w:sz w:val="28"/>
          <w:szCs w:val="28"/>
          <w:lang w:val="vi-VN"/>
        </w:rPr>
        <w:t xml:space="preserve"> định tại Luật Thủ đô</w:t>
      </w:r>
      <w:r w:rsidR="00197CFE" w:rsidRPr="00FE7237">
        <w:rPr>
          <w:sz w:val="28"/>
          <w:szCs w:val="28"/>
          <w:lang w:val="vi-VN"/>
        </w:rPr>
        <w:t xml:space="preserve"> </w:t>
      </w:r>
      <w:r w:rsidR="00CD5481">
        <w:rPr>
          <w:sz w:val="28"/>
          <w:szCs w:val="28"/>
          <w:lang w:val="vi-VN"/>
        </w:rPr>
        <w:t xml:space="preserve">2026 </w:t>
      </w:r>
      <w:r w:rsidR="00197CFE" w:rsidRPr="00FE7237">
        <w:rPr>
          <w:sz w:val="28"/>
          <w:szCs w:val="28"/>
          <w:lang w:val="vi-VN"/>
        </w:rPr>
        <w:t>đã được</w:t>
      </w:r>
      <w:r w:rsidR="00EA5D5A" w:rsidRPr="00FE7237">
        <w:rPr>
          <w:sz w:val="28"/>
          <w:szCs w:val="28"/>
          <w:lang w:val="vi-VN"/>
        </w:rPr>
        <w:t xml:space="preserve"> Quốc hội thông qua</w:t>
      </w:r>
      <w:r w:rsidR="0073405A" w:rsidRPr="00FE7237">
        <w:rPr>
          <w:sz w:val="28"/>
          <w:szCs w:val="28"/>
          <w:lang w:val="vi-VN"/>
        </w:rPr>
        <w:t>, do đó</w:t>
      </w:r>
      <w:r w:rsidR="00E83690" w:rsidRPr="00FE7237">
        <w:rPr>
          <w:sz w:val="28"/>
          <w:szCs w:val="28"/>
          <w:lang w:val="vi-VN"/>
        </w:rPr>
        <w:t xml:space="preserve"> đã </w:t>
      </w:r>
      <w:r w:rsidR="00D92650" w:rsidRPr="00FE7237">
        <w:rPr>
          <w:sz w:val="28"/>
          <w:szCs w:val="28"/>
          <w:lang w:val="vi-VN"/>
        </w:rPr>
        <w:t xml:space="preserve">đảm bảo được </w:t>
      </w:r>
      <w:r w:rsidR="00327FC6" w:rsidRPr="00FE7237">
        <w:rPr>
          <w:sz w:val="28"/>
          <w:szCs w:val="28"/>
          <w:lang w:val="vi-VN"/>
        </w:rPr>
        <w:t>tính</w:t>
      </w:r>
      <w:r w:rsidR="00994B21" w:rsidRPr="00FE7237">
        <w:rPr>
          <w:sz w:val="28"/>
          <w:szCs w:val="28"/>
          <w:lang w:val="vi-VN"/>
        </w:rPr>
        <w:t xml:space="preserve"> hợp hiến, </w:t>
      </w:r>
      <w:r w:rsidR="00E85488" w:rsidRPr="00FE7237">
        <w:rPr>
          <w:sz w:val="28"/>
          <w:szCs w:val="28"/>
          <w:lang w:val="vi-VN"/>
        </w:rPr>
        <w:t>hợp pháp, tính thống nhất với hệ thống pháp luật</w:t>
      </w:r>
      <w:r w:rsidR="00A5627B" w:rsidRPr="00FE7237">
        <w:rPr>
          <w:sz w:val="28"/>
          <w:szCs w:val="28"/>
          <w:lang w:val="vi-VN"/>
        </w:rPr>
        <w:t xml:space="preserve"> và phù hợp với các điều ước quốc tế mà Việt Nam là thành viên. Vì vậy, </w:t>
      </w:r>
      <w:r w:rsidR="00D0289D" w:rsidRPr="00FE7237">
        <w:rPr>
          <w:sz w:val="28"/>
          <w:szCs w:val="28"/>
          <w:lang w:val="vi-VN"/>
        </w:rPr>
        <w:t xml:space="preserve">Báo cáo này không đánh giá lại </w:t>
      </w:r>
      <w:r w:rsidR="00714532" w:rsidRPr="00FE7237">
        <w:rPr>
          <w:sz w:val="28"/>
          <w:szCs w:val="28"/>
          <w:lang w:val="vi-VN"/>
        </w:rPr>
        <w:t>tác động đối với hệ thống pháp luật của giải pháp này.</w:t>
      </w:r>
    </w:p>
    <w:p w14:paraId="4D3CD78C" w14:textId="4119230A" w:rsidR="001805D1" w:rsidRPr="00FE7237" w:rsidRDefault="008D7C1C" w:rsidP="00762D3A">
      <w:pPr>
        <w:spacing w:before="120" w:after="120"/>
        <w:ind w:firstLine="567"/>
        <w:jc w:val="both"/>
        <w:rPr>
          <w:sz w:val="28"/>
          <w:szCs w:val="28"/>
          <w:lang w:val="vi-VN"/>
        </w:rPr>
      </w:pPr>
      <w:r w:rsidRPr="00FE7237">
        <w:rPr>
          <w:i/>
          <w:iCs/>
          <w:sz w:val="28"/>
          <w:szCs w:val="28"/>
          <w:lang w:val="vi-VN"/>
        </w:rPr>
        <w:t>b) Tác động về kinh tế - xã hội:</w:t>
      </w:r>
      <w:r w:rsidR="00DE7F74" w:rsidRPr="00FE7237">
        <w:rPr>
          <w:sz w:val="28"/>
          <w:szCs w:val="28"/>
          <w:lang w:val="vi-VN"/>
        </w:rPr>
        <w:t xml:space="preserve"> </w:t>
      </w:r>
      <w:r w:rsidR="003026F6" w:rsidRPr="00FE7237">
        <w:rPr>
          <w:sz w:val="28"/>
          <w:szCs w:val="28"/>
          <w:lang w:val="vi-VN"/>
        </w:rPr>
        <w:t>Giải pháp này có tác động tích cực về mặt p</w:t>
      </w:r>
      <w:r w:rsidR="00020E7A" w:rsidRPr="00FE7237">
        <w:rPr>
          <w:sz w:val="28"/>
          <w:szCs w:val="28"/>
          <w:lang w:val="vi-VN"/>
        </w:rPr>
        <w:t>hân cấp, phân quyền</w:t>
      </w:r>
      <w:r w:rsidR="003026F6" w:rsidRPr="00FE7237">
        <w:rPr>
          <w:sz w:val="28"/>
          <w:szCs w:val="28"/>
          <w:lang w:val="vi-VN"/>
        </w:rPr>
        <w:t xml:space="preserve"> khi giúp tăng</w:t>
      </w:r>
      <w:r w:rsidR="00020E7A" w:rsidRPr="00FE7237">
        <w:rPr>
          <w:sz w:val="28"/>
          <w:szCs w:val="28"/>
          <w:lang w:val="vi-VN"/>
        </w:rPr>
        <w:t xml:space="preserve"> tính chủ động, tự chịu trách nhiệm của </w:t>
      </w:r>
      <w:r w:rsidR="003026F6" w:rsidRPr="00FE7237">
        <w:rPr>
          <w:sz w:val="28"/>
          <w:szCs w:val="28"/>
          <w:lang w:val="vi-VN"/>
        </w:rPr>
        <w:t>Thành phố</w:t>
      </w:r>
      <w:r w:rsidR="00020E7A" w:rsidRPr="00FE7237">
        <w:rPr>
          <w:sz w:val="28"/>
          <w:szCs w:val="28"/>
          <w:lang w:val="vi-VN"/>
        </w:rPr>
        <w:t xml:space="preserve"> trong việc thực hiện nhiệm vụ</w:t>
      </w:r>
      <w:r w:rsidR="00280C28" w:rsidRPr="00FE7237">
        <w:rPr>
          <w:sz w:val="28"/>
          <w:szCs w:val="28"/>
          <w:lang w:val="vi-VN"/>
        </w:rPr>
        <w:t xml:space="preserve">. Tuy nhiên, </w:t>
      </w:r>
      <w:r w:rsidR="00D2277C" w:rsidRPr="00FE7237">
        <w:rPr>
          <w:sz w:val="28"/>
          <w:szCs w:val="28"/>
          <w:lang w:val="vi-VN"/>
        </w:rPr>
        <w:t xml:space="preserve">Giải pháp 2 </w:t>
      </w:r>
      <w:r w:rsidR="009E755E" w:rsidRPr="00FE7237">
        <w:rPr>
          <w:sz w:val="28"/>
          <w:szCs w:val="28"/>
          <w:lang w:val="vi-VN"/>
        </w:rPr>
        <w:t xml:space="preserve">chỉ quy định chung về thẩm quyền của UBND Thành phố về quyết định biên chế các cơ quan trong hệ thống chính quyền của Thành phố mà chưa nêu rõ tỷ lệ tối đa </w:t>
      </w:r>
      <w:r w:rsidR="00055BF3" w:rsidRPr="00FE7237">
        <w:rPr>
          <w:sz w:val="28"/>
          <w:szCs w:val="28"/>
          <w:lang w:val="vi-VN"/>
        </w:rPr>
        <w:t>vượt mức biên chế được Trung ương giao</w:t>
      </w:r>
      <w:r w:rsidR="00CB520A" w:rsidRPr="00FE7237">
        <w:rPr>
          <w:sz w:val="28"/>
          <w:szCs w:val="28"/>
          <w:lang w:val="vi-VN"/>
        </w:rPr>
        <w:t xml:space="preserve"> cũng như khả năng cân đối ngân sách của Thành phố đối với </w:t>
      </w:r>
      <w:r w:rsidR="0010759A" w:rsidRPr="00FE7237">
        <w:rPr>
          <w:sz w:val="28"/>
          <w:szCs w:val="28"/>
          <w:lang w:val="vi-VN"/>
        </w:rPr>
        <w:t xml:space="preserve">số lượng biên chế tăng thêm đó. </w:t>
      </w:r>
      <w:r w:rsidR="007E2345" w:rsidRPr="00FE7237">
        <w:rPr>
          <w:sz w:val="28"/>
          <w:szCs w:val="28"/>
          <w:lang w:val="vi-VN"/>
        </w:rPr>
        <w:t xml:space="preserve">Theo đó, giải pháp này không giải quyết được vướng mắc của Thành phố Hồ Chí Minh liên quan tới </w:t>
      </w:r>
      <w:r w:rsidR="0094613E" w:rsidRPr="00FE7237">
        <w:rPr>
          <w:sz w:val="28"/>
          <w:szCs w:val="28"/>
          <w:lang w:val="vi-VN"/>
        </w:rPr>
        <w:t>nguồn lực con người để giải quyết khối lượng công việc trong bối cảnh mới, từ đó không tạo ra các tác động tích cực về mặt sản xuất, kinh doanh hay việc làm</w:t>
      </w:r>
      <w:r w:rsidR="00060C2E" w:rsidRPr="00FE7237">
        <w:rPr>
          <w:sz w:val="28"/>
          <w:szCs w:val="28"/>
          <w:lang w:val="vi-VN"/>
        </w:rPr>
        <w:t xml:space="preserve"> cho xã hội</w:t>
      </w:r>
      <w:r w:rsidR="0094613E" w:rsidRPr="00FE7237">
        <w:rPr>
          <w:sz w:val="28"/>
          <w:szCs w:val="28"/>
          <w:lang w:val="vi-VN"/>
        </w:rPr>
        <w:t>.</w:t>
      </w:r>
    </w:p>
    <w:p w14:paraId="6094DC8C" w14:textId="1D266345" w:rsidR="004E4B95" w:rsidRDefault="0010759A" w:rsidP="00762D3A">
      <w:pPr>
        <w:spacing w:before="120" w:after="120"/>
        <w:ind w:firstLine="567"/>
        <w:jc w:val="both"/>
        <w:rPr>
          <w:sz w:val="28"/>
          <w:szCs w:val="28"/>
          <w:lang w:val="vi-VN"/>
        </w:rPr>
      </w:pPr>
      <w:r w:rsidRPr="00FE7237">
        <w:rPr>
          <w:sz w:val="28"/>
          <w:szCs w:val="28"/>
          <w:lang w:val="vi-VN"/>
        </w:rPr>
        <w:t xml:space="preserve">Giải pháp 2 cũng chưa </w:t>
      </w:r>
      <w:r w:rsidR="626D2933" w:rsidRPr="00FE7237">
        <w:rPr>
          <w:sz w:val="28"/>
          <w:szCs w:val="28"/>
          <w:lang w:val="vi-VN"/>
        </w:rPr>
        <w:t xml:space="preserve">tạo cho Thành phố sự chủ động trong việc </w:t>
      </w:r>
      <w:r w:rsidR="1B081D60" w:rsidRPr="00FE7237">
        <w:rPr>
          <w:sz w:val="28"/>
          <w:szCs w:val="28"/>
          <w:lang w:val="vi-VN"/>
        </w:rPr>
        <w:t>quy</w:t>
      </w:r>
      <w:r w:rsidR="626D2933" w:rsidRPr="00FE7237">
        <w:rPr>
          <w:sz w:val="28"/>
          <w:szCs w:val="28"/>
          <w:lang w:val="vi-VN"/>
        </w:rPr>
        <w:t xml:space="preserve"> định khung</w:t>
      </w:r>
      <w:r w:rsidR="32293DF3" w:rsidRPr="0F27AA5C">
        <w:rPr>
          <w:sz w:val="28"/>
          <w:szCs w:val="28"/>
          <w:lang w:val="vi-VN"/>
        </w:rPr>
        <w:t>,</w:t>
      </w:r>
      <w:r w:rsidR="626D2933" w:rsidRPr="00FE7237">
        <w:rPr>
          <w:sz w:val="28"/>
          <w:szCs w:val="28"/>
          <w:lang w:val="vi-VN"/>
        </w:rPr>
        <w:t xml:space="preserve"> số lượng Phó Chủ tịch UBND </w:t>
      </w:r>
      <w:r w:rsidR="5016112E" w:rsidRPr="00FE7237">
        <w:rPr>
          <w:sz w:val="28"/>
          <w:szCs w:val="28"/>
          <w:lang w:val="vi-VN"/>
        </w:rPr>
        <w:t xml:space="preserve">cấp xã và đơn vị hành chính - kinh tế đặc biệt. Điều này đồng nghĩa với việc Thành phố phải tuân thủ quy định hiện hành về khung số lượng Phó Chủ tịch UBND cấp xã </w:t>
      </w:r>
      <w:r w:rsidR="4948400A" w:rsidRPr="00FE7237">
        <w:rPr>
          <w:sz w:val="28"/>
          <w:szCs w:val="28"/>
          <w:lang w:val="vi-VN"/>
        </w:rPr>
        <w:t>- "</w:t>
      </w:r>
      <w:r w:rsidR="4948400A" w:rsidRPr="00FE7237">
        <w:rPr>
          <w:i/>
          <w:color w:val="000000" w:themeColor="text1"/>
          <w:sz w:val="28"/>
          <w:szCs w:val="28"/>
          <w:u w:val="single"/>
          <w:lang w:val="vi-VN"/>
        </w:rPr>
        <w:t>bình quân không quá 2,5 Phó Chủ tịch Ủy ban nhân dân</w:t>
      </w:r>
      <w:r w:rsidR="4948400A" w:rsidRPr="00FE7237">
        <w:rPr>
          <w:i/>
          <w:color w:val="000000" w:themeColor="text1"/>
          <w:sz w:val="28"/>
          <w:szCs w:val="28"/>
          <w:lang w:val="vi-VN"/>
        </w:rPr>
        <w:t xml:space="preserve"> cho mỗi đơn vị hành chính cấp xã" </w:t>
      </w:r>
      <w:r w:rsidR="4948400A" w:rsidRPr="00FE7237">
        <w:rPr>
          <w:iCs/>
          <w:color w:val="000000" w:themeColor="text1"/>
          <w:sz w:val="28"/>
          <w:szCs w:val="28"/>
          <w:lang w:val="vi-VN"/>
        </w:rPr>
        <w:t>theo khoản 1</w:t>
      </w:r>
      <w:r w:rsidR="22D066FD" w:rsidRPr="00FE7237">
        <w:rPr>
          <w:iCs/>
          <w:color w:val="000000" w:themeColor="text1"/>
          <w:sz w:val="28"/>
          <w:szCs w:val="28"/>
          <w:lang w:val="vi-VN"/>
        </w:rPr>
        <w:t xml:space="preserve"> Điều 6 Nghị định số</w:t>
      </w:r>
      <w:r w:rsidR="22D066FD" w:rsidRPr="00FE7237">
        <w:rPr>
          <w:iCs/>
          <w:lang w:val="vi-VN"/>
        </w:rPr>
        <w:t xml:space="preserve"> </w:t>
      </w:r>
      <w:r w:rsidR="22D066FD" w:rsidRPr="00FE7237">
        <w:rPr>
          <w:iCs/>
          <w:color w:val="000000" w:themeColor="text1"/>
          <w:sz w:val="28"/>
          <w:szCs w:val="28"/>
          <w:lang w:val="vi-VN"/>
        </w:rPr>
        <w:t xml:space="preserve">300/2025/NĐ-CP quy định khung số lượng Phó Chủ tịch, số lượng và cơ cấu Ủy viên </w:t>
      </w:r>
      <w:r w:rsidR="5C2E4626" w:rsidRPr="00FE7237">
        <w:rPr>
          <w:iCs/>
          <w:color w:val="000000" w:themeColor="text1"/>
          <w:sz w:val="28"/>
          <w:szCs w:val="28"/>
          <w:lang w:val="vi-VN"/>
        </w:rPr>
        <w:t>UBND</w:t>
      </w:r>
      <w:r w:rsidR="22D066FD" w:rsidRPr="00FE7237">
        <w:rPr>
          <w:iCs/>
          <w:color w:val="000000" w:themeColor="text1"/>
          <w:sz w:val="28"/>
          <w:szCs w:val="28"/>
          <w:lang w:val="vi-VN"/>
        </w:rPr>
        <w:t xml:space="preserve">; trình tự, thủ tục đề nghị phê chuẩn kết quả </w:t>
      </w:r>
      <w:r w:rsidR="75B364EC" w:rsidRPr="00FE7237">
        <w:rPr>
          <w:iCs/>
          <w:color w:val="000000" w:themeColor="text1"/>
          <w:sz w:val="28"/>
          <w:szCs w:val="28"/>
          <w:lang w:val="vi-VN"/>
        </w:rPr>
        <w:t>HĐND</w:t>
      </w:r>
      <w:r w:rsidR="22D066FD" w:rsidRPr="00FE7237">
        <w:rPr>
          <w:iCs/>
          <w:color w:val="000000" w:themeColor="text1"/>
          <w:sz w:val="28"/>
          <w:szCs w:val="28"/>
          <w:lang w:val="vi-VN"/>
        </w:rPr>
        <w:t xml:space="preserve"> bầu, miễn nhiệm, bãi nhiệm Chủ tịch, Phó Chủ tịch </w:t>
      </w:r>
      <w:r w:rsidR="5C2E4626" w:rsidRPr="00FE7237">
        <w:rPr>
          <w:iCs/>
          <w:color w:val="000000" w:themeColor="text1"/>
          <w:sz w:val="28"/>
          <w:szCs w:val="28"/>
          <w:lang w:val="vi-VN"/>
        </w:rPr>
        <w:t>UBND</w:t>
      </w:r>
      <w:r w:rsidR="22D066FD" w:rsidRPr="00FE7237">
        <w:rPr>
          <w:iCs/>
          <w:color w:val="000000" w:themeColor="text1"/>
          <w:sz w:val="28"/>
          <w:szCs w:val="28"/>
          <w:lang w:val="vi-VN"/>
        </w:rPr>
        <w:t xml:space="preserve">; trình tự, thủ tục điều động, cách chức Chủ tịch, Phó Chủ tịch </w:t>
      </w:r>
      <w:r w:rsidR="5C2E4626" w:rsidRPr="00FE7237">
        <w:rPr>
          <w:iCs/>
          <w:color w:val="000000" w:themeColor="text1"/>
          <w:sz w:val="28"/>
          <w:szCs w:val="28"/>
          <w:lang w:val="vi-VN"/>
        </w:rPr>
        <w:t>UBND</w:t>
      </w:r>
      <w:r w:rsidR="22D066FD" w:rsidRPr="00FE7237">
        <w:rPr>
          <w:iCs/>
          <w:color w:val="000000" w:themeColor="text1"/>
          <w:sz w:val="28"/>
          <w:szCs w:val="28"/>
          <w:lang w:val="vi-VN"/>
        </w:rPr>
        <w:t xml:space="preserve"> và giao quyền Chủ tịch </w:t>
      </w:r>
      <w:r w:rsidR="5C2E4626" w:rsidRPr="00FE7237">
        <w:rPr>
          <w:iCs/>
          <w:color w:val="000000" w:themeColor="text1"/>
          <w:sz w:val="28"/>
          <w:szCs w:val="28"/>
          <w:lang w:val="vi-VN"/>
        </w:rPr>
        <w:t>UBND</w:t>
      </w:r>
      <w:r w:rsidR="4948400A" w:rsidRPr="00FE7237">
        <w:rPr>
          <w:iCs/>
          <w:color w:val="000000" w:themeColor="text1"/>
          <w:sz w:val="28"/>
          <w:szCs w:val="28"/>
          <w:lang w:val="vi-VN"/>
        </w:rPr>
        <w:t>.</w:t>
      </w:r>
      <w:r w:rsidR="1CDD1EEA" w:rsidRPr="00FE7237">
        <w:rPr>
          <w:iCs/>
          <w:color w:val="000000" w:themeColor="text1"/>
          <w:sz w:val="28"/>
          <w:szCs w:val="28"/>
          <w:lang w:val="vi-VN"/>
        </w:rPr>
        <w:t xml:space="preserve"> </w:t>
      </w:r>
      <w:r w:rsidR="1CDD1EEA" w:rsidRPr="00FE7237">
        <w:rPr>
          <w:sz w:val="28"/>
          <w:szCs w:val="28"/>
          <w:lang w:val="vi-VN"/>
        </w:rPr>
        <w:t>Theo đó, giải pháp này cũng không giải quyết được vướng mắc của Thành phố Hồ Chí Minh liên quan tới số lượng Phó Chủ tịch UBND cấp xã để đáp ứng được yêu cầu công việc</w:t>
      </w:r>
      <w:r w:rsidR="0273A549" w:rsidRPr="00FE7237">
        <w:rPr>
          <w:sz w:val="28"/>
          <w:szCs w:val="28"/>
          <w:lang w:val="vi-VN"/>
        </w:rPr>
        <w:t xml:space="preserve"> tại cấp xã hiện nay</w:t>
      </w:r>
      <w:r w:rsidR="1CDD1EEA" w:rsidRPr="00FE7237">
        <w:rPr>
          <w:sz w:val="28"/>
          <w:szCs w:val="28"/>
          <w:lang w:val="vi-VN"/>
        </w:rPr>
        <w:t>.</w:t>
      </w:r>
    </w:p>
    <w:p w14:paraId="5F082B49" w14:textId="7485C1F8" w:rsidR="00FF441C" w:rsidRPr="00FF441C" w:rsidRDefault="00FF441C" w:rsidP="00762D3A">
      <w:pPr>
        <w:spacing w:before="120" w:after="120"/>
        <w:ind w:firstLine="567"/>
        <w:jc w:val="both"/>
        <w:rPr>
          <w:iCs/>
          <w:color w:val="000000" w:themeColor="text1"/>
          <w:sz w:val="28"/>
          <w:szCs w:val="28"/>
          <w:lang w:val="vi-VN"/>
        </w:rPr>
      </w:pPr>
      <w:r>
        <w:rPr>
          <w:sz w:val="28"/>
          <w:szCs w:val="28"/>
          <w:lang w:val="vi-VN"/>
        </w:rPr>
        <w:t xml:space="preserve">Luật Thủ đô 2026 chưa có quy định về </w:t>
      </w:r>
      <w:r>
        <w:rPr>
          <w:bCs/>
          <w:iCs/>
          <w:sz w:val="28"/>
          <w:szCs w:val="28"/>
          <w:lang w:val="vi-VN"/>
        </w:rPr>
        <w:t>thẩm quyền quy định s</w:t>
      </w:r>
      <w:r w:rsidRPr="003447B1">
        <w:rPr>
          <w:sz w:val="28"/>
          <w:szCs w:val="28"/>
          <w:lang w:val="vi-VN"/>
        </w:rPr>
        <w:t xml:space="preserve">ố lượng cấp phó các cơ quan chuyên môn, tổ chức hành chính, đơn vị sự nghiệp công lập thuộc </w:t>
      </w:r>
      <w:r>
        <w:rPr>
          <w:sz w:val="28"/>
          <w:szCs w:val="28"/>
          <w:lang w:val="vi-VN"/>
        </w:rPr>
        <w:t xml:space="preserve">UBND </w:t>
      </w:r>
      <w:r w:rsidRPr="003447B1">
        <w:rPr>
          <w:sz w:val="28"/>
          <w:szCs w:val="28"/>
          <w:lang w:val="vi-VN"/>
        </w:rPr>
        <w:t xml:space="preserve">Thành phố, </w:t>
      </w:r>
      <w:r>
        <w:rPr>
          <w:sz w:val="28"/>
          <w:szCs w:val="28"/>
          <w:lang w:val="vi-VN"/>
        </w:rPr>
        <w:t xml:space="preserve">UBND </w:t>
      </w:r>
      <w:r w:rsidRPr="003447B1">
        <w:rPr>
          <w:sz w:val="28"/>
          <w:szCs w:val="28"/>
          <w:lang w:val="vi-VN"/>
        </w:rPr>
        <w:t xml:space="preserve">cấp xã; các phòng, ban, chi cục và tương đương thuộc cơ quan chuyên môn, tổ chức hành chính, đơn vị sự nghiệp công lập thuộc </w:t>
      </w:r>
      <w:r>
        <w:rPr>
          <w:sz w:val="28"/>
          <w:szCs w:val="28"/>
          <w:lang w:val="vi-VN"/>
        </w:rPr>
        <w:t xml:space="preserve">UBND </w:t>
      </w:r>
      <w:r w:rsidRPr="003447B1">
        <w:rPr>
          <w:sz w:val="28"/>
          <w:szCs w:val="28"/>
          <w:lang w:val="vi-VN"/>
        </w:rPr>
        <w:t xml:space="preserve">Thành phố, </w:t>
      </w:r>
      <w:r>
        <w:rPr>
          <w:sz w:val="28"/>
          <w:szCs w:val="28"/>
          <w:lang w:val="vi-VN"/>
        </w:rPr>
        <w:t xml:space="preserve">UBND </w:t>
      </w:r>
      <w:r w:rsidRPr="003447B1">
        <w:rPr>
          <w:sz w:val="28"/>
          <w:szCs w:val="28"/>
          <w:lang w:val="vi-VN"/>
        </w:rPr>
        <w:t>cấp xã</w:t>
      </w:r>
      <w:r>
        <w:rPr>
          <w:sz w:val="28"/>
          <w:szCs w:val="28"/>
          <w:lang w:val="vi-VN"/>
        </w:rPr>
        <w:t xml:space="preserve">. Do đó, chưa tạo được tác động tích cực đối với </w:t>
      </w:r>
      <w:r w:rsidR="007534F4">
        <w:rPr>
          <w:sz w:val="28"/>
          <w:szCs w:val="28"/>
          <w:lang w:val="vi-VN"/>
        </w:rPr>
        <w:t>đô thị đặc biệt trong việc chủ động sắp xếp bộ máy chính quyền phù hợp với bối cảnh phát triển</w:t>
      </w:r>
      <w:r w:rsidR="008D525D">
        <w:rPr>
          <w:sz w:val="28"/>
          <w:szCs w:val="28"/>
          <w:lang w:val="vi-VN"/>
        </w:rPr>
        <w:t xml:space="preserve"> địa phương.</w:t>
      </w:r>
    </w:p>
    <w:p w14:paraId="604698D6" w14:textId="0CEBBAD1" w:rsidR="00B13A2A" w:rsidRDefault="006E572B" w:rsidP="00762D3A">
      <w:pPr>
        <w:spacing w:before="120" w:after="120"/>
        <w:ind w:firstLine="567"/>
        <w:jc w:val="both"/>
        <w:rPr>
          <w:sz w:val="28"/>
          <w:szCs w:val="28"/>
          <w:lang w:val="vi-VN"/>
        </w:rPr>
      </w:pPr>
      <w:r w:rsidRPr="00FE7237">
        <w:rPr>
          <w:sz w:val="28"/>
          <w:szCs w:val="28"/>
          <w:lang w:val="vi-VN"/>
        </w:rPr>
        <w:t>Tương</w:t>
      </w:r>
      <w:r>
        <w:rPr>
          <w:sz w:val="28"/>
          <w:szCs w:val="28"/>
          <w:lang w:val="vi-VN"/>
        </w:rPr>
        <w:t xml:space="preserve"> tự, </w:t>
      </w:r>
      <w:r w:rsidR="00B13A2A" w:rsidRPr="00FE7237">
        <w:rPr>
          <w:sz w:val="28"/>
          <w:szCs w:val="28"/>
          <w:lang w:val="vi-VN"/>
        </w:rPr>
        <w:t xml:space="preserve">Luật Thủ đô 2026 hiện chưa có quy định về </w:t>
      </w:r>
      <w:r w:rsidR="002F0B18" w:rsidRPr="00FE7237">
        <w:rPr>
          <w:sz w:val="28"/>
          <w:szCs w:val="28"/>
          <w:lang w:val="vi-VN"/>
        </w:rPr>
        <w:t>xã</w:t>
      </w:r>
      <w:r w:rsidR="002F0B18">
        <w:rPr>
          <w:sz w:val="28"/>
          <w:szCs w:val="28"/>
          <w:lang w:val="vi-VN"/>
        </w:rPr>
        <w:t xml:space="preserve"> hội hoá bằng</w:t>
      </w:r>
      <w:r w:rsidR="00C415BC">
        <w:rPr>
          <w:sz w:val="28"/>
          <w:szCs w:val="28"/>
          <w:lang w:val="vi-VN"/>
        </w:rPr>
        <w:t xml:space="preserve"> việc huy</w:t>
      </w:r>
      <w:r w:rsidR="00EB6FDB">
        <w:rPr>
          <w:sz w:val="28"/>
          <w:szCs w:val="28"/>
          <w:lang w:val="vi-VN"/>
        </w:rPr>
        <w:t xml:space="preserve"> động sự tham gia của khu vực tư </w:t>
      </w:r>
      <w:r w:rsidR="00C415BC">
        <w:rPr>
          <w:sz w:val="28"/>
          <w:szCs w:val="28"/>
          <w:lang w:val="vi-VN"/>
        </w:rPr>
        <w:t>thông qua hình thức</w:t>
      </w:r>
      <w:r w:rsidR="00183EDF">
        <w:rPr>
          <w:sz w:val="28"/>
          <w:szCs w:val="28"/>
          <w:lang w:val="vi-VN"/>
        </w:rPr>
        <w:t xml:space="preserve"> </w:t>
      </w:r>
      <w:r w:rsidR="00B13A2A" w:rsidRPr="00FE7237">
        <w:rPr>
          <w:sz w:val="28"/>
          <w:szCs w:val="28"/>
          <w:lang w:val="vi-VN"/>
        </w:rPr>
        <w:t>hợp tác công tư trong xử lý thủ tục hành chính</w:t>
      </w:r>
      <w:r w:rsidR="0053064B" w:rsidRPr="00FE7237">
        <w:rPr>
          <w:sz w:val="28"/>
          <w:szCs w:val="28"/>
          <w:lang w:val="vi-VN"/>
        </w:rPr>
        <w:t xml:space="preserve"> nên chưa có khả năng tạo ra các tác động tích cực đối </w:t>
      </w:r>
      <w:r w:rsidR="0053064B" w:rsidRPr="00FE7237">
        <w:rPr>
          <w:sz w:val="28"/>
          <w:szCs w:val="28"/>
          <w:lang w:val="vi-VN"/>
        </w:rPr>
        <w:lastRenderedPageBreak/>
        <w:t>với việc sản xuất kinh doanh hay việc làm do chưa tạo ra được các đột phá trong giải quyết thủ tục hành chính để tạo động lực cho sản xuất kinh doanh.</w:t>
      </w:r>
      <w:r w:rsidR="00B13A2A" w:rsidRPr="00FE7237">
        <w:rPr>
          <w:sz w:val="28"/>
          <w:szCs w:val="28"/>
          <w:lang w:val="vi-VN"/>
        </w:rPr>
        <w:t xml:space="preserve"> </w:t>
      </w:r>
    </w:p>
    <w:p w14:paraId="76834B2F" w14:textId="7B61EEF4" w:rsidR="007F7DE0" w:rsidRPr="00DB03CC" w:rsidRDefault="007F7DE0" w:rsidP="00762D3A">
      <w:pPr>
        <w:spacing w:before="120" w:after="120"/>
        <w:ind w:firstLine="567"/>
        <w:jc w:val="both"/>
        <w:rPr>
          <w:sz w:val="28"/>
          <w:szCs w:val="28"/>
          <w:lang w:val="vi-VN"/>
        </w:rPr>
      </w:pPr>
      <w:r>
        <w:rPr>
          <w:sz w:val="28"/>
          <w:szCs w:val="28"/>
          <w:lang w:val="vi-VN"/>
        </w:rPr>
        <w:t xml:space="preserve">Luật Thủ đô 2026 cũng chưa có quy định về thẩm quyền quy định </w:t>
      </w:r>
      <w:r w:rsidR="00B02794" w:rsidRPr="00B02794">
        <w:rPr>
          <w:sz w:val="28"/>
          <w:szCs w:val="28"/>
          <w:lang w:val="vi-VN"/>
        </w:rPr>
        <w:t xml:space="preserve">tổ chức lại, giải thể, đặt tên, đổi tên tổ chức tự quản của cộng đồng dân cư </w:t>
      </w:r>
      <w:r w:rsidR="00B02794">
        <w:rPr>
          <w:sz w:val="28"/>
          <w:szCs w:val="28"/>
          <w:lang w:val="vi-VN"/>
        </w:rPr>
        <w:t xml:space="preserve">cũng như quy định </w:t>
      </w:r>
      <w:r w:rsidRPr="00414E66">
        <w:rPr>
          <w:sz w:val="28"/>
          <w:szCs w:val="28"/>
          <w:lang w:val="vi-VN"/>
        </w:rPr>
        <w:t>số lượng, chức danh và chế độ, chính sách đối với người hoạt động không chuyên trách ở tổ chức tự quản của cộng đồng dân cư</w:t>
      </w:r>
      <w:r w:rsidR="002C63A0">
        <w:rPr>
          <w:sz w:val="28"/>
          <w:szCs w:val="28"/>
          <w:lang w:val="vi-VN"/>
        </w:rPr>
        <w:t xml:space="preserve">, do đó cũng chưa tạo được các tác động tích cực đối với </w:t>
      </w:r>
      <w:r w:rsidR="00EE4CCA">
        <w:rPr>
          <w:sz w:val="28"/>
          <w:szCs w:val="28"/>
          <w:lang w:val="vi-VN"/>
        </w:rPr>
        <w:t>đô thị đặc bi</w:t>
      </w:r>
      <w:r w:rsidR="00122ACC">
        <w:rPr>
          <w:sz w:val="28"/>
          <w:szCs w:val="28"/>
          <w:lang w:val="vi-VN"/>
        </w:rPr>
        <w:t>ệt</w:t>
      </w:r>
      <w:r w:rsidR="00DB03CC">
        <w:rPr>
          <w:sz w:val="28"/>
          <w:szCs w:val="28"/>
          <w:lang w:val="vi-VN"/>
        </w:rPr>
        <w:t xml:space="preserve">, chưa tạo ra </w:t>
      </w:r>
      <w:r w:rsidR="00DB03CC" w:rsidRPr="00FE7237">
        <w:rPr>
          <w:color w:val="000000"/>
          <w:sz w:val="28"/>
          <w:szCs w:val="28"/>
          <w:lang w:val="vi-VN"/>
        </w:rPr>
        <w:t xml:space="preserve">cơ chế đột phá để thu hút và giữ chân </w:t>
      </w:r>
      <w:r w:rsidR="008B0015" w:rsidRPr="00FE7237">
        <w:rPr>
          <w:color w:val="000000"/>
          <w:sz w:val="28"/>
          <w:szCs w:val="28"/>
          <w:lang w:val="vi-VN"/>
        </w:rPr>
        <w:t>được</w:t>
      </w:r>
      <w:r w:rsidR="008B0015">
        <w:rPr>
          <w:color w:val="000000"/>
          <w:sz w:val="28"/>
          <w:szCs w:val="28"/>
          <w:lang w:val="vi-VN"/>
        </w:rPr>
        <w:t xml:space="preserve"> </w:t>
      </w:r>
      <w:r w:rsidR="00DB03CC" w:rsidRPr="00FE7237">
        <w:rPr>
          <w:color w:val="000000"/>
          <w:sz w:val="28"/>
          <w:szCs w:val="28"/>
          <w:lang w:val="vi-VN"/>
        </w:rPr>
        <w:t>nhân lực chất lượng cao tại cơ sở</w:t>
      </w:r>
      <w:r w:rsidR="00DB03CC">
        <w:rPr>
          <w:color w:val="000000"/>
          <w:sz w:val="28"/>
          <w:szCs w:val="28"/>
          <w:lang w:val="vi-VN"/>
        </w:rPr>
        <w:t>.</w:t>
      </w:r>
    </w:p>
    <w:p w14:paraId="51C39D0A" w14:textId="14CBF109" w:rsidR="008D7C1C" w:rsidRPr="00FE7237" w:rsidRDefault="008D7C1C" w:rsidP="00762D3A">
      <w:pPr>
        <w:spacing w:before="120" w:after="120"/>
        <w:ind w:firstLine="567"/>
        <w:jc w:val="both"/>
        <w:rPr>
          <w:sz w:val="28"/>
          <w:szCs w:val="28"/>
          <w:lang w:val="vi-VN"/>
        </w:rPr>
      </w:pPr>
      <w:r w:rsidRPr="00FE7237">
        <w:rPr>
          <w:i/>
          <w:iCs/>
          <w:sz w:val="28"/>
          <w:szCs w:val="28"/>
          <w:lang w:val="vi-VN"/>
        </w:rPr>
        <w:t>c) Tác động về giới (nếu có):</w:t>
      </w:r>
      <w:r w:rsidR="00D55098" w:rsidRPr="00FE7237">
        <w:rPr>
          <w:sz w:val="28"/>
          <w:szCs w:val="28"/>
          <w:lang w:val="vi-VN"/>
        </w:rPr>
        <w:t xml:space="preserve"> Không có tác động về giới.</w:t>
      </w:r>
    </w:p>
    <w:p w14:paraId="586C585B" w14:textId="34EE7FB8" w:rsidR="008D7C1C" w:rsidRPr="00FE7237" w:rsidRDefault="008D7C1C"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00D55098" w:rsidRPr="00FE7237">
        <w:rPr>
          <w:sz w:val="28"/>
          <w:szCs w:val="28"/>
          <w:lang w:val="vi-VN"/>
        </w:rPr>
        <w:t xml:space="preserve"> Không có tác động về thủ tục hành chính.</w:t>
      </w:r>
      <w:r w:rsidR="000141B5" w:rsidRPr="00FE7237">
        <w:rPr>
          <w:sz w:val="28"/>
          <w:szCs w:val="28"/>
          <w:lang w:val="vi-VN"/>
        </w:rPr>
        <w:t xml:space="preserve"> Tuy nhiên, Giải pháp </w:t>
      </w:r>
      <w:r w:rsidR="000141B5">
        <w:rPr>
          <w:sz w:val="28"/>
          <w:szCs w:val="28"/>
          <w:lang w:val="vi-VN"/>
        </w:rPr>
        <w:t>2 cũng</w:t>
      </w:r>
      <w:r w:rsidR="000141B5" w:rsidRPr="00FE7237">
        <w:rPr>
          <w:sz w:val="28"/>
          <w:szCs w:val="28"/>
          <w:lang w:val="vi-VN"/>
        </w:rPr>
        <w:t xml:space="preserve"> không giải quyết được các vướng mắc của Thành phố Hồ Chí Minh trong việc giải quyết thủ tục hành chính.</w:t>
      </w:r>
    </w:p>
    <w:p w14:paraId="4B579286" w14:textId="64FC1785" w:rsidR="00C67F87" w:rsidRPr="00FE7237" w:rsidRDefault="008D7C1C" w:rsidP="00762D3A">
      <w:pPr>
        <w:spacing w:before="120" w:after="120"/>
        <w:ind w:firstLine="567"/>
        <w:jc w:val="both"/>
        <w:rPr>
          <w:b/>
          <w:bCs/>
          <w:sz w:val="28"/>
          <w:szCs w:val="28"/>
          <w:lang w:val="vi-VN"/>
        </w:rPr>
      </w:pPr>
      <w:r w:rsidRPr="00FE7237">
        <w:rPr>
          <w:b/>
          <w:bCs/>
          <w:sz w:val="28"/>
          <w:szCs w:val="28"/>
          <w:lang w:val="vi-VN"/>
        </w:rPr>
        <w:t>1.1.3.</w:t>
      </w:r>
      <w:r w:rsidR="004E2351" w:rsidRPr="00FE7237">
        <w:rPr>
          <w:b/>
          <w:bCs/>
          <w:sz w:val="28"/>
          <w:szCs w:val="28"/>
          <w:lang w:val="vi-VN"/>
        </w:rPr>
        <w:t xml:space="preserve"> Giải pháp 3: </w:t>
      </w:r>
      <w:r w:rsidR="006449D5" w:rsidRPr="00FE7237">
        <w:rPr>
          <w:b/>
          <w:bCs/>
          <w:sz w:val="28"/>
          <w:szCs w:val="28"/>
          <w:lang w:val="vi-VN"/>
        </w:rPr>
        <w:t>Bao gồm Giải pháp 2 và một số biện pháp đặc thù cho đô thị đặc biệt theo chỉ đạo của Nghị quyết số 09-NQ/TW</w:t>
      </w:r>
    </w:p>
    <w:p w14:paraId="18BFB7EB" w14:textId="771D3C63" w:rsidR="00882A83" w:rsidRPr="00FE7237" w:rsidRDefault="00882A83" w:rsidP="00762D3A">
      <w:pPr>
        <w:spacing w:before="120" w:after="120"/>
        <w:ind w:firstLine="567"/>
        <w:jc w:val="both"/>
        <w:rPr>
          <w:sz w:val="28"/>
          <w:szCs w:val="28"/>
          <w:lang w:val="vi-VN"/>
        </w:rPr>
      </w:pPr>
      <w:r w:rsidRPr="00FE7237">
        <w:rPr>
          <w:i/>
          <w:iCs/>
          <w:sz w:val="28"/>
          <w:szCs w:val="28"/>
          <w:lang w:val="vi-VN"/>
        </w:rPr>
        <w:t>a) Tác động đối với hệ thống pháp luật:</w:t>
      </w:r>
      <w:r w:rsidR="00781D74" w:rsidRPr="00FE7237">
        <w:rPr>
          <w:sz w:val="28"/>
          <w:szCs w:val="28"/>
          <w:lang w:val="vi-VN"/>
        </w:rPr>
        <w:t xml:space="preserve"> </w:t>
      </w:r>
      <w:r w:rsidR="00781D74" w:rsidRPr="00FE7237">
        <w:rPr>
          <w:i/>
          <w:iCs/>
          <w:sz w:val="28"/>
          <w:szCs w:val="28"/>
          <w:lang w:val="vi-VN"/>
        </w:rPr>
        <w:t xml:space="preserve"> </w:t>
      </w:r>
    </w:p>
    <w:p w14:paraId="59643938" w14:textId="68E1F350" w:rsidR="00781D74" w:rsidRPr="00FE7237" w:rsidRDefault="00527F2B" w:rsidP="00762D3A">
      <w:pPr>
        <w:spacing w:before="120" w:after="120"/>
        <w:ind w:firstLine="567"/>
        <w:jc w:val="both"/>
        <w:rPr>
          <w:b/>
          <w:sz w:val="28"/>
          <w:szCs w:val="28"/>
          <w:lang w:val="vi-VN"/>
        </w:rPr>
      </w:pPr>
      <w:r w:rsidRPr="00FE7237">
        <w:rPr>
          <w:b/>
          <w:bCs/>
          <w:sz w:val="28"/>
          <w:szCs w:val="28"/>
          <w:lang w:val="vi-VN"/>
        </w:rPr>
        <w:t>Biện pháp 1:</w:t>
      </w:r>
      <w:r w:rsidRPr="00FE7237">
        <w:rPr>
          <w:b/>
          <w:sz w:val="28"/>
          <w:szCs w:val="28"/>
          <w:lang w:val="vi-VN"/>
        </w:rPr>
        <w:t xml:space="preserve"> Chủ động bổ sung quyết định số lượng biên chế, nhân sự cấp phó tại UBND các cấp</w:t>
      </w:r>
    </w:p>
    <w:p w14:paraId="4871A90A" w14:textId="23E710D3" w:rsidR="00D3520A" w:rsidRDefault="000A1036" w:rsidP="00762D3A">
      <w:pPr>
        <w:spacing w:before="120" w:after="120"/>
        <w:ind w:firstLine="567"/>
        <w:jc w:val="both"/>
        <w:rPr>
          <w:bCs/>
          <w:iCs/>
          <w:sz w:val="28"/>
          <w:szCs w:val="28"/>
          <w:lang w:val="vi-VN"/>
        </w:rPr>
      </w:pPr>
      <w:r w:rsidRPr="00FE7237">
        <w:rPr>
          <w:bCs/>
          <w:i/>
          <w:sz w:val="28"/>
          <w:szCs w:val="28"/>
          <w:lang w:val="vi-VN"/>
        </w:rPr>
        <w:t>- Tính hợp hiến:</w:t>
      </w:r>
      <w:r w:rsidR="12CA8354" w:rsidRPr="00FE7237">
        <w:rPr>
          <w:bCs/>
          <w:iCs/>
          <w:sz w:val="28"/>
          <w:szCs w:val="28"/>
          <w:lang w:val="vi-VN"/>
        </w:rPr>
        <w:t xml:space="preserve"> </w:t>
      </w:r>
      <w:r w:rsidR="53B97CEA" w:rsidRPr="00FE7237">
        <w:rPr>
          <w:bCs/>
          <w:iCs/>
          <w:sz w:val="28"/>
          <w:szCs w:val="28"/>
          <w:lang w:val="vi-VN"/>
        </w:rPr>
        <w:t xml:space="preserve">Việc </w:t>
      </w:r>
      <w:r w:rsidR="53B97CEA" w:rsidRPr="00FE7237">
        <w:rPr>
          <w:color w:val="000000" w:themeColor="text1"/>
          <w:sz w:val="28"/>
          <w:szCs w:val="28"/>
          <w:lang w:val="vi-VN"/>
        </w:rPr>
        <w:t>dự kiến HĐND Thành phố sẽ có thẩm quyền quyết định tổng số lượng biên chế không vượt quá 20% số biên chế công chức, viên chức Trung ương giao</w:t>
      </w:r>
      <w:r w:rsidR="00E04377" w:rsidRPr="00FE7237">
        <w:rPr>
          <w:color w:val="000000" w:themeColor="text1"/>
          <w:sz w:val="28"/>
          <w:szCs w:val="28"/>
          <w:lang w:val="vi-VN"/>
        </w:rPr>
        <w:t xml:space="preserve"> và </w:t>
      </w:r>
      <w:r w:rsidR="1B081D60" w:rsidRPr="00FE7237">
        <w:rPr>
          <w:color w:val="000000" w:themeColor="text1"/>
          <w:sz w:val="28"/>
          <w:szCs w:val="28"/>
          <w:lang w:val="vi-VN"/>
        </w:rPr>
        <w:t>quy</w:t>
      </w:r>
      <w:r w:rsidR="00E04377" w:rsidRPr="00FE7237">
        <w:rPr>
          <w:color w:val="000000" w:themeColor="text1"/>
          <w:sz w:val="28"/>
          <w:szCs w:val="28"/>
          <w:lang w:val="vi-VN"/>
        </w:rPr>
        <w:t xml:space="preserve"> định khung</w:t>
      </w:r>
      <w:r w:rsidR="7B97C605" w:rsidRPr="0F27AA5C">
        <w:rPr>
          <w:color w:val="000000" w:themeColor="text1"/>
          <w:sz w:val="28"/>
          <w:szCs w:val="28"/>
          <w:lang w:val="vi-VN"/>
        </w:rPr>
        <w:t>,</w:t>
      </w:r>
      <w:r w:rsidR="00E04377" w:rsidRPr="00FE7237">
        <w:rPr>
          <w:color w:val="000000" w:themeColor="text1"/>
          <w:sz w:val="28"/>
          <w:szCs w:val="28"/>
          <w:lang w:val="vi-VN"/>
        </w:rPr>
        <w:t xml:space="preserve"> số lượng Phó Chủ tịch UBND cấp xã</w:t>
      </w:r>
      <w:r w:rsidR="53B97CEA" w:rsidRPr="00FE7237">
        <w:rPr>
          <w:bCs/>
          <w:iCs/>
          <w:sz w:val="28"/>
          <w:szCs w:val="28"/>
          <w:lang w:val="vi-VN"/>
        </w:rPr>
        <w:t xml:space="preserve"> </w:t>
      </w:r>
      <w:r w:rsidR="279DA7C5" w:rsidRPr="00FE7237">
        <w:rPr>
          <w:color w:val="000000" w:themeColor="text1"/>
          <w:sz w:val="28"/>
          <w:szCs w:val="28"/>
          <w:lang w:val="vi-VN"/>
        </w:rPr>
        <w:t>khác với văn bản quy phạm pháp luật của cơ quan Trung ương để phù hợp với đặc thù quản lý đô thị, quy mô dân số, yêu cầu cung ứng dịch vụ công và điều kiện thực tiễn của Thành phố</w:t>
      </w:r>
      <w:r w:rsidR="279DA7C5" w:rsidRPr="0F27AA5C">
        <w:rPr>
          <w:color w:val="000000" w:themeColor="text1"/>
          <w:sz w:val="28"/>
          <w:szCs w:val="28"/>
          <w:lang w:val="vi-VN"/>
        </w:rPr>
        <w:t xml:space="preserve"> </w:t>
      </w:r>
      <w:r w:rsidR="53B97CEA" w:rsidRPr="00FE7237">
        <w:rPr>
          <w:b/>
          <w:iCs/>
          <w:sz w:val="28"/>
          <w:szCs w:val="28"/>
          <w:lang w:val="vi-VN"/>
        </w:rPr>
        <w:t>k</w:t>
      </w:r>
      <w:r w:rsidR="03659A12" w:rsidRPr="00FE7237">
        <w:rPr>
          <w:b/>
          <w:iCs/>
          <w:sz w:val="28"/>
          <w:szCs w:val="28"/>
          <w:lang w:val="vi-VN"/>
        </w:rPr>
        <w:t>hông trái các quy định của Hiến pháp</w:t>
      </w:r>
      <w:r w:rsidR="03659A12" w:rsidRPr="00FE7237">
        <w:rPr>
          <w:bCs/>
          <w:iCs/>
          <w:sz w:val="28"/>
          <w:szCs w:val="28"/>
          <w:lang w:val="vi-VN"/>
        </w:rPr>
        <w:t>.</w:t>
      </w:r>
    </w:p>
    <w:p w14:paraId="41487BDD" w14:textId="09CCC45D" w:rsidR="00DA7D02" w:rsidRPr="00891579" w:rsidRDefault="00DA7D02" w:rsidP="00762D3A">
      <w:pPr>
        <w:spacing w:before="120" w:after="120"/>
        <w:ind w:firstLine="567"/>
        <w:jc w:val="both"/>
        <w:rPr>
          <w:bCs/>
          <w:iCs/>
          <w:sz w:val="28"/>
          <w:szCs w:val="28"/>
          <w:lang w:val="vi-VN"/>
        </w:rPr>
      </w:pPr>
      <w:r>
        <w:rPr>
          <w:bCs/>
          <w:iCs/>
          <w:sz w:val="28"/>
          <w:szCs w:val="28"/>
          <w:lang w:val="vi-VN"/>
        </w:rPr>
        <w:t xml:space="preserve">Tương tự, </w:t>
      </w:r>
      <w:r w:rsidR="00947EAB">
        <w:rPr>
          <w:bCs/>
          <w:iCs/>
          <w:sz w:val="28"/>
          <w:szCs w:val="28"/>
          <w:lang w:val="vi-VN"/>
        </w:rPr>
        <w:t>việc dự kiến UBND Thành phố có thẩm quyền quy định s</w:t>
      </w:r>
      <w:r w:rsidR="00947EAB" w:rsidRPr="003447B1">
        <w:rPr>
          <w:sz w:val="28"/>
          <w:szCs w:val="28"/>
          <w:lang w:val="vi-VN"/>
        </w:rPr>
        <w:t xml:space="preserve">ố lượng cấp phó các cơ quan chuyên môn, tổ chức hành chính, đơn vị sự nghiệp công lập thuộc </w:t>
      </w:r>
      <w:r w:rsidR="00947EAB">
        <w:rPr>
          <w:sz w:val="28"/>
          <w:szCs w:val="28"/>
          <w:lang w:val="vi-VN"/>
        </w:rPr>
        <w:t xml:space="preserve">UBND </w:t>
      </w:r>
      <w:r w:rsidR="00947EAB" w:rsidRPr="003447B1">
        <w:rPr>
          <w:sz w:val="28"/>
          <w:szCs w:val="28"/>
          <w:lang w:val="vi-VN"/>
        </w:rPr>
        <w:t xml:space="preserve">Thành phố, </w:t>
      </w:r>
      <w:r w:rsidR="00947EAB">
        <w:rPr>
          <w:sz w:val="28"/>
          <w:szCs w:val="28"/>
          <w:lang w:val="vi-VN"/>
        </w:rPr>
        <w:t xml:space="preserve">UBND </w:t>
      </w:r>
      <w:r w:rsidR="00947EAB" w:rsidRPr="003447B1">
        <w:rPr>
          <w:sz w:val="28"/>
          <w:szCs w:val="28"/>
          <w:lang w:val="vi-VN"/>
        </w:rPr>
        <w:t xml:space="preserve">cấp xã; các phòng, ban, chi cục và tương đương thuộc cơ quan chuyên môn, tổ chức hành chính, đơn vị sự nghiệp công lập thuộc </w:t>
      </w:r>
      <w:r w:rsidR="00947EAB">
        <w:rPr>
          <w:sz w:val="28"/>
          <w:szCs w:val="28"/>
          <w:lang w:val="vi-VN"/>
        </w:rPr>
        <w:t xml:space="preserve">UBND </w:t>
      </w:r>
      <w:r w:rsidR="00947EAB" w:rsidRPr="003447B1">
        <w:rPr>
          <w:sz w:val="28"/>
          <w:szCs w:val="28"/>
          <w:lang w:val="vi-VN"/>
        </w:rPr>
        <w:t xml:space="preserve">Thành phố, </w:t>
      </w:r>
      <w:r w:rsidR="00947EAB">
        <w:rPr>
          <w:sz w:val="28"/>
          <w:szCs w:val="28"/>
          <w:lang w:val="vi-VN"/>
        </w:rPr>
        <w:t xml:space="preserve">UBND </w:t>
      </w:r>
      <w:r w:rsidR="00947EAB" w:rsidRPr="003447B1">
        <w:rPr>
          <w:sz w:val="28"/>
          <w:szCs w:val="28"/>
          <w:lang w:val="vi-VN"/>
        </w:rPr>
        <w:t>cấp xã</w:t>
      </w:r>
      <w:r w:rsidR="00947EAB">
        <w:rPr>
          <w:sz w:val="28"/>
          <w:szCs w:val="28"/>
          <w:lang w:val="vi-VN"/>
        </w:rPr>
        <w:t xml:space="preserve"> </w:t>
      </w:r>
      <w:r w:rsidR="00947EAB" w:rsidRPr="00874924">
        <w:rPr>
          <w:sz w:val="28"/>
          <w:szCs w:val="28"/>
          <w:lang w:val="vi-VN"/>
        </w:rPr>
        <w:t>cũng</w:t>
      </w:r>
      <w:r w:rsidR="00947EAB" w:rsidRPr="00340061">
        <w:rPr>
          <w:b/>
          <w:bCs/>
          <w:sz w:val="28"/>
          <w:szCs w:val="28"/>
          <w:lang w:val="vi-VN"/>
        </w:rPr>
        <w:t xml:space="preserve"> </w:t>
      </w:r>
      <w:r w:rsidR="00891579" w:rsidRPr="00FE7237">
        <w:rPr>
          <w:b/>
          <w:bCs/>
          <w:iCs/>
          <w:sz w:val="28"/>
          <w:szCs w:val="28"/>
          <w:lang w:val="vi-VN"/>
        </w:rPr>
        <w:t>không trái các quy định của Hiến pháp</w:t>
      </w:r>
      <w:r w:rsidR="00891579">
        <w:rPr>
          <w:bCs/>
          <w:iCs/>
          <w:sz w:val="28"/>
          <w:szCs w:val="28"/>
          <w:lang w:val="vi-VN"/>
        </w:rPr>
        <w:t>.</w:t>
      </w:r>
    </w:p>
    <w:p w14:paraId="055B5B3F" w14:textId="6A21FE94" w:rsidR="00E1454C" w:rsidRPr="00673A9D" w:rsidRDefault="53B97CEA" w:rsidP="00762D3A">
      <w:pPr>
        <w:spacing w:before="120" w:after="120"/>
        <w:ind w:firstLine="567"/>
        <w:jc w:val="both"/>
        <w:rPr>
          <w:iCs/>
          <w:color w:val="000000" w:themeColor="text1"/>
          <w:sz w:val="28"/>
          <w:szCs w:val="28"/>
          <w:lang w:val="vi-VN"/>
        </w:rPr>
      </w:pPr>
      <w:r w:rsidRPr="00FE7237">
        <w:rPr>
          <w:iCs/>
          <w:color w:val="000000" w:themeColor="text1"/>
          <w:sz w:val="28"/>
          <w:szCs w:val="28"/>
          <w:lang w:val="vi-VN"/>
        </w:rPr>
        <w:t xml:space="preserve">Tuy nhiên, với </w:t>
      </w:r>
      <w:r w:rsidR="5031417F" w:rsidRPr="00FE7237">
        <w:rPr>
          <w:iCs/>
          <w:color w:val="000000" w:themeColor="text1"/>
          <w:sz w:val="28"/>
          <w:szCs w:val="28"/>
          <w:lang w:val="vi-VN"/>
        </w:rPr>
        <w:t>đơn vị hành chính - kinh tế đặc biệt, khoản 3 Điều 111 Hiến pháp 2013 (sửa đổi, bổ sung 2025) quy định:</w:t>
      </w:r>
      <w:r w:rsidR="5031417F" w:rsidRPr="00FE7237">
        <w:rPr>
          <w:i/>
          <w:color w:val="000000" w:themeColor="text1"/>
          <w:sz w:val="28"/>
          <w:szCs w:val="28"/>
          <w:lang w:val="vi-VN"/>
        </w:rPr>
        <w:t xml:space="preserve"> "Chính quyền địa phương ở đơn vị hành chính - kinh tế đặc biệt </w:t>
      </w:r>
      <w:r w:rsidR="5031417F" w:rsidRPr="00FE7237">
        <w:rPr>
          <w:i/>
          <w:color w:val="000000" w:themeColor="text1"/>
          <w:sz w:val="28"/>
          <w:szCs w:val="28"/>
          <w:u w:val="single"/>
          <w:lang w:val="vi-VN"/>
        </w:rPr>
        <w:t>do Quốc hội quy định</w:t>
      </w:r>
      <w:r w:rsidR="5031417F" w:rsidRPr="00FE7237">
        <w:rPr>
          <w:i/>
          <w:color w:val="000000" w:themeColor="text1"/>
          <w:sz w:val="28"/>
          <w:szCs w:val="28"/>
          <w:lang w:val="vi-VN"/>
        </w:rPr>
        <w:t xml:space="preserve"> khi thành lập đơn vị hành chính - kinh tế đặc biệt đó"</w:t>
      </w:r>
      <w:r w:rsidR="5031417F" w:rsidRPr="00FE7237">
        <w:rPr>
          <w:iCs/>
          <w:color w:val="000000" w:themeColor="text1"/>
          <w:sz w:val="28"/>
          <w:szCs w:val="28"/>
          <w:lang w:val="vi-VN"/>
        </w:rPr>
        <w:t>.</w:t>
      </w:r>
      <w:r w:rsidR="00E04377" w:rsidRPr="00FE7237">
        <w:rPr>
          <w:iCs/>
          <w:color w:val="000000" w:themeColor="text1"/>
          <w:sz w:val="28"/>
          <w:szCs w:val="28"/>
          <w:lang w:val="vi-VN"/>
        </w:rPr>
        <w:t xml:space="preserve"> Theo đó, việc dự kiến</w:t>
      </w:r>
      <w:r w:rsidR="2C9D1FA6" w:rsidRPr="00FE7237">
        <w:rPr>
          <w:iCs/>
          <w:color w:val="000000" w:themeColor="text1"/>
          <w:sz w:val="28"/>
          <w:szCs w:val="28"/>
          <w:lang w:val="vi-VN"/>
        </w:rPr>
        <w:t xml:space="preserve"> HĐND Thành phố</w:t>
      </w:r>
      <w:r w:rsidR="00E04377" w:rsidRPr="00FE7237">
        <w:rPr>
          <w:iCs/>
          <w:color w:val="000000" w:themeColor="text1"/>
          <w:sz w:val="28"/>
          <w:szCs w:val="28"/>
          <w:lang w:val="vi-VN"/>
        </w:rPr>
        <w:t xml:space="preserve"> </w:t>
      </w:r>
      <w:r w:rsidR="1B081D60" w:rsidRPr="00FE7237">
        <w:rPr>
          <w:iCs/>
          <w:color w:val="000000" w:themeColor="text1"/>
          <w:sz w:val="28"/>
          <w:szCs w:val="28"/>
          <w:lang w:val="vi-VN"/>
        </w:rPr>
        <w:t>quy</w:t>
      </w:r>
      <w:r w:rsidR="00E04377" w:rsidRPr="00FE7237">
        <w:rPr>
          <w:color w:val="000000" w:themeColor="text1"/>
          <w:sz w:val="28"/>
          <w:szCs w:val="28"/>
          <w:lang w:val="vi-VN"/>
        </w:rPr>
        <w:t xml:space="preserve"> định khung</w:t>
      </w:r>
      <w:r w:rsidR="1C5EED08" w:rsidRPr="0F27AA5C">
        <w:rPr>
          <w:color w:val="000000" w:themeColor="text1"/>
          <w:sz w:val="28"/>
          <w:szCs w:val="28"/>
          <w:lang w:val="vi-VN"/>
        </w:rPr>
        <w:t>,</w:t>
      </w:r>
      <w:r w:rsidR="00E04377" w:rsidRPr="00FE7237">
        <w:rPr>
          <w:color w:val="000000" w:themeColor="text1"/>
          <w:sz w:val="28"/>
          <w:szCs w:val="28"/>
          <w:lang w:val="vi-VN"/>
        </w:rPr>
        <w:t xml:space="preserve"> số lượng Phó Chủ tịch UBND đơn vị hành chính - kinh tế đặc biệt</w:t>
      </w:r>
      <w:r w:rsidR="00E04377" w:rsidRPr="00FE7237">
        <w:rPr>
          <w:b/>
          <w:bCs/>
          <w:color w:val="000000" w:themeColor="text1"/>
          <w:sz w:val="28"/>
          <w:szCs w:val="28"/>
          <w:lang w:val="vi-VN"/>
        </w:rPr>
        <w:t xml:space="preserve"> </w:t>
      </w:r>
      <w:r w:rsidR="00E3749D" w:rsidRPr="00FE7237">
        <w:rPr>
          <w:color w:val="000000" w:themeColor="text1"/>
          <w:sz w:val="28"/>
          <w:szCs w:val="28"/>
          <w:lang w:val="vi-VN"/>
        </w:rPr>
        <w:t>tại</w:t>
      </w:r>
      <w:r w:rsidR="00E3749D" w:rsidRPr="00E57FC8">
        <w:rPr>
          <w:color w:val="000000" w:themeColor="text1"/>
          <w:sz w:val="28"/>
          <w:szCs w:val="28"/>
          <w:lang w:val="vi-VN"/>
        </w:rPr>
        <w:t xml:space="preserve"> Dự thảo Luật </w:t>
      </w:r>
      <w:r w:rsidR="00CF108D" w:rsidRPr="00E57FC8">
        <w:rPr>
          <w:color w:val="000000" w:themeColor="text1"/>
          <w:sz w:val="28"/>
          <w:szCs w:val="28"/>
          <w:lang w:val="vi-VN"/>
        </w:rPr>
        <w:t xml:space="preserve">nhằm </w:t>
      </w:r>
      <w:r w:rsidR="00B71BDB" w:rsidRPr="00E57FC8">
        <w:rPr>
          <w:color w:val="000000" w:themeColor="text1"/>
          <w:sz w:val="28"/>
          <w:szCs w:val="28"/>
          <w:lang w:val="vi-VN"/>
        </w:rPr>
        <w:t xml:space="preserve">để Quốc hội quy định </w:t>
      </w:r>
      <w:r w:rsidR="009531C8" w:rsidRPr="00E57FC8">
        <w:rPr>
          <w:color w:val="000000" w:themeColor="text1"/>
          <w:sz w:val="28"/>
          <w:szCs w:val="28"/>
          <w:lang w:val="vi-VN"/>
        </w:rPr>
        <w:t xml:space="preserve">đối với </w:t>
      </w:r>
      <w:r w:rsidR="00880A3E" w:rsidRPr="00E57FC8">
        <w:rPr>
          <w:color w:val="000000" w:themeColor="text1"/>
          <w:sz w:val="28"/>
          <w:szCs w:val="28"/>
          <w:lang w:val="vi-VN"/>
        </w:rPr>
        <w:t xml:space="preserve">trường hợp </w:t>
      </w:r>
      <w:r w:rsidR="00880A3E" w:rsidRPr="00FE7237">
        <w:rPr>
          <w:color w:val="000000" w:themeColor="text1"/>
          <w:sz w:val="28"/>
          <w:szCs w:val="28"/>
          <w:lang w:val="vi-VN"/>
        </w:rPr>
        <w:t xml:space="preserve">đơn vị hành chính - kinh tế </w:t>
      </w:r>
      <w:r w:rsidR="00880A3E" w:rsidRPr="00E57FC8">
        <w:rPr>
          <w:color w:val="000000" w:themeColor="text1"/>
          <w:sz w:val="28"/>
          <w:szCs w:val="28"/>
          <w:lang w:val="vi-VN"/>
        </w:rPr>
        <w:t xml:space="preserve">cụ thể của Đô thị đặc biệt để bảo đảm về </w:t>
      </w:r>
      <w:r w:rsidR="01858994" w:rsidRPr="00FE7237">
        <w:rPr>
          <w:color w:val="000000" w:themeColor="text1"/>
          <w:sz w:val="28"/>
          <w:szCs w:val="28"/>
          <w:lang w:val="vi-VN"/>
        </w:rPr>
        <w:t>phù hợp với</w:t>
      </w:r>
      <w:r w:rsidR="7F1AD1FE" w:rsidRPr="00FE7237">
        <w:rPr>
          <w:color w:val="000000" w:themeColor="text1"/>
          <w:sz w:val="28"/>
          <w:szCs w:val="28"/>
          <w:lang w:val="vi-VN"/>
        </w:rPr>
        <w:t xml:space="preserve"> Hiến pháp</w:t>
      </w:r>
      <w:r w:rsidR="00E04377" w:rsidRPr="00FE7237">
        <w:rPr>
          <w:color w:val="000000" w:themeColor="text1"/>
          <w:sz w:val="28"/>
          <w:szCs w:val="28"/>
          <w:lang w:val="vi-VN"/>
        </w:rPr>
        <w:t>.</w:t>
      </w:r>
      <w:r w:rsidR="00673A9D">
        <w:rPr>
          <w:color w:val="000000" w:themeColor="text1"/>
          <w:sz w:val="28"/>
          <w:szCs w:val="28"/>
          <w:lang w:val="vi-VN"/>
        </w:rPr>
        <w:t xml:space="preserve"> </w:t>
      </w:r>
    </w:p>
    <w:p w14:paraId="1B4D4FAB" w14:textId="27BFA9FB" w:rsidR="000A1036" w:rsidRPr="00FE7237" w:rsidRDefault="000A1036" w:rsidP="00762D3A">
      <w:pPr>
        <w:spacing w:before="120" w:after="120"/>
        <w:ind w:firstLine="567"/>
        <w:jc w:val="both"/>
        <w:rPr>
          <w:bCs/>
          <w:i/>
          <w:sz w:val="28"/>
          <w:szCs w:val="28"/>
          <w:lang w:val="vi-VN"/>
        </w:rPr>
      </w:pPr>
      <w:r w:rsidRPr="00FE7237">
        <w:rPr>
          <w:bCs/>
          <w:i/>
          <w:sz w:val="28"/>
          <w:szCs w:val="28"/>
          <w:lang w:val="vi-VN"/>
        </w:rPr>
        <w:t>- Tính hợp pháp, tính thống nhất của chính sách với hệ thống pháp luật:</w:t>
      </w:r>
      <w:r w:rsidR="00001ED6" w:rsidRPr="00FE7237">
        <w:rPr>
          <w:bCs/>
          <w:i/>
          <w:sz w:val="28"/>
          <w:szCs w:val="28"/>
          <w:lang w:val="vi-VN"/>
        </w:rPr>
        <w:t xml:space="preserve"> </w:t>
      </w:r>
    </w:p>
    <w:p w14:paraId="58532128" w14:textId="61DA551C" w:rsidR="00E20F13" w:rsidRPr="00FE7237" w:rsidRDefault="00E20F13" w:rsidP="00762D3A">
      <w:pPr>
        <w:spacing w:before="120" w:after="120"/>
        <w:ind w:firstLine="567"/>
        <w:jc w:val="both"/>
        <w:rPr>
          <w:bCs/>
          <w:iCs/>
          <w:sz w:val="28"/>
          <w:szCs w:val="28"/>
          <w:lang w:val="vi-VN"/>
        </w:rPr>
      </w:pPr>
      <w:r w:rsidRPr="00FE7237">
        <w:rPr>
          <w:bCs/>
          <w:iCs/>
          <w:sz w:val="28"/>
          <w:szCs w:val="28"/>
          <w:lang w:val="vi-VN"/>
        </w:rPr>
        <w:t xml:space="preserve">+ </w:t>
      </w:r>
      <w:r w:rsidR="00467D44" w:rsidRPr="00FE7237">
        <w:rPr>
          <w:bCs/>
          <w:iCs/>
          <w:sz w:val="28"/>
          <w:szCs w:val="28"/>
          <w:lang w:val="vi-VN"/>
        </w:rPr>
        <w:t xml:space="preserve">Điểm </w:t>
      </w:r>
      <w:r w:rsidR="00DA44FA" w:rsidRPr="00FE7237">
        <w:rPr>
          <w:bCs/>
          <w:iCs/>
          <w:sz w:val="28"/>
          <w:szCs w:val="28"/>
          <w:lang w:val="vi-VN"/>
        </w:rPr>
        <w:t>a</w:t>
      </w:r>
      <w:r w:rsidR="00467D44" w:rsidRPr="00FE7237">
        <w:rPr>
          <w:bCs/>
          <w:iCs/>
          <w:sz w:val="28"/>
          <w:szCs w:val="28"/>
          <w:lang w:val="vi-VN"/>
        </w:rPr>
        <w:t xml:space="preserve"> khoản </w:t>
      </w:r>
      <w:r w:rsidR="003D0401" w:rsidRPr="00FE7237">
        <w:rPr>
          <w:bCs/>
          <w:iCs/>
          <w:sz w:val="28"/>
          <w:szCs w:val="28"/>
          <w:lang w:val="vi-VN"/>
        </w:rPr>
        <w:t>2</w:t>
      </w:r>
      <w:r w:rsidR="00467D44" w:rsidRPr="00FE7237">
        <w:rPr>
          <w:bCs/>
          <w:iCs/>
          <w:sz w:val="28"/>
          <w:szCs w:val="28"/>
          <w:lang w:val="vi-VN"/>
        </w:rPr>
        <w:t xml:space="preserve"> Điều 15 </w:t>
      </w:r>
      <w:r w:rsidR="007A0737" w:rsidRPr="00FE7237">
        <w:rPr>
          <w:bCs/>
          <w:iCs/>
          <w:sz w:val="28"/>
          <w:szCs w:val="28"/>
          <w:lang w:val="vi-VN"/>
        </w:rPr>
        <w:t xml:space="preserve">Luật Tổ chức chính quyền địa phương </w:t>
      </w:r>
      <w:r w:rsidR="00152A24" w:rsidRPr="00FE7237">
        <w:rPr>
          <w:bCs/>
          <w:iCs/>
          <w:sz w:val="28"/>
          <w:szCs w:val="28"/>
          <w:lang w:val="vi-VN"/>
        </w:rPr>
        <w:t>2025 quy định</w:t>
      </w:r>
      <w:r w:rsidR="00206220" w:rsidRPr="00FE7237">
        <w:rPr>
          <w:bCs/>
          <w:iCs/>
          <w:sz w:val="28"/>
          <w:szCs w:val="28"/>
          <w:lang w:val="vi-VN"/>
        </w:rPr>
        <w:t xml:space="preserve"> HĐND tỉnh </w:t>
      </w:r>
      <w:r w:rsidR="00152A24" w:rsidRPr="00FE7237">
        <w:rPr>
          <w:bCs/>
          <w:i/>
          <w:sz w:val="28"/>
          <w:szCs w:val="28"/>
          <w:lang w:val="vi-VN"/>
        </w:rPr>
        <w:t>"</w:t>
      </w:r>
      <w:r w:rsidR="00B75222" w:rsidRPr="00FE7237">
        <w:rPr>
          <w:bCs/>
          <w:i/>
          <w:sz w:val="28"/>
          <w:szCs w:val="28"/>
          <w:lang w:val="vi-VN"/>
        </w:rPr>
        <w:t xml:space="preserve">Quyết định biên chế cán bộ, công chức trong các cơ quan của chính quyền địa phương cấp mình và tổng biên chế cán bộ, công chức của chính quyền địa phương cấp xã, số lượng người làm việc hưởng lương từ ngân sách nhà </w:t>
      </w:r>
      <w:r w:rsidR="00B75222" w:rsidRPr="00FE7237">
        <w:rPr>
          <w:bCs/>
          <w:i/>
          <w:sz w:val="28"/>
          <w:szCs w:val="28"/>
          <w:lang w:val="vi-VN"/>
        </w:rPr>
        <w:lastRenderedPageBreak/>
        <w:t xml:space="preserve">nước trong các đơn vị sự nghiệp công lập thuộc phạm vi quản lý của địa phương </w:t>
      </w:r>
      <w:r w:rsidR="00B75222" w:rsidRPr="00FE7237">
        <w:rPr>
          <w:bCs/>
          <w:i/>
          <w:sz w:val="28"/>
          <w:szCs w:val="28"/>
          <w:u w:val="single"/>
          <w:lang w:val="vi-VN"/>
        </w:rPr>
        <w:t>theo chỉ tiêu biên chế được cấp có thẩm quyền giao theo quy định của pháp luật</w:t>
      </w:r>
      <w:r w:rsidR="00152A24" w:rsidRPr="00FE7237">
        <w:rPr>
          <w:bCs/>
          <w:i/>
          <w:sz w:val="28"/>
          <w:szCs w:val="28"/>
          <w:lang w:val="vi-VN"/>
        </w:rPr>
        <w:t>"</w:t>
      </w:r>
      <w:r w:rsidR="00152A24" w:rsidRPr="00FE7237">
        <w:rPr>
          <w:bCs/>
          <w:iCs/>
          <w:sz w:val="28"/>
          <w:szCs w:val="28"/>
          <w:lang w:val="vi-VN"/>
        </w:rPr>
        <w:t>.</w:t>
      </w:r>
    </w:p>
    <w:p w14:paraId="6AD44CBA" w14:textId="0A43177D" w:rsidR="00BC61C0" w:rsidRPr="00FE7237" w:rsidRDefault="00BC61C0" w:rsidP="00762D3A">
      <w:pPr>
        <w:spacing w:before="120" w:after="120"/>
        <w:ind w:firstLine="567"/>
        <w:jc w:val="both"/>
        <w:rPr>
          <w:color w:val="000000" w:themeColor="text1"/>
          <w:sz w:val="28"/>
          <w:szCs w:val="28"/>
          <w:lang w:val="vi-VN"/>
        </w:rPr>
      </w:pPr>
      <w:r w:rsidRPr="00FE7237">
        <w:rPr>
          <w:bCs/>
          <w:iCs/>
          <w:sz w:val="28"/>
          <w:szCs w:val="28"/>
          <w:lang w:val="vi-VN"/>
        </w:rPr>
        <w:t xml:space="preserve">Biện pháp chính sách </w:t>
      </w:r>
      <w:r w:rsidRPr="00FE7237">
        <w:rPr>
          <w:color w:val="000000" w:themeColor="text1"/>
          <w:sz w:val="28"/>
          <w:szCs w:val="28"/>
          <w:lang w:val="vi-VN"/>
        </w:rPr>
        <w:t xml:space="preserve">dự kiến HĐND Thành phố sẽ có thẩm quyền quyết định tổng số lượng biên chế </w:t>
      </w:r>
      <w:r w:rsidRPr="00FE7237">
        <w:rPr>
          <w:color w:val="000000" w:themeColor="text1"/>
          <w:sz w:val="28"/>
          <w:szCs w:val="28"/>
          <w:u w:val="single"/>
          <w:lang w:val="vi-VN"/>
        </w:rPr>
        <w:t>không vượt quá 20% số biên chế công chức, viên chức Trung ương giao</w:t>
      </w:r>
      <w:r w:rsidRPr="00FE7237">
        <w:rPr>
          <w:color w:val="000000" w:themeColor="text1"/>
          <w:sz w:val="28"/>
          <w:szCs w:val="28"/>
          <w:lang w:val="vi-VN"/>
        </w:rPr>
        <w:t xml:space="preserve"> (giai đoạn và hằng năm) và tự cân đối, chi trả lương từ nguồn ngân sách Thành phố. </w:t>
      </w:r>
      <w:r w:rsidR="00EB64D6" w:rsidRPr="00FE7237">
        <w:rPr>
          <w:color w:val="000000" w:themeColor="text1"/>
          <w:sz w:val="28"/>
          <w:szCs w:val="28"/>
          <w:lang w:val="vi-VN"/>
        </w:rPr>
        <w:t xml:space="preserve">Điều này đồng nghĩa với việc biện pháp </w:t>
      </w:r>
      <w:r w:rsidR="004365DA" w:rsidRPr="00FE7237">
        <w:rPr>
          <w:b/>
          <w:bCs/>
          <w:color w:val="000000" w:themeColor="text1"/>
          <w:sz w:val="28"/>
          <w:szCs w:val="28"/>
          <w:lang w:val="vi-VN"/>
        </w:rPr>
        <w:t xml:space="preserve">có tác động </w:t>
      </w:r>
      <w:r w:rsidR="00902B15" w:rsidRPr="00FE7237">
        <w:rPr>
          <w:b/>
          <w:bCs/>
          <w:color w:val="000000" w:themeColor="text1"/>
          <w:sz w:val="28"/>
          <w:szCs w:val="28"/>
          <w:lang w:val="vi-VN"/>
        </w:rPr>
        <w:t>tới</w:t>
      </w:r>
      <w:r w:rsidR="004365DA" w:rsidRPr="00FE7237">
        <w:rPr>
          <w:b/>
          <w:bCs/>
          <w:color w:val="000000" w:themeColor="text1"/>
          <w:sz w:val="28"/>
          <w:szCs w:val="28"/>
          <w:lang w:val="vi-VN"/>
        </w:rPr>
        <w:t xml:space="preserve"> tính thống nhất </w:t>
      </w:r>
      <w:r w:rsidR="00902B15" w:rsidRPr="00FE7237">
        <w:rPr>
          <w:b/>
          <w:bCs/>
          <w:color w:val="000000" w:themeColor="text1"/>
          <w:sz w:val="28"/>
          <w:szCs w:val="28"/>
          <w:lang w:val="vi-VN"/>
        </w:rPr>
        <w:t>của</w:t>
      </w:r>
      <w:r w:rsidR="004365DA" w:rsidRPr="00FE7237">
        <w:rPr>
          <w:b/>
          <w:bCs/>
          <w:color w:val="000000" w:themeColor="text1"/>
          <w:sz w:val="28"/>
          <w:szCs w:val="28"/>
          <w:lang w:val="vi-VN"/>
        </w:rPr>
        <w:t xml:space="preserve"> hệ thống pháp luật</w:t>
      </w:r>
      <w:r w:rsidR="004365DA" w:rsidRPr="00FE7237">
        <w:rPr>
          <w:color w:val="000000" w:themeColor="text1"/>
          <w:sz w:val="28"/>
          <w:szCs w:val="28"/>
          <w:lang w:val="vi-VN"/>
        </w:rPr>
        <w:t xml:space="preserve"> khi HĐND Thành phố </w:t>
      </w:r>
      <w:r w:rsidR="00BF3F40" w:rsidRPr="00FE7237">
        <w:rPr>
          <w:color w:val="000000" w:themeColor="text1"/>
          <w:sz w:val="28"/>
          <w:szCs w:val="28"/>
          <w:lang w:val="vi-VN"/>
        </w:rPr>
        <w:t>quyết định tổng biên chế khác với chỉ tiêu biên chế được cấp có thẩm quyền giao.</w:t>
      </w:r>
    </w:p>
    <w:p w14:paraId="4795CC5D" w14:textId="777A8F5D" w:rsidR="00A96EFA" w:rsidRPr="00FE7237" w:rsidRDefault="00A96EFA" w:rsidP="00762D3A">
      <w:pPr>
        <w:spacing w:before="120" w:after="120"/>
        <w:ind w:firstLine="567"/>
        <w:jc w:val="both"/>
        <w:rPr>
          <w:i/>
          <w:color w:val="000000" w:themeColor="text1"/>
          <w:sz w:val="28"/>
          <w:szCs w:val="28"/>
          <w:lang w:val="vi-VN"/>
        </w:rPr>
      </w:pPr>
      <w:r w:rsidRPr="00FE7237">
        <w:rPr>
          <w:color w:val="000000" w:themeColor="text1"/>
          <w:sz w:val="28"/>
          <w:szCs w:val="28"/>
          <w:lang w:val="vi-VN"/>
        </w:rPr>
        <w:t xml:space="preserve">+ </w:t>
      </w:r>
      <w:r w:rsidR="00757BE4" w:rsidRPr="00FE7237">
        <w:rPr>
          <w:color w:val="000000" w:themeColor="text1"/>
          <w:sz w:val="28"/>
          <w:szCs w:val="28"/>
          <w:lang w:val="vi-VN"/>
        </w:rPr>
        <w:t>Khoản 4 Điều 3</w:t>
      </w:r>
      <w:r w:rsidR="003E0E39" w:rsidRPr="00FE7237">
        <w:rPr>
          <w:color w:val="000000" w:themeColor="text1"/>
          <w:sz w:val="28"/>
          <w:szCs w:val="28"/>
          <w:lang w:val="vi-VN"/>
        </w:rPr>
        <w:t>9</w:t>
      </w:r>
      <w:r w:rsidR="00757BE4" w:rsidRPr="00FE7237">
        <w:rPr>
          <w:color w:val="000000" w:themeColor="text1"/>
          <w:sz w:val="28"/>
          <w:szCs w:val="28"/>
          <w:lang w:val="vi-VN"/>
        </w:rPr>
        <w:t xml:space="preserve"> </w:t>
      </w:r>
      <w:r w:rsidR="00757BE4" w:rsidRPr="00FE7237">
        <w:rPr>
          <w:bCs/>
          <w:iCs/>
          <w:sz w:val="28"/>
          <w:szCs w:val="28"/>
          <w:lang w:val="vi-VN"/>
        </w:rPr>
        <w:t xml:space="preserve">Luật Tổ chức chính quyền địa phương 2025 quy định </w:t>
      </w:r>
      <w:r w:rsidR="00757BE4" w:rsidRPr="00FE7237">
        <w:rPr>
          <w:bCs/>
          <w:i/>
          <w:sz w:val="28"/>
          <w:szCs w:val="28"/>
          <w:lang w:val="vi-VN"/>
        </w:rPr>
        <w:t>"</w:t>
      </w:r>
      <w:r w:rsidR="006D2E17" w:rsidRPr="00FE7237">
        <w:rPr>
          <w:i/>
          <w:color w:val="000000" w:themeColor="text1"/>
          <w:sz w:val="28"/>
          <w:szCs w:val="28"/>
          <w:u w:val="single"/>
          <w:lang w:val="vi-VN"/>
        </w:rPr>
        <w:t>Chính phủ</w:t>
      </w:r>
      <w:r w:rsidR="006D2E17" w:rsidRPr="00FE7237">
        <w:rPr>
          <w:i/>
          <w:color w:val="000000" w:themeColor="text1"/>
          <w:sz w:val="28"/>
          <w:szCs w:val="28"/>
          <w:lang w:val="vi-VN"/>
        </w:rPr>
        <w:t xml:space="preserve"> quy định khung số lượng Phó Chủ tịch Ủy ban nhân dân; số lượng và cơ cấu Ủy viên Ủy ban nhân dân</w:t>
      </w:r>
      <w:r w:rsidR="00757BE4" w:rsidRPr="00FE7237">
        <w:rPr>
          <w:i/>
          <w:color w:val="000000" w:themeColor="text1"/>
          <w:sz w:val="28"/>
          <w:szCs w:val="28"/>
          <w:lang w:val="vi-VN"/>
        </w:rPr>
        <w:t xml:space="preserve">". </w:t>
      </w:r>
    </w:p>
    <w:p w14:paraId="1047723C" w14:textId="14B740C3" w:rsidR="007A55D1" w:rsidRPr="00FE7237" w:rsidRDefault="00485452" w:rsidP="00762D3A">
      <w:pPr>
        <w:spacing w:before="120" w:after="120"/>
        <w:ind w:firstLine="567"/>
        <w:jc w:val="both"/>
        <w:rPr>
          <w:iCs/>
          <w:color w:val="000000" w:themeColor="text1"/>
          <w:sz w:val="28"/>
          <w:szCs w:val="28"/>
          <w:lang w:val="vi-VN"/>
        </w:rPr>
      </w:pPr>
      <w:r w:rsidRPr="00FE7237">
        <w:rPr>
          <w:iCs/>
          <w:color w:val="000000" w:themeColor="text1"/>
          <w:sz w:val="28"/>
          <w:szCs w:val="28"/>
          <w:lang w:val="vi-VN"/>
        </w:rPr>
        <w:t xml:space="preserve">Điều 6 </w:t>
      </w:r>
      <w:r w:rsidR="00D32F8C" w:rsidRPr="00FE7237">
        <w:rPr>
          <w:iCs/>
          <w:color w:val="000000" w:themeColor="text1"/>
          <w:sz w:val="28"/>
          <w:szCs w:val="28"/>
          <w:lang w:val="vi-VN"/>
        </w:rPr>
        <w:t>Nghị định</w:t>
      </w:r>
      <w:r w:rsidR="00263F4B" w:rsidRPr="00FE7237">
        <w:rPr>
          <w:iCs/>
          <w:color w:val="000000" w:themeColor="text1"/>
          <w:sz w:val="28"/>
          <w:szCs w:val="28"/>
          <w:lang w:val="vi-VN"/>
        </w:rPr>
        <w:t xml:space="preserve"> </w:t>
      </w:r>
      <w:r w:rsidR="008A4647" w:rsidRPr="00FE7237">
        <w:rPr>
          <w:iCs/>
          <w:color w:val="000000" w:themeColor="text1"/>
          <w:sz w:val="28"/>
          <w:szCs w:val="28"/>
          <w:lang w:val="vi-VN"/>
        </w:rPr>
        <w:t>số</w:t>
      </w:r>
      <w:r w:rsidR="00263F4B" w:rsidRPr="00FE7237">
        <w:rPr>
          <w:iCs/>
          <w:lang w:val="vi-VN"/>
        </w:rPr>
        <w:t xml:space="preserve"> </w:t>
      </w:r>
      <w:r w:rsidR="00263F4B" w:rsidRPr="00FE7237">
        <w:rPr>
          <w:iCs/>
          <w:color w:val="000000" w:themeColor="text1"/>
          <w:sz w:val="28"/>
          <w:szCs w:val="28"/>
          <w:lang w:val="vi-VN"/>
        </w:rPr>
        <w:t>300/2025/NĐ-CP</w:t>
      </w:r>
      <w:r w:rsidR="00D32F8C" w:rsidRPr="00FE7237">
        <w:rPr>
          <w:iCs/>
          <w:color w:val="000000" w:themeColor="text1"/>
          <w:sz w:val="28"/>
          <w:szCs w:val="28"/>
          <w:lang w:val="vi-VN"/>
        </w:rPr>
        <w:t xml:space="preserve"> </w:t>
      </w:r>
      <w:r w:rsidR="00CF42C6" w:rsidRPr="00FE7237">
        <w:rPr>
          <w:iCs/>
          <w:color w:val="000000" w:themeColor="text1"/>
          <w:sz w:val="28"/>
          <w:szCs w:val="28"/>
          <w:lang w:val="vi-VN"/>
        </w:rPr>
        <w:t>quy định về k</w:t>
      </w:r>
      <w:r w:rsidR="007A55D1" w:rsidRPr="00FE7237">
        <w:rPr>
          <w:iCs/>
          <w:color w:val="000000" w:themeColor="text1"/>
          <w:sz w:val="28"/>
          <w:szCs w:val="28"/>
          <w:lang w:val="vi-VN"/>
        </w:rPr>
        <w:t xml:space="preserve">hung số lượng Phó Chủ tịch </w:t>
      </w:r>
      <w:r w:rsidR="00CF42C6" w:rsidRPr="00FE7237">
        <w:rPr>
          <w:iCs/>
          <w:color w:val="000000" w:themeColor="text1"/>
          <w:sz w:val="28"/>
          <w:szCs w:val="28"/>
          <w:lang w:val="vi-VN"/>
        </w:rPr>
        <w:t>UBND</w:t>
      </w:r>
      <w:r w:rsidR="007A55D1" w:rsidRPr="00FE7237">
        <w:rPr>
          <w:iCs/>
          <w:color w:val="000000" w:themeColor="text1"/>
          <w:sz w:val="28"/>
          <w:szCs w:val="28"/>
          <w:lang w:val="vi-VN"/>
        </w:rPr>
        <w:t xml:space="preserve"> cấp xã</w:t>
      </w:r>
      <w:r w:rsidR="00CF42C6" w:rsidRPr="00FE7237">
        <w:rPr>
          <w:iCs/>
          <w:color w:val="000000" w:themeColor="text1"/>
          <w:sz w:val="28"/>
          <w:szCs w:val="28"/>
          <w:lang w:val="vi-VN"/>
        </w:rPr>
        <w:t xml:space="preserve"> như sau:</w:t>
      </w:r>
    </w:p>
    <w:p w14:paraId="429D5A47" w14:textId="00E1C50C" w:rsidR="007A55D1" w:rsidRPr="00FE7237" w:rsidRDefault="00CF42C6" w:rsidP="00762D3A">
      <w:pPr>
        <w:spacing w:before="120" w:after="120"/>
        <w:ind w:firstLine="567"/>
        <w:jc w:val="both"/>
        <w:rPr>
          <w:i/>
          <w:color w:val="000000" w:themeColor="text1"/>
          <w:sz w:val="28"/>
          <w:szCs w:val="28"/>
          <w:lang w:val="vi-VN"/>
        </w:rPr>
      </w:pPr>
      <w:r w:rsidRPr="00FE7237">
        <w:rPr>
          <w:i/>
          <w:color w:val="000000" w:themeColor="text1"/>
          <w:sz w:val="28"/>
          <w:szCs w:val="28"/>
          <w:lang w:val="vi-VN"/>
        </w:rPr>
        <w:t>"</w:t>
      </w:r>
      <w:r w:rsidR="007A55D1" w:rsidRPr="00FE7237">
        <w:rPr>
          <w:i/>
          <w:color w:val="000000" w:themeColor="text1"/>
          <w:sz w:val="28"/>
          <w:szCs w:val="28"/>
          <w:lang w:val="vi-VN"/>
        </w:rPr>
        <w:t xml:space="preserve">1. Số lượng Phó Chủ tịch Ủy ban nhân dân cấp xã được tính trên nguyên tắc </w:t>
      </w:r>
      <w:r w:rsidR="007A55D1" w:rsidRPr="00FE7237">
        <w:rPr>
          <w:i/>
          <w:color w:val="000000" w:themeColor="text1"/>
          <w:sz w:val="28"/>
          <w:szCs w:val="28"/>
          <w:u w:val="single"/>
          <w:lang w:val="vi-VN"/>
        </w:rPr>
        <w:t>bình quân không quá 2,5 Phó Chủ tịch Ủy ban nhân dân</w:t>
      </w:r>
      <w:r w:rsidR="007A55D1" w:rsidRPr="00FE7237">
        <w:rPr>
          <w:i/>
          <w:color w:val="000000" w:themeColor="text1"/>
          <w:sz w:val="28"/>
          <w:szCs w:val="28"/>
          <w:lang w:val="vi-VN"/>
        </w:rPr>
        <w:t xml:space="preserve"> cho mỗi đơn vị hành chính cấp xã.</w:t>
      </w:r>
    </w:p>
    <w:p w14:paraId="531F08FF" w14:textId="7051060B" w:rsidR="00903A9D" w:rsidRPr="00FE7237" w:rsidRDefault="007A55D1" w:rsidP="00762D3A">
      <w:pPr>
        <w:spacing w:before="120" w:after="120"/>
        <w:ind w:firstLine="567"/>
        <w:jc w:val="both"/>
        <w:rPr>
          <w:i/>
          <w:color w:val="000000" w:themeColor="text1"/>
          <w:sz w:val="28"/>
          <w:szCs w:val="28"/>
          <w:lang w:val="vi-VN"/>
        </w:rPr>
      </w:pPr>
      <w:r w:rsidRPr="00FE7237">
        <w:rPr>
          <w:i/>
          <w:color w:val="000000" w:themeColor="text1"/>
          <w:sz w:val="28"/>
          <w:szCs w:val="28"/>
          <w:lang w:val="vi-VN"/>
        </w:rPr>
        <w:t>2. Căn cứ tổng số lượng Phó Chủ tịch Ủy ban nhân dân cấp xã của toàn tỉnh, thành phố theo quy định tại khoản 1 Điều này, Ủy ban nhân dân cấp tỉnh quyết định số lượng cụ thể Phó Chủ tịch Ủy ban nhân dân của từng cấp xã phù hợp với diện tích tự nhiên, quy mô dân số, phân loại đơn vị hành chính, trình độ phát triển kinh tế - xã hội và tình hình thực tiễn của địa phương nhưng phải bảo đảm không vượt quá tổng số lượng Phó Chủ tịch Ủy ban nhân dân cấp xã của toàn tỉnh, thành phố.</w:t>
      </w:r>
      <w:r w:rsidR="00CF42C6" w:rsidRPr="00FE7237">
        <w:rPr>
          <w:i/>
          <w:color w:val="000000" w:themeColor="text1"/>
          <w:sz w:val="28"/>
          <w:szCs w:val="28"/>
          <w:lang w:val="vi-VN"/>
        </w:rPr>
        <w:t>"</w:t>
      </w:r>
    </w:p>
    <w:p w14:paraId="2E0FDACA" w14:textId="42D86517" w:rsidR="008D48E6" w:rsidRPr="00FE7237" w:rsidRDefault="008D48E6" w:rsidP="00762D3A">
      <w:pPr>
        <w:spacing w:before="120" w:after="120"/>
        <w:ind w:firstLine="567"/>
        <w:jc w:val="both"/>
        <w:rPr>
          <w:iCs/>
          <w:color w:val="000000" w:themeColor="text1"/>
          <w:sz w:val="28"/>
          <w:szCs w:val="28"/>
          <w:lang w:val="vi-VN"/>
        </w:rPr>
      </w:pPr>
      <w:r w:rsidRPr="00FE7237">
        <w:rPr>
          <w:iCs/>
          <w:color w:val="000000" w:themeColor="text1"/>
          <w:sz w:val="28"/>
          <w:szCs w:val="28"/>
          <w:lang w:val="vi-VN"/>
        </w:rPr>
        <w:t xml:space="preserve">Về đơn vị hành chính - kinh tế đặc biệt, khoản 2 Điều 2 Luật Tổ chức chính quyền địa phương 2025 quy định: </w:t>
      </w:r>
      <w:r w:rsidRPr="00FE7237">
        <w:rPr>
          <w:i/>
          <w:color w:val="000000" w:themeColor="text1"/>
          <w:sz w:val="28"/>
          <w:szCs w:val="28"/>
          <w:lang w:val="vi-VN"/>
        </w:rPr>
        <w:t xml:space="preserve">"Chính quyền địa phương ở đơn vị hành chính - kinh tế đặc biệt </w:t>
      </w:r>
      <w:r w:rsidRPr="00FE7237">
        <w:rPr>
          <w:i/>
          <w:color w:val="000000" w:themeColor="text1"/>
          <w:sz w:val="28"/>
          <w:szCs w:val="28"/>
          <w:u w:val="single"/>
          <w:lang w:val="vi-VN"/>
        </w:rPr>
        <w:t>do Quốc hội quy định</w:t>
      </w:r>
      <w:r w:rsidRPr="00FE7237">
        <w:rPr>
          <w:i/>
          <w:color w:val="000000" w:themeColor="text1"/>
          <w:sz w:val="28"/>
          <w:szCs w:val="28"/>
          <w:lang w:val="vi-VN"/>
        </w:rPr>
        <w:t xml:space="preserve"> khi thành lập đơn vị hành chính - kinh tế đặc biệt đó"</w:t>
      </w:r>
      <w:r w:rsidRPr="00FE7237">
        <w:rPr>
          <w:iCs/>
          <w:color w:val="000000" w:themeColor="text1"/>
          <w:sz w:val="28"/>
          <w:szCs w:val="28"/>
          <w:lang w:val="vi-VN"/>
        </w:rPr>
        <w:t>.</w:t>
      </w:r>
    </w:p>
    <w:p w14:paraId="00C8BA07" w14:textId="0A4F9BB2" w:rsidR="00B70B04" w:rsidRDefault="498AF191" w:rsidP="00762D3A">
      <w:pPr>
        <w:spacing w:before="120" w:after="120"/>
        <w:ind w:firstLine="567"/>
        <w:jc w:val="both"/>
        <w:rPr>
          <w:color w:val="000000" w:themeColor="text1"/>
          <w:sz w:val="28"/>
          <w:szCs w:val="28"/>
          <w:lang w:val="vi-VN"/>
        </w:rPr>
      </w:pPr>
      <w:r w:rsidRPr="00FE7237">
        <w:rPr>
          <w:iCs/>
          <w:color w:val="000000" w:themeColor="text1"/>
          <w:sz w:val="28"/>
          <w:szCs w:val="28"/>
          <w:lang w:val="vi-VN"/>
        </w:rPr>
        <w:t>Trong khi đó, b</w:t>
      </w:r>
      <w:r w:rsidR="35505545" w:rsidRPr="00FE7237">
        <w:rPr>
          <w:iCs/>
          <w:color w:val="000000" w:themeColor="text1"/>
          <w:sz w:val="28"/>
          <w:szCs w:val="28"/>
          <w:lang w:val="vi-VN"/>
        </w:rPr>
        <w:t xml:space="preserve">iện pháp chính sách dự kiến </w:t>
      </w:r>
      <w:r w:rsidR="35505545" w:rsidRPr="00FE7237">
        <w:rPr>
          <w:iCs/>
          <w:color w:val="000000" w:themeColor="text1"/>
          <w:sz w:val="28"/>
          <w:szCs w:val="28"/>
          <w:u w:val="single"/>
          <w:lang w:val="vi-VN"/>
        </w:rPr>
        <w:t>HĐND Thành phố</w:t>
      </w:r>
      <w:r w:rsidR="35505545" w:rsidRPr="00FE7237">
        <w:rPr>
          <w:iCs/>
          <w:color w:val="000000" w:themeColor="text1"/>
          <w:sz w:val="28"/>
          <w:szCs w:val="28"/>
          <w:lang w:val="vi-VN"/>
        </w:rPr>
        <w:t xml:space="preserve"> sẽ có thẩm quyền </w:t>
      </w:r>
      <w:r w:rsidR="1B081D60" w:rsidRPr="00FE7237">
        <w:rPr>
          <w:iCs/>
          <w:color w:val="000000" w:themeColor="text1"/>
          <w:sz w:val="28"/>
          <w:szCs w:val="28"/>
          <w:lang w:val="vi-VN"/>
        </w:rPr>
        <w:t>quy</w:t>
      </w:r>
      <w:r w:rsidR="35505545" w:rsidRPr="00FE7237">
        <w:rPr>
          <w:color w:val="000000" w:themeColor="text1"/>
          <w:sz w:val="28"/>
          <w:szCs w:val="28"/>
          <w:lang w:val="vi-VN"/>
        </w:rPr>
        <w:t xml:space="preserve"> định khung</w:t>
      </w:r>
      <w:r w:rsidR="037987BD" w:rsidRPr="0F27AA5C">
        <w:rPr>
          <w:color w:val="000000" w:themeColor="text1"/>
          <w:sz w:val="28"/>
          <w:szCs w:val="28"/>
          <w:lang w:val="vi-VN"/>
        </w:rPr>
        <w:t>,</w:t>
      </w:r>
      <w:r w:rsidR="35505545" w:rsidRPr="00FE7237">
        <w:rPr>
          <w:color w:val="000000" w:themeColor="text1"/>
          <w:sz w:val="28"/>
          <w:szCs w:val="28"/>
          <w:lang w:val="vi-VN"/>
        </w:rPr>
        <w:t xml:space="preserve"> số lượng Phó Chủ tịch UBND cấp xã</w:t>
      </w:r>
      <w:r w:rsidR="5AA4BF6C" w:rsidRPr="00FE7237">
        <w:rPr>
          <w:color w:val="000000" w:themeColor="text1"/>
          <w:sz w:val="28"/>
          <w:szCs w:val="28"/>
          <w:lang w:val="vi-VN"/>
        </w:rPr>
        <w:t>, đơn vị hành chính - kinh tế đặc biệt</w:t>
      </w:r>
      <w:r w:rsidR="35505545" w:rsidRPr="00FE7237">
        <w:rPr>
          <w:color w:val="000000" w:themeColor="text1"/>
          <w:sz w:val="28"/>
          <w:szCs w:val="28"/>
          <w:lang w:val="vi-VN"/>
        </w:rPr>
        <w:t xml:space="preserve"> theo phân loại đơn vị hành chính</w:t>
      </w:r>
      <w:r w:rsidR="037987BD" w:rsidRPr="0F27AA5C">
        <w:rPr>
          <w:color w:val="000000" w:themeColor="text1"/>
          <w:sz w:val="28"/>
          <w:szCs w:val="28"/>
          <w:lang w:val="vi-VN"/>
        </w:rPr>
        <w:t xml:space="preserve"> </w:t>
      </w:r>
      <w:r w:rsidR="037987BD" w:rsidRPr="00FE7237">
        <w:rPr>
          <w:color w:val="000000" w:themeColor="text1"/>
          <w:sz w:val="28"/>
          <w:szCs w:val="28"/>
          <w:lang w:val="vi-VN"/>
        </w:rPr>
        <w:t>khác với văn bản quy phạm pháp luật của cơ quan Trung ương để phù hợp với đặc thù quản lý đô thị, quy mô dân số, yêu cầu cung ứng dịch vụ công và điều kiện thực tiễn của Thành phố</w:t>
      </w:r>
      <w:r w:rsidR="35505545" w:rsidRPr="00FE7237">
        <w:rPr>
          <w:color w:val="000000" w:themeColor="text1"/>
          <w:sz w:val="28"/>
          <w:szCs w:val="28"/>
          <w:lang w:val="vi-VN"/>
        </w:rPr>
        <w:t xml:space="preserve">. </w:t>
      </w:r>
      <w:r w:rsidR="19653855" w:rsidRPr="00FE7237">
        <w:rPr>
          <w:color w:val="000000" w:themeColor="text1"/>
          <w:sz w:val="28"/>
          <w:szCs w:val="28"/>
          <w:lang w:val="vi-VN"/>
        </w:rPr>
        <w:t xml:space="preserve">Điều này đồng nghĩa với việc biện pháp </w:t>
      </w:r>
      <w:r w:rsidR="19653855" w:rsidRPr="00FE7237">
        <w:rPr>
          <w:b/>
          <w:bCs/>
          <w:color w:val="000000" w:themeColor="text1"/>
          <w:sz w:val="28"/>
          <w:szCs w:val="28"/>
          <w:lang w:val="vi-VN"/>
        </w:rPr>
        <w:t>có tác động tới tính thống nhất của hệ thống pháp luật</w:t>
      </w:r>
      <w:r w:rsidR="4C03981D" w:rsidRPr="00FE7237">
        <w:rPr>
          <w:b/>
          <w:bCs/>
          <w:color w:val="000000" w:themeColor="text1"/>
          <w:sz w:val="28"/>
          <w:szCs w:val="28"/>
          <w:lang w:val="vi-VN"/>
        </w:rPr>
        <w:t xml:space="preserve"> </w:t>
      </w:r>
      <w:r w:rsidR="4C03981D" w:rsidRPr="00FE7237">
        <w:rPr>
          <w:color w:val="000000" w:themeColor="text1"/>
          <w:sz w:val="28"/>
          <w:szCs w:val="28"/>
          <w:lang w:val="vi-VN"/>
        </w:rPr>
        <w:t xml:space="preserve">khi HĐND có thẩm quyền quy định </w:t>
      </w:r>
      <w:r w:rsidR="24249CCA" w:rsidRPr="00FE7237">
        <w:rPr>
          <w:color w:val="000000" w:themeColor="text1"/>
          <w:sz w:val="28"/>
          <w:szCs w:val="28"/>
          <w:lang w:val="vi-VN"/>
        </w:rPr>
        <w:t>khung số lượng Phó Chủ tịch UBND cấp xã (hiện đang thuộc thẩm quyền của Chính phủ) và khung số lượng Phó Chủ tịch UBND đơn vị hành chính - kinh tế đặc biệt (hiện thuộc thẩm quyền của Quốc hội)</w:t>
      </w:r>
      <w:r w:rsidR="5B28BAB4" w:rsidRPr="00FE7237">
        <w:rPr>
          <w:color w:val="000000" w:themeColor="text1"/>
          <w:sz w:val="28"/>
          <w:szCs w:val="28"/>
          <w:lang w:val="vi-VN"/>
        </w:rPr>
        <w:t>.</w:t>
      </w:r>
    </w:p>
    <w:p w14:paraId="1AAB8E44" w14:textId="64E46640" w:rsidR="00F2170D" w:rsidRDefault="00AB47DD" w:rsidP="004C3B65">
      <w:pPr>
        <w:spacing w:before="120" w:after="120"/>
        <w:ind w:firstLine="567"/>
        <w:jc w:val="both"/>
        <w:rPr>
          <w:color w:val="000000"/>
          <w:sz w:val="28"/>
          <w:szCs w:val="28"/>
          <w:lang w:val="vi-VN"/>
        </w:rPr>
      </w:pPr>
      <w:r>
        <w:rPr>
          <w:color w:val="000000"/>
          <w:sz w:val="28"/>
          <w:szCs w:val="28"/>
          <w:lang w:val="vi-VN"/>
        </w:rPr>
        <w:t xml:space="preserve">Tuy nhiên, việc tăng số lượng Phó Chủ tịch UBND cấp xã </w:t>
      </w:r>
      <w:r w:rsidR="008C1414">
        <w:rPr>
          <w:color w:val="000000"/>
          <w:sz w:val="28"/>
          <w:szCs w:val="28"/>
          <w:lang w:val="vi-VN"/>
        </w:rPr>
        <w:t xml:space="preserve">là phù hợp với </w:t>
      </w:r>
      <w:r w:rsidR="008C1414" w:rsidRPr="00FE7237">
        <w:rPr>
          <w:color w:val="000000"/>
          <w:sz w:val="28"/>
          <w:szCs w:val="28"/>
          <w:lang w:val="vi-VN"/>
        </w:rPr>
        <w:t>Kết luận số 187-KL/TW</w:t>
      </w:r>
      <w:r w:rsidR="002C4D0B">
        <w:rPr>
          <w:color w:val="000000"/>
          <w:sz w:val="28"/>
          <w:szCs w:val="28"/>
          <w:lang w:val="vi-VN"/>
        </w:rPr>
        <w:t xml:space="preserve"> ngày 29/8/2025</w:t>
      </w:r>
      <w:r w:rsidR="009D675E">
        <w:rPr>
          <w:color w:val="000000"/>
          <w:sz w:val="28"/>
          <w:szCs w:val="28"/>
          <w:lang w:val="vi-VN"/>
        </w:rPr>
        <w:t xml:space="preserve"> của </w:t>
      </w:r>
      <w:r w:rsidR="009D675E" w:rsidRPr="00FE7237">
        <w:rPr>
          <w:color w:val="000000"/>
          <w:sz w:val="28"/>
          <w:szCs w:val="28"/>
          <w:lang w:val="vi-VN"/>
        </w:rPr>
        <w:t>Bộ Chính trị, Ban Bí thư về định hướng số lượng cấp phó của cơ quan, tổ chức trong hệ thống chính trị</w:t>
      </w:r>
      <w:r w:rsidR="003D409C">
        <w:rPr>
          <w:color w:val="000000"/>
          <w:sz w:val="28"/>
          <w:szCs w:val="28"/>
          <w:lang w:val="vi-VN"/>
        </w:rPr>
        <w:t xml:space="preserve">. Theo đó, </w:t>
      </w:r>
      <w:r w:rsidR="008C1414" w:rsidRPr="008C1414">
        <w:rPr>
          <w:color w:val="000000"/>
          <w:sz w:val="28"/>
          <w:szCs w:val="28"/>
          <w:lang w:val="vi-VN"/>
        </w:rPr>
        <w:t xml:space="preserve">số lượng </w:t>
      </w:r>
      <w:r w:rsidR="00281B59">
        <w:rPr>
          <w:color w:val="000000"/>
          <w:sz w:val="28"/>
          <w:szCs w:val="28"/>
          <w:lang w:val="vi-VN"/>
        </w:rPr>
        <w:t>Phó Chủ tịch</w:t>
      </w:r>
      <w:r w:rsidR="00A139C0" w:rsidRPr="00A139C0">
        <w:rPr>
          <w:color w:val="000000"/>
          <w:sz w:val="28"/>
          <w:szCs w:val="28"/>
          <w:lang w:val="vi-VN"/>
        </w:rPr>
        <w:t xml:space="preserve"> </w:t>
      </w:r>
      <w:r w:rsidR="00281B59">
        <w:rPr>
          <w:color w:val="000000"/>
          <w:sz w:val="28"/>
          <w:szCs w:val="28"/>
          <w:lang w:val="vi-VN"/>
        </w:rPr>
        <w:t>UBND cấp xã được quyết định</w:t>
      </w:r>
      <w:r w:rsidR="008C1414" w:rsidRPr="008C1414">
        <w:rPr>
          <w:color w:val="000000"/>
          <w:sz w:val="28"/>
          <w:szCs w:val="28"/>
          <w:lang w:val="vi-VN"/>
        </w:rPr>
        <w:t xml:space="preserve"> phù hợp với quy mô diện tích, dân số, phân loại đơn vị hành chính, phân loại đô thị, GRDP, thu ngân sách </w:t>
      </w:r>
      <w:r w:rsidR="008C1414" w:rsidRPr="008C1414">
        <w:rPr>
          <w:color w:val="000000"/>
          <w:sz w:val="28"/>
          <w:szCs w:val="28"/>
          <w:lang w:val="vi-VN"/>
        </w:rPr>
        <w:lastRenderedPageBreak/>
        <w:t>nhà nước, số lượng tổ chức đảng, đảng viên, đoàn viên, hội viên... đối với từng xã, phường, đặc khu</w:t>
      </w:r>
      <w:r w:rsidR="005104B5">
        <w:rPr>
          <w:color w:val="000000"/>
          <w:sz w:val="28"/>
          <w:szCs w:val="28"/>
          <w:lang w:val="vi-VN"/>
        </w:rPr>
        <w:t xml:space="preserve">. </w:t>
      </w:r>
    </w:p>
    <w:p w14:paraId="010C2638" w14:textId="6B304570" w:rsidR="006F280B" w:rsidRDefault="006F280B" w:rsidP="004C3B65">
      <w:pPr>
        <w:spacing w:before="120" w:after="120"/>
        <w:ind w:firstLine="567"/>
        <w:jc w:val="both"/>
        <w:rPr>
          <w:iCs/>
          <w:color w:val="000000" w:themeColor="text1"/>
          <w:sz w:val="28"/>
          <w:szCs w:val="28"/>
          <w:lang w:val="vi-VN"/>
        </w:rPr>
      </w:pPr>
      <w:r>
        <w:rPr>
          <w:color w:val="000000"/>
          <w:sz w:val="28"/>
          <w:szCs w:val="28"/>
          <w:lang w:val="vi-VN"/>
        </w:rPr>
        <w:t xml:space="preserve">+ </w:t>
      </w:r>
      <w:r w:rsidR="00B64412">
        <w:rPr>
          <w:color w:val="000000"/>
          <w:sz w:val="28"/>
          <w:szCs w:val="28"/>
          <w:lang w:val="vi-VN"/>
        </w:rPr>
        <w:t xml:space="preserve">Liên quan tới </w:t>
      </w:r>
      <w:r w:rsidR="00B64412">
        <w:rPr>
          <w:bCs/>
          <w:iCs/>
          <w:sz w:val="28"/>
          <w:szCs w:val="28"/>
          <w:lang w:val="vi-VN"/>
        </w:rPr>
        <w:t>quy định về</w:t>
      </w:r>
      <w:r w:rsidR="00AD6CBD">
        <w:rPr>
          <w:bCs/>
          <w:iCs/>
          <w:sz w:val="28"/>
          <w:szCs w:val="28"/>
          <w:lang w:val="vi-VN"/>
        </w:rPr>
        <w:t xml:space="preserve"> </w:t>
      </w:r>
      <w:r w:rsidR="00B64412">
        <w:rPr>
          <w:bCs/>
          <w:iCs/>
          <w:sz w:val="28"/>
          <w:szCs w:val="28"/>
          <w:lang w:val="vi-VN"/>
        </w:rPr>
        <w:t>s</w:t>
      </w:r>
      <w:r w:rsidR="00B64412" w:rsidRPr="003447B1">
        <w:rPr>
          <w:sz w:val="28"/>
          <w:szCs w:val="28"/>
          <w:lang w:val="vi-VN"/>
        </w:rPr>
        <w:t xml:space="preserve">ố lượng cấp phó các cơ quan chuyên môn, tổ chức hành chính, đơn vị sự nghiệp công lập thuộc </w:t>
      </w:r>
      <w:r w:rsidR="00B64412">
        <w:rPr>
          <w:sz w:val="28"/>
          <w:szCs w:val="28"/>
          <w:lang w:val="vi-VN"/>
        </w:rPr>
        <w:t xml:space="preserve">UBND </w:t>
      </w:r>
      <w:r w:rsidR="00B64412" w:rsidRPr="003447B1">
        <w:rPr>
          <w:sz w:val="28"/>
          <w:szCs w:val="28"/>
          <w:lang w:val="vi-VN"/>
        </w:rPr>
        <w:t xml:space="preserve">Thành phố, </w:t>
      </w:r>
      <w:r w:rsidR="00B64412">
        <w:rPr>
          <w:sz w:val="28"/>
          <w:szCs w:val="28"/>
          <w:lang w:val="vi-VN"/>
        </w:rPr>
        <w:t xml:space="preserve">UBND </w:t>
      </w:r>
      <w:r w:rsidR="00B64412" w:rsidRPr="003447B1">
        <w:rPr>
          <w:sz w:val="28"/>
          <w:szCs w:val="28"/>
          <w:lang w:val="vi-VN"/>
        </w:rPr>
        <w:t xml:space="preserve">cấp xã; các phòng, ban, chi cục và tương đương thuộc cơ quan chuyên môn, tổ chức hành chính, đơn vị sự nghiệp công lập thuộc </w:t>
      </w:r>
      <w:r w:rsidR="00B64412">
        <w:rPr>
          <w:sz w:val="28"/>
          <w:szCs w:val="28"/>
          <w:lang w:val="vi-VN"/>
        </w:rPr>
        <w:t xml:space="preserve">UBND </w:t>
      </w:r>
      <w:r w:rsidR="00B64412" w:rsidRPr="003447B1">
        <w:rPr>
          <w:sz w:val="28"/>
          <w:szCs w:val="28"/>
          <w:lang w:val="vi-VN"/>
        </w:rPr>
        <w:t xml:space="preserve">Thành phố, </w:t>
      </w:r>
      <w:r w:rsidR="00B64412">
        <w:rPr>
          <w:sz w:val="28"/>
          <w:szCs w:val="28"/>
          <w:lang w:val="vi-VN"/>
        </w:rPr>
        <w:t xml:space="preserve">UBND </w:t>
      </w:r>
      <w:r w:rsidR="00B64412" w:rsidRPr="003447B1">
        <w:rPr>
          <w:sz w:val="28"/>
          <w:szCs w:val="28"/>
          <w:lang w:val="vi-VN"/>
        </w:rPr>
        <w:t>cấp xã</w:t>
      </w:r>
      <w:r w:rsidR="00B64412">
        <w:rPr>
          <w:sz w:val="28"/>
          <w:szCs w:val="28"/>
          <w:lang w:val="vi-VN"/>
        </w:rPr>
        <w:t xml:space="preserve">, hiện nay </w:t>
      </w:r>
      <w:r w:rsidR="00102825" w:rsidRPr="00936B58">
        <w:rPr>
          <w:iCs/>
          <w:color w:val="000000" w:themeColor="text1"/>
          <w:sz w:val="28"/>
          <w:szCs w:val="28"/>
          <w:lang w:val="vi-VN"/>
        </w:rPr>
        <w:t xml:space="preserve">Nghị định </w:t>
      </w:r>
      <w:r w:rsidR="00102825">
        <w:rPr>
          <w:iCs/>
          <w:color w:val="000000" w:themeColor="text1"/>
          <w:sz w:val="28"/>
          <w:szCs w:val="28"/>
          <w:lang w:val="vi-VN"/>
        </w:rPr>
        <w:t xml:space="preserve">số </w:t>
      </w:r>
      <w:r w:rsidR="00102825" w:rsidRPr="0076029E">
        <w:rPr>
          <w:iCs/>
          <w:color w:val="000000" w:themeColor="text1"/>
          <w:sz w:val="28"/>
          <w:szCs w:val="28"/>
          <w:lang w:val="vi-VN"/>
        </w:rPr>
        <w:t xml:space="preserve">150/2025/NĐ-CP </w:t>
      </w:r>
      <w:r w:rsidR="00102825" w:rsidRPr="00936B58">
        <w:rPr>
          <w:iCs/>
          <w:color w:val="000000" w:themeColor="text1"/>
          <w:sz w:val="28"/>
          <w:szCs w:val="28"/>
          <w:lang w:val="vi-VN"/>
        </w:rPr>
        <w:t>quy định tổ chức các cơ quan chuyên môn thuộc Ủy ban nhân dân tỉnh, thành phố trực thuộc trung ương và Ủy ban nhân dân xã, phường, đặc khu thuộc tỉnh, thành phố trực thuộc trung ương</w:t>
      </w:r>
      <w:r w:rsidR="00102825">
        <w:rPr>
          <w:iCs/>
          <w:color w:val="000000" w:themeColor="text1"/>
          <w:sz w:val="28"/>
          <w:szCs w:val="28"/>
          <w:lang w:val="vi-VN"/>
        </w:rPr>
        <w:t xml:space="preserve"> (sửa đổi, bổ sung bởi Nghị định </w:t>
      </w:r>
      <w:r w:rsidR="00102825" w:rsidRPr="00B4539A">
        <w:rPr>
          <w:iCs/>
          <w:color w:val="000000" w:themeColor="text1"/>
          <w:sz w:val="28"/>
          <w:szCs w:val="28"/>
          <w:lang w:val="vi-VN"/>
        </w:rPr>
        <w:t>370/2025/NĐ-CP</w:t>
      </w:r>
      <w:r w:rsidR="00102825">
        <w:rPr>
          <w:iCs/>
          <w:color w:val="000000" w:themeColor="text1"/>
          <w:sz w:val="28"/>
          <w:szCs w:val="28"/>
          <w:lang w:val="vi-VN"/>
        </w:rPr>
        <w:t>)</w:t>
      </w:r>
      <w:r w:rsidR="00F05736">
        <w:rPr>
          <w:iCs/>
          <w:color w:val="000000" w:themeColor="text1"/>
          <w:sz w:val="28"/>
          <w:szCs w:val="28"/>
          <w:lang w:val="vi-VN"/>
        </w:rPr>
        <w:t xml:space="preserve"> có quy định về </w:t>
      </w:r>
      <w:r w:rsidR="003766DA">
        <w:rPr>
          <w:iCs/>
          <w:color w:val="000000" w:themeColor="text1"/>
          <w:sz w:val="28"/>
          <w:szCs w:val="28"/>
          <w:lang w:val="vi-VN"/>
        </w:rPr>
        <w:t>n</w:t>
      </w:r>
      <w:r w:rsidR="00F05736" w:rsidRPr="00F05736">
        <w:rPr>
          <w:iCs/>
          <w:color w:val="000000" w:themeColor="text1"/>
          <w:sz w:val="28"/>
          <w:szCs w:val="28"/>
          <w:lang w:val="vi-VN"/>
        </w:rPr>
        <w:t>gười đứng đầu, cấp phó của người đứng đầu sở và số lượng cấp phó của các tổ chức thuộc sở</w:t>
      </w:r>
      <w:r w:rsidR="003766DA">
        <w:rPr>
          <w:iCs/>
          <w:color w:val="000000" w:themeColor="text1"/>
          <w:sz w:val="28"/>
          <w:szCs w:val="28"/>
          <w:lang w:val="vi-VN"/>
        </w:rPr>
        <w:t>, k</w:t>
      </w:r>
      <w:r w:rsidR="003766DA" w:rsidRPr="003766DA">
        <w:rPr>
          <w:iCs/>
          <w:color w:val="000000" w:themeColor="text1"/>
          <w:sz w:val="28"/>
          <w:szCs w:val="28"/>
          <w:lang w:val="vi-VN"/>
        </w:rPr>
        <w:t xml:space="preserve">hung số lượng sở thuộc </w:t>
      </w:r>
      <w:r w:rsidR="003766DA">
        <w:rPr>
          <w:iCs/>
          <w:color w:val="000000" w:themeColor="text1"/>
          <w:sz w:val="28"/>
          <w:szCs w:val="28"/>
          <w:lang w:val="vi-VN"/>
        </w:rPr>
        <w:t>UBND</w:t>
      </w:r>
      <w:r w:rsidR="003766DA" w:rsidRPr="003766DA">
        <w:rPr>
          <w:iCs/>
          <w:color w:val="000000" w:themeColor="text1"/>
          <w:sz w:val="28"/>
          <w:szCs w:val="28"/>
          <w:lang w:val="vi-VN"/>
        </w:rPr>
        <w:t xml:space="preserve"> cấp tỉnh</w:t>
      </w:r>
      <w:r w:rsidR="008A3B0D">
        <w:rPr>
          <w:iCs/>
          <w:color w:val="000000" w:themeColor="text1"/>
          <w:sz w:val="28"/>
          <w:szCs w:val="28"/>
          <w:lang w:val="vi-VN"/>
        </w:rPr>
        <w:t>, n</w:t>
      </w:r>
      <w:r w:rsidR="008A3B0D" w:rsidRPr="008A3B0D">
        <w:rPr>
          <w:iCs/>
          <w:color w:val="000000" w:themeColor="text1"/>
          <w:sz w:val="28"/>
          <w:szCs w:val="28"/>
          <w:lang w:val="vi-VN"/>
        </w:rPr>
        <w:t>gười đứng đầu, cấp phó của người đứng đầu phòng</w:t>
      </w:r>
      <w:r w:rsidR="00AD6CBD">
        <w:rPr>
          <w:iCs/>
          <w:color w:val="000000" w:themeColor="text1"/>
          <w:sz w:val="28"/>
          <w:szCs w:val="28"/>
          <w:lang w:val="vi-VN"/>
        </w:rPr>
        <w:t>, và</w:t>
      </w:r>
      <w:r w:rsidR="00AD6CBD" w:rsidRPr="00FE7237">
        <w:rPr>
          <w:lang w:val="vi-VN"/>
        </w:rPr>
        <w:t xml:space="preserve"> k</w:t>
      </w:r>
      <w:r w:rsidR="00AD6CBD" w:rsidRPr="00AD6CBD">
        <w:rPr>
          <w:iCs/>
          <w:color w:val="000000" w:themeColor="text1"/>
          <w:sz w:val="28"/>
          <w:szCs w:val="28"/>
          <w:lang w:val="vi-VN"/>
        </w:rPr>
        <w:t>hung số lượng phòng thuộc Ủy ban nhân dân cấp xã</w:t>
      </w:r>
      <w:r w:rsidR="00AD6CBD">
        <w:rPr>
          <w:iCs/>
          <w:color w:val="000000" w:themeColor="text1"/>
          <w:sz w:val="28"/>
          <w:szCs w:val="28"/>
          <w:lang w:val="vi-VN"/>
        </w:rPr>
        <w:t xml:space="preserve">. Theo đó, </w:t>
      </w:r>
      <w:r w:rsidR="00581650" w:rsidRPr="00581650">
        <w:rPr>
          <w:iCs/>
          <w:color w:val="000000" w:themeColor="text1"/>
          <w:sz w:val="28"/>
          <w:szCs w:val="28"/>
          <w:lang w:val="vi-VN"/>
        </w:rPr>
        <w:t>Thành phố Hồ Chí Minh có không quá 15 sở</w:t>
      </w:r>
      <w:r w:rsidR="00943A50">
        <w:rPr>
          <w:iCs/>
          <w:color w:val="000000" w:themeColor="text1"/>
          <w:sz w:val="28"/>
          <w:szCs w:val="28"/>
          <w:lang w:val="vi-VN"/>
        </w:rPr>
        <w:t xml:space="preserve"> và </w:t>
      </w:r>
      <w:r w:rsidR="00943A50" w:rsidRPr="00943A50">
        <w:rPr>
          <w:iCs/>
          <w:color w:val="000000" w:themeColor="text1"/>
          <w:sz w:val="28"/>
          <w:szCs w:val="28"/>
          <w:lang w:val="vi-VN"/>
        </w:rPr>
        <w:t>không vượt quá bình quân 4,7 tổ chức (bao gồm: các phòng chuyên môn và Trung tâm Phục vụ hành chính công) trên 01 đơn vị hành chính cấp xã</w:t>
      </w:r>
      <w:r w:rsidR="00EC3EF7">
        <w:rPr>
          <w:iCs/>
          <w:color w:val="000000" w:themeColor="text1"/>
          <w:sz w:val="28"/>
          <w:szCs w:val="28"/>
          <w:lang w:val="vi-VN"/>
        </w:rPr>
        <w:t>, và s</w:t>
      </w:r>
      <w:r w:rsidR="00EC3EF7" w:rsidRPr="00EC3EF7">
        <w:rPr>
          <w:iCs/>
          <w:color w:val="000000" w:themeColor="text1"/>
          <w:sz w:val="28"/>
          <w:szCs w:val="28"/>
          <w:lang w:val="vi-VN"/>
        </w:rPr>
        <w:t>ố lượng Phó trưởng phòng được tính trên nguyên tắc bình quân 02 cấp phó/phòng</w:t>
      </w:r>
      <w:r w:rsidR="00A278D4">
        <w:rPr>
          <w:iCs/>
          <w:color w:val="000000" w:themeColor="text1"/>
          <w:sz w:val="28"/>
          <w:szCs w:val="28"/>
          <w:lang w:val="vi-VN"/>
        </w:rPr>
        <w:t>.</w:t>
      </w:r>
    </w:p>
    <w:p w14:paraId="355E2BCC" w14:textId="20DDCDB4" w:rsidR="004A5EE2" w:rsidRPr="00F2170D" w:rsidRDefault="004A5EE2" w:rsidP="004C3B65">
      <w:pPr>
        <w:spacing w:before="120" w:after="120"/>
        <w:ind w:firstLine="567"/>
        <w:jc w:val="both"/>
        <w:rPr>
          <w:iCs/>
          <w:color w:val="000000" w:themeColor="text1"/>
          <w:sz w:val="28"/>
          <w:szCs w:val="28"/>
          <w:lang w:val="vi-VN"/>
        </w:rPr>
      </w:pPr>
      <w:r>
        <w:rPr>
          <w:iCs/>
          <w:color w:val="000000" w:themeColor="text1"/>
          <w:sz w:val="28"/>
          <w:szCs w:val="28"/>
          <w:lang w:val="vi-VN"/>
        </w:rPr>
        <w:t xml:space="preserve">Theo đó, việc giao UBND Thành phố Hồ Chí Minh có thẩm quyền </w:t>
      </w:r>
      <w:r>
        <w:rPr>
          <w:bCs/>
          <w:iCs/>
          <w:sz w:val="28"/>
          <w:szCs w:val="28"/>
          <w:lang w:val="vi-VN"/>
        </w:rPr>
        <w:t>quy định về s</w:t>
      </w:r>
      <w:r w:rsidRPr="003447B1">
        <w:rPr>
          <w:sz w:val="28"/>
          <w:szCs w:val="28"/>
          <w:lang w:val="vi-VN"/>
        </w:rPr>
        <w:t xml:space="preserve">ố lượng cấp phó các cơ quan chuyên môn, tổ chức hành chính, đơn vị sự nghiệp công lập thuộc </w:t>
      </w:r>
      <w:r>
        <w:rPr>
          <w:sz w:val="28"/>
          <w:szCs w:val="28"/>
          <w:lang w:val="vi-VN"/>
        </w:rPr>
        <w:t xml:space="preserve">UBND </w:t>
      </w:r>
      <w:r w:rsidRPr="003447B1">
        <w:rPr>
          <w:sz w:val="28"/>
          <w:szCs w:val="28"/>
          <w:lang w:val="vi-VN"/>
        </w:rPr>
        <w:t xml:space="preserve">Thành phố, </w:t>
      </w:r>
      <w:r>
        <w:rPr>
          <w:sz w:val="28"/>
          <w:szCs w:val="28"/>
          <w:lang w:val="vi-VN"/>
        </w:rPr>
        <w:t xml:space="preserve">UBND </w:t>
      </w:r>
      <w:r w:rsidRPr="003447B1">
        <w:rPr>
          <w:sz w:val="28"/>
          <w:szCs w:val="28"/>
          <w:lang w:val="vi-VN"/>
        </w:rPr>
        <w:t xml:space="preserve">cấp xã; các phòng, ban, chi cục và tương đương thuộc cơ quan chuyên môn, tổ chức hành chính, đơn vị sự nghiệp công lập thuộc </w:t>
      </w:r>
      <w:r>
        <w:rPr>
          <w:sz w:val="28"/>
          <w:szCs w:val="28"/>
          <w:lang w:val="vi-VN"/>
        </w:rPr>
        <w:t xml:space="preserve">UBND </w:t>
      </w:r>
      <w:r w:rsidRPr="003447B1">
        <w:rPr>
          <w:sz w:val="28"/>
          <w:szCs w:val="28"/>
          <w:lang w:val="vi-VN"/>
        </w:rPr>
        <w:t xml:space="preserve">Thành phố, </w:t>
      </w:r>
      <w:r>
        <w:rPr>
          <w:sz w:val="28"/>
          <w:szCs w:val="28"/>
          <w:lang w:val="vi-VN"/>
        </w:rPr>
        <w:t xml:space="preserve">UBND </w:t>
      </w:r>
      <w:r w:rsidRPr="003447B1">
        <w:rPr>
          <w:sz w:val="28"/>
          <w:szCs w:val="28"/>
          <w:lang w:val="vi-VN"/>
        </w:rPr>
        <w:t>cấp xã</w:t>
      </w:r>
      <w:r w:rsidR="00B00852">
        <w:rPr>
          <w:sz w:val="28"/>
          <w:szCs w:val="28"/>
          <w:lang w:val="vi-VN"/>
        </w:rPr>
        <w:t xml:space="preserve"> </w:t>
      </w:r>
      <w:r w:rsidR="00B00852" w:rsidRPr="00B378D1">
        <w:rPr>
          <w:b/>
          <w:bCs/>
          <w:sz w:val="28"/>
          <w:szCs w:val="28"/>
          <w:lang w:val="vi-VN"/>
        </w:rPr>
        <w:t>sẽ có tác động tới tính thống nhất của hệ thống pháp luật</w:t>
      </w:r>
      <w:r w:rsidR="00B00852">
        <w:rPr>
          <w:sz w:val="28"/>
          <w:szCs w:val="28"/>
          <w:lang w:val="vi-VN"/>
        </w:rPr>
        <w:t xml:space="preserve"> do vấn đề này hiện nay đang được quy định tại </w:t>
      </w:r>
      <w:r w:rsidR="00632B79">
        <w:rPr>
          <w:sz w:val="28"/>
          <w:szCs w:val="28"/>
          <w:lang w:val="vi-VN"/>
        </w:rPr>
        <w:t>một văn bản quy phạm pháp luật cấp nghị định</w:t>
      </w:r>
      <w:r w:rsidR="004540A9">
        <w:rPr>
          <w:sz w:val="28"/>
          <w:szCs w:val="28"/>
          <w:lang w:val="vi-VN"/>
        </w:rPr>
        <w:t xml:space="preserve"> của Chính phủ</w:t>
      </w:r>
      <w:r w:rsidR="00632B79">
        <w:rPr>
          <w:sz w:val="28"/>
          <w:szCs w:val="28"/>
          <w:lang w:val="vi-VN"/>
        </w:rPr>
        <w:t>.</w:t>
      </w:r>
    </w:p>
    <w:p w14:paraId="0693336B" w14:textId="5EFE7C29" w:rsidR="000A1036" w:rsidRPr="00FE7237" w:rsidRDefault="000A1036" w:rsidP="00762D3A">
      <w:pPr>
        <w:spacing w:before="120" w:after="120"/>
        <w:ind w:firstLine="567"/>
        <w:jc w:val="both"/>
        <w:rPr>
          <w:bCs/>
          <w:iCs/>
          <w:sz w:val="28"/>
          <w:szCs w:val="28"/>
          <w:lang w:val="vi-VN"/>
        </w:rPr>
      </w:pPr>
      <w:r w:rsidRPr="00FE7237">
        <w:rPr>
          <w:bCs/>
          <w:i/>
          <w:sz w:val="28"/>
          <w:szCs w:val="28"/>
          <w:lang w:val="vi-VN"/>
        </w:rPr>
        <w:t xml:space="preserve">- </w:t>
      </w:r>
      <w:r w:rsidR="00E82D2A" w:rsidRPr="00FE7237">
        <w:rPr>
          <w:bCs/>
          <w:i/>
          <w:sz w:val="28"/>
          <w:szCs w:val="28"/>
          <w:lang w:val="vi-VN"/>
        </w:rPr>
        <w:t>Tác động đối với các điều ước quốc tế có liên quan mà Việt Nam là thành viên:</w:t>
      </w:r>
      <w:r w:rsidR="00DA65C9" w:rsidRPr="00FE7237">
        <w:rPr>
          <w:bCs/>
          <w:iCs/>
          <w:sz w:val="28"/>
          <w:szCs w:val="28"/>
          <w:lang w:val="vi-VN"/>
        </w:rPr>
        <w:t xml:space="preserve"> Không trái với các điều ước quốc tế </w:t>
      </w:r>
      <w:r w:rsidR="00435841" w:rsidRPr="00FE7237">
        <w:rPr>
          <w:bCs/>
          <w:iCs/>
          <w:sz w:val="28"/>
          <w:szCs w:val="28"/>
          <w:lang w:val="vi-VN"/>
        </w:rPr>
        <w:t>mà Việt Nam là thành viên.</w:t>
      </w:r>
    </w:p>
    <w:p w14:paraId="51A57288" w14:textId="208DA9F6" w:rsidR="00527F2B" w:rsidRPr="00FE7237" w:rsidRDefault="00527F2B" w:rsidP="00762D3A">
      <w:pPr>
        <w:spacing w:before="120" w:after="120"/>
        <w:ind w:firstLine="567"/>
        <w:jc w:val="both"/>
        <w:rPr>
          <w:b/>
          <w:sz w:val="28"/>
          <w:szCs w:val="28"/>
          <w:lang w:val="vi-VN"/>
        </w:rPr>
      </w:pPr>
      <w:r w:rsidRPr="00FE7237">
        <w:rPr>
          <w:b/>
          <w:bCs/>
          <w:sz w:val="28"/>
          <w:szCs w:val="28"/>
          <w:lang w:val="vi-VN"/>
        </w:rPr>
        <w:t xml:space="preserve">Biện pháp </w:t>
      </w:r>
      <w:r w:rsidR="00C32FAE" w:rsidRPr="00FE7237">
        <w:rPr>
          <w:b/>
          <w:bCs/>
          <w:sz w:val="28"/>
          <w:szCs w:val="28"/>
          <w:lang w:val="vi-VN"/>
        </w:rPr>
        <w:t>2</w:t>
      </w:r>
      <w:r w:rsidRPr="00FE7237">
        <w:rPr>
          <w:b/>
          <w:bCs/>
          <w:sz w:val="28"/>
          <w:szCs w:val="28"/>
          <w:lang w:val="vi-VN"/>
        </w:rPr>
        <w:t>:</w:t>
      </w:r>
      <w:r w:rsidRPr="00FE7237">
        <w:rPr>
          <w:b/>
          <w:sz w:val="28"/>
          <w:szCs w:val="28"/>
          <w:lang w:val="vi-VN"/>
        </w:rPr>
        <w:t xml:space="preserve"> Hợp tác công tư trong xử lý thủ tục hành chính</w:t>
      </w:r>
    </w:p>
    <w:p w14:paraId="10C2C5C7" w14:textId="1AA36DC2" w:rsidR="00E7163A" w:rsidRPr="00FE7237" w:rsidRDefault="00E7163A" w:rsidP="00762D3A">
      <w:pPr>
        <w:spacing w:before="120" w:after="120"/>
        <w:ind w:firstLine="567"/>
        <w:jc w:val="both"/>
        <w:rPr>
          <w:bCs/>
          <w:iCs/>
          <w:sz w:val="28"/>
          <w:szCs w:val="28"/>
          <w:lang w:val="vi-VN"/>
        </w:rPr>
      </w:pPr>
      <w:r w:rsidRPr="00FE7237">
        <w:rPr>
          <w:bCs/>
          <w:i/>
          <w:sz w:val="28"/>
          <w:szCs w:val="28"/>
          <w:lang w:val="vi-VN"/>
        </w:rPr>
        <w:t>- Tính hợp hiến:</w:t>
      </w:r>
      <w:r w:rsidR="006E7298" w:rsidRPr="00FE7237">
        <w:rPr>
          <w:bCs/>
          <w:iCs/>
          <w:sz w:val="28"/>
          <w:szCs w:val="28"/>
          <w:lang w:val="vi-VN"/>
        </w:rPr>
        <w:t xml:space="preserve"> Không trái các quy định của Hiến pháp.</w:t>
      </w:r>
    </w:p>
    <w:p w14:paraId="1B2A2AB4" w14:textId="26ADAD6D" w:rsidR="00E7163A" w:rsidRPr="00FE7237" w:rsidRDefault="00E7163A" w:rsidP="00762D3A">
      <w:pPr>
        <w:spacing w:before="120" w:after="120"/>
        <w:ind w:firstLine="567"/>
        <w:jc w:val="both"/>
        <w:rPr>
          <w:bCs/>
          <w:iCs/>
          <w:color w:val="000000" w:themeColor="text1"/>
          <w:sz w:val="28"/>
          <w:szCs w:val="28"/>
          <w:lang w:val="vi-VN"/>
        </w:rPr>
      </w:pPr>
      <w:r w:rsidRPr="00FE7237">
        <w:rPr>
          <w:bCs/>
          <w:i/>
          <w:color w:val="000000" w:themeColor="text1"/>
          <w:sz w:val="28"/>
          <w:szCs w:val="28"/>
          <w:lang w:val="vi-VN"/>
        </w:rPr>
        <w:t>- Tính hợp pháp, tính thống nhất của chính sách với hệ thống pháp luật:</w:t>
      </w:r>
      <w:r w:rsidR="00E13645" w:rsidRPr="00FE7237">
        <w:rPr>
          <w:bCs/>
          <w:i/>
          <w:color w:val="000000" w:themeColor="text1"/>
          <w:sz w:val="28"/>
          <w:szCs w:val="28"/>
          <w:lang w:val="vi-VN"/>
        </w:rPr>
        <w:t xml:space="preserve"> </w:t>
      </w:r>
      <w:r w:rsidR="00E13645" w:rsidRPr="00FE7237">
        <w:rPr>
          <w:bCs/>
          <w:iCs/>
          <w:color w:val="000000" w:themeColor="text1"/>
          <w:sz w:val="28"/>
          <w:szCs w:val="28"/>
          <w:lang w:val="vi-VN"/>
        </w:rPr>
        <w:t xml:space="preserve">Việc xã hội hoá thủ tục hành chính </w:t>
      </w:r>
      <w:r w:rsidR="00407D32" w:rsidRPr="00FE7237">
        <w:rPr>
          <w:bCs/>
          <w:iCs/>
          <w:color w:val="000000" w:themeColor="text1"/>
          <w:sz w:val="28"/>
          <w:szCs w:val="28"/>
          <w:lang w:val="vi-VN"/>
        </w:rPr>
        <w:t xml:space="preserve">không trái với các quy định </w:t>
      </w:r>
      <w:r w:rsidR="009456E1" w:rsidRPr="00FE7237">
        <w:rPr>
          <w:bCs/>
          <w:iCs/>
          <w:color w:val="000000" w:themeColor="text1"/>
          <w:sz w:val="28"/>
          <w:szCs w:val="28"/>
          <w:lang w:val="vi-VN"/>
        </w:rPr>
        <w:t>tại Nghị định về kiểm soát thủ tục hành chính</w:t>
      </w:r>
      <w:r w:rsidR="002C6D2A" w:rsidRPr="00FE7237">
        <w:rPr>
          <w:bCs/>
          <w:iCs/>
          <w:color w:val="000000" w:themeColor="text1"/>
          <w:sz w:val="28"/>
          <w:szCs w:val="28"/>
          <w:lang w:val="vi-VN"/>
        </w:rPr>
        <w:t>.</w:t>
      </w:r>
      <w:r w:rsidR="00E13645" w:rsidRPr="00FE7237">
        <w:rPr>
          <w:bCs/>
          <w:iCs/>
          <w:color w:val="000000" w:themeColor="text1"/>
          <w:sz w:val="28"/>
          <w:szCs w:val="28"/>
          <w:lang w:val="vi-VN"/>
        </w:rPr>
        <w:t xml:space="preserve"> </w:t>
      </w:r>
    </w:p>
    <w:p w14:paraId="6FE2E525" w14:textId="32559862" w:rsidR="00115719" w:rsidRPr="00115719" w:rsidRDefault="00115719" w:rsidP="00762D3A">
      <w:pPr>
        <w:spacing w:before="120" w:after="120"/>
        <w:ind w:firstLine="567"/>
        <w:jc w:val="both"/>
        <w:rPr>
          <w:bCs/>
          <w:iCs/>
          <w:color w:val="000000" w:themeColor="text1"/>
          <w:sz w:val="28"/>
          <w:szCs w:val="28"/>
          <w:lang w:val="vi-VN"/>
        </w:rPr>
      </w:pPr>
      <w:r>
        <w:rPr>
          <w:bCs/>
          <w:iCs/>
          <w:color w:val="000000" w:themeColor="text1"/>
          <w:sz w:val="28"/>
          <w:szCs w:val="28"/>
          <w:lang w:val="vi-VN"/>
        </w:rPr>
        <w:t xml:space="preserve">Việc Luật giao cho </w:t>
      </w:r>
      <w:r w:rsidR="00943BF0">
        <w:rPr>
          <w:bCs/>
          <w:iCs/>
          <w:color w:val="000000" w:themeColor="text1"/>
          <w:sz w:val="28"/>
          <w:szCs w:val="28"/>
          <w:lang w:val="vi-VN"/>
        </w:rPr>
        <w:t>HĐND</w:t>
      </w:r>
      <w:r>
        <w:rPr>
          <w:bCs/>
          <w:iCs/>
          <w:color w:val="000000" w:themeColor="text1"/>
          <w:sz w:val="28"/>
          <w:szCs w:val="28"/>
          <w:lang w:val="vi-VN"/>
        </w:rPr>
        <w:t xml:space="preserve"> Thành phố và </w:t>
      </w:r>
      <w:r w:rsidR="00943BF0">
        <w:rPr>
          <w:bCs/>
          <w:iCs/>
          <w:color w:val="000000" w:themeColor="text1"/>
          <w:sz w:val="28"/>
          <w:szCs w:val="28"/>
          <w:lang w:val="vi-VN"/>
        </w:rPr>
        <w:t>UBND</w:t>
      </w:r>
      <w:r>
        <w:rPr>
          <w:bCs/>
          <w:iCs/>
          <w:color w:val="000000" w:themeColor="text1"/>
          <w:sz w:val="28"/>
          <w:szCs w:val="28"/>
          <w:lang w:val="vi-VN"/>
        </w:rPr>
        <w:t xml:space="preserve"> Thành phố các thẩm quyền ban hành văn bản hướng dẫn th</w:t>
      </w:r>
      <w:r w:rsidR="00B03A6A">
        <w:rPr>
          <w:bCs/>
          <w:iCs/>
          <w:color w:val="000000" w:themeColor="text1"/>
          <w:sz w:val="28"/>
          <w:szCs w:val="28"/>
          <w:lang w:val="vi-VN"/>
        </w:rPr>
        <w:t>ự</w:t>
      </w:r>
      <w:r>
        <w:rPr>
          <w:bCs/>
          <w:iCs/>
          <w:color w:val="000000" w:themeColor="text1"/>
          <w:sz w:val="28"/>
          <w:szCs w:val="28"/>
          <w:lang w:val="vi-VN"/>
        </w:rPr>
        <w:t>c hiện xã h</w:t>
      </w:r>
      <w:r w:rsidR="00E35961">
        <w:rPr>
          <w:bCs/>
          <w:iCs/>
          <w:color w:val="000000" w:themeColor="text1"/>
          <w:sz w:val="28"/>
          <w:szCs w:val="28"/>
          <w:lang w:val="vi-VN"/>
        </w:rPr>
        <w:t>ộ</w:t>
      </w:r>
      <w:r>
        <w:rPr>
          <w:bCs/>
          <w:iCs/>
          <w:color w:val="000000" w:themeColor="text1"/>
          <w:sz w:val="28"/>
          <w:szCs w:val="28"/>
          <w:lang w:val="vi-VN"/>
        </w:rPr>
        <w:t xml:space="preserve">i hoá trong xử lý thủ tục hành chính là phù hợp với quy định </w:t>
      </w:r>
      <w:r w:rsidR="000467D6">
        <w:rPr>
          <w:bCs/>
          <w:iCs/>
          <w:color w:val="000000" w:themeColor="text1"/>
          <w:sz w:val="28"/>
          <w:szCs w:val="28"/>
          <w:lang w:val="vi-VN"/>
        </w:rPr>
        <w:t xml:space="preserve">của Luật </w:t>
      </w:r>
      <w:r>
        <w:rPr>
          <w:bCs/>
          <w:iCs/>
          <w:color w:val="000000" w:themeColor="text1"/>
          <w:sz w:val="28"/>
          <w:szCs w:val="28"/>
          <w:lang w:val="vi-VN"/>
        </w:rPr>
        <w:t xml:space="preserve">về thẩm quyền </w:t>
      </w:r>
      <w:r w:rsidR="003E76DE">
        <w:rPr>
          <w:bCs/>
          <w:iCs/>
          <w:color w:val="000000" w:themeColor="text1"/>
          <w:sz w:val="28"/>
          <w:szCs w:val="28"/>
          <w:lang w:val="vi-VN"/>
        </w:rPr>
        <w:t xml:space="preserve">của Chính quyền Thành phố quy định các biện pháp </w:t>
      </w:r>
      <w:r w:rsidR="000467D6">
        <w:rPr>
          <w:bCs/>
          <w:iCs/>
          <w:color w:val="000000" w:themeColor="text1"/>
          <w:sz w:val="28"/>
          <w:szCs w:val="28"/>
          <w:lang w:val="vi-VN"/>
        </w:rPr>
        <w:t xml:space="preserve">thi hành Luật Đô thị đặc biệt khác với hoặc chưa có văn bản  do cơ quan nhà nước ở trung ương ban hành </w:t>
      </w:r>
    </w:p>
    <w:p w14:paraId="55ACCF68" w14:textId="4D240052" w:rsidR="001877F6" w:rsidRPr="00DC0B59" w:rsidRDefault="001877F6" w:rsidP="00762D3A">
      <w:pPr>
        <w:spacing w:before="120" w:after="120"/>
        <w:ind w:firstLine="567"/>
        <w:jc w:val="both"/>
        <w:rPr>
          <w:sz w:val="28"/>
          <w:szCs w:val="28"/>
          <w:lang w:val="vi-VN"/>
        </w:rPr>
      </w:pPr>
      <w:r>
        <w:rPr>
          <w:sz w:val="28"/>
          <w:szCs w:val="28"/>
          <w:lang w:val="vi-VN"/>
        </w:rPr>
        <w:t>N</w:t>
      </w:r>
      <w:r w:rsidRPr="00C115FC">
        <w:rPr>
          <w:sz w:val="28"/>
          <w:szCs w:val="28"/>
          <w:lang w:val="vi-VN"/>
        </w:rPr>
        <w:t xml:space="preserve">ội dung Luật </w:t>
      </w:r>
      <w:r>
        <w:rPr>
          <w:sz w:val="28"/>
          <w:szCs w:val="28"/>
          <w:lang w:val="vi-VN"/>
        </w:rPr>
        <w:t>Đô thị đặc biệt</w:t>
      </w:r>
      <w:r w:rsidRPr="00C115FC">
        <w:rPr>
          <w:sz w:val="28"/>
          <w:szCs w:val="28"/>
          <w:lang w:val="vi-VN"/>
        </w:rPr>
        <w:t xml:space="preserve"> </w:t>
      </w:r>
      <w:r>
        <w:rPr>
          <w:sz w:val="28"/>
          <w:szCs w:val="28"/>
          <w:lang w:val="vi-VN"/>
        </w:rPr>
        <w:t>để thể chế hoá đúng</w:t>
      </w:r>
      <w:r w:rsidRPr="00C115FC">
        <w:rPr>
          <w:sz w:val="28"/>
          <w:szCs w:val="28"/>
          <w:lang w:val="vi-VN"/>
        </w:rPr>
        <w:t xml:space="preserve"> </w:t>
      </w:r>
      <w:r>
        <w:rPr>
          <w:sz w:val="28"/>
          <w:szCs w:val="28"/>
          <w:lang w:val="vi-VN"/>
        </w:rPr>
        <w:t xml:space="preserve">đắn đường lối, chủ trương của Đảng, đặc biệt là Nghị quyết Đại hội Đảng lần thứ 14, các nghị quyết của Ban chấp hành Trung ương và Bộ Chính trị về phát triển kinh tế- xã hội đất nước, xây dựng và hoàn thiện hệ thống pháp luật Việt Nam, </w:t>
      </w:r>
      <w:r w:rsidRPr="00FE7237">
        <w:rPr>
          <w:sz w:val="28"/>
          <w:szCs w:val="28"/>
          <w:lang w:val="vi-VN"/>
        </w:rPr>
        <w:t xml:space="preserve">về xây dựng và phát triển </w:t>
      </w:r>
      <w:r w:rsidR="00770C4B" w:rsidRPr="00FE7237">
        <w:rPr>
          <w:sz w:val="28"/>
          <w:szCs w:val="28"/>
          <w:lang w:val="vi-VN"/>
        </w:rPr>
        <w:t>Thành</w:t>
      </w:r>
      <w:r w:rsidR="00770C4B">
        <w:rPr>
          <w:sz w:val="28"/>
          <w:szCs w:val="28"/>
          <w:lang w:val="vi-VN"/>
        </w:rPr>
        <w:t xml:space="preserve"> phố Hồ Chí Minh</w:t>
      </w:r>
      <w:r w:rsidRPr="00FE7237">
        <w:rPr>
          <w:sz w:val="28"/>
          <w:szCs w:val="28"/>
          <w:lang w:val="vi-VN"/>
        </w:rPr>
        <w:t xml:space="preserve"> trong kỷ nguyên mới</w:t>
      </w:r>
      <w:r w:rsidR="00AA0C9B">
        <w:rPr>
          <w:sz w:val="28"/>
          <w:szCs w:val="28"/>
          <w:lang w:val="vi-VN"/>
        </w:rPr>
        <w:t xml:space="preserve"> (Nghị quyết 09-NQ/TW)</w:t>
      </w:r>
      <w:r>
        <w:rPr>
          <w:sz w:val="28"/>
          <w:szCs w:val="28"/>
          <w:lang w:val="vi-VN"/>
        </w:rPr>
        <w:t xml:space="preserve">; đảm bảo phù hợp với </w:t>
      </w:r>
      <w:r w:rsidRPr="00C115FC">
        <w:rPr>
          <w:sz w:val="28"/>
          <w:szCs w:val="28"/>
          <w:lang w:val="vi-VN"/>
        </w:rPr>
        <w:t xml:space="preserve">Hiến pháp năm 2013, không trái với các </w:t>
      </w:r>
      <w:r w:rsidRPr="00C115FC">
        <w:rPr>
          <w:sz w:val="28"/>
          <w:szCs w:val="28"/>
          <w:shd w:val="clear" w:color="auto" w:fill="FFFFFF"/>
          <w:lang w:val="vi-VN"/>
        </w:rPr>
        <w:t xml:space="preserve">điều ước quốc tế mà nước Cộng </w:t>
      </w:r>
      <w:r w:rsidRPr="00C115FC">
        <w:rPr>
          <w:sz w:val="28"/>
          <w:szCs w:val="28"/>
          <w:shd w:val="clear" w:color="auto" w:fill="FFFFFF"/>
          <w:lang w:val="vi-VN"/>
        </w:rPr>
        <w:lastRenderedPageBreak/>
        <w:t xml:space="preserve">hòa xã hội chủ nghĩa Việt Nam là thành viên; </w:t>
      </w:r>
      <w:r>
        <w:rPr>
          <w:sz w:val="28"/>
          <w:szCs w:val="28"/>
          <w:shd w:val="clear" w:color="auto" w:fill="FFFFFF"/>
          <w:lang w:val="vi-VN"/>
        </w:rPr>
        <w:t xml:space="preserve">đảm bảo </w:t>
      </w:r>
      <w:r w:rsidRPr="00C115FC">
        <w:rPr>
          <w:sz w:val="28"/>
          <w:szCs w:val="28"/>
          <w:shd w:val="clear" w:color="auto" w:fill="FFFFFF"/>
          <w:lang w:val="vi-VN"/>
        </w:rPr>
        <w:t xml:space="preserve">trình tự, thủ tục xây dựng Luật </w:t>
      </w:r>
      <w:r w:rsidR="00BE0A79">
        <w:rPr>
          <w:sz w:val="28"/>
          <w:szCs w:val="28"/>
          <w:shd w:val="clear" w:color="auto" w:fill="FFFFFF"/>
          <w:lang w:val="vi-VN"/>
        </w:rPr>
        <w:t xml:space="preserve">Đô thị đặc biệt </w:t>
      </w:r>
      <w:r w:rsidRPr="00C115FC">
        <w:rPr>
          <w:sz w:val="28"/>
          <w:szCs w:val="28"/>
          <w:shd w:val="clear" w:color="auto" w:fill="FFFFFF"/>
          <w:lang w:val="vi-VN"/>
        </w:rPr>
        <w:t xml:space="preserve">tuân thủ đúng quy định của Luật ban hành </w:t>
      </w:r>
      <w:r w:rsidR="00023FC9">
        <w:rPr>
          <w:sz w:val="28"/>
          <w:szCs w:val="28"/>
          <w:shd w:val="clear" w:color="auto" w:fill="FFFFFF"/>
          <w:lang w:val="vi-VN"/>
        </w:rPr>
        <w:t>văn bản quy phạm pháp luật</w:t>
      </w:r>
      <w:r w:rsidRPr="00C115FC">
        <w:rPr>
          <w:sz w:val="28"/>
          <w:szCs w:val="28"/>
          <w:shd w:val="clear" w:color="auto" w:fill="FFFFFF"/>
          <w:lang w:val="vi-VN"/>
        </w:rPr>
        <w:t xml:space="preserve"> năm 2025</w:t>
      </w:r>
      <w:r>
        <w:rPr>
          <w:sz w:val="28"/>
          <w:szCs w:val="28"/>
          <w:shd w:val="clear" w:color="auto" w:fill="FFFFFF"/>
          <w:lang w:val="vi-VN"/>
        </w:rPr>
        <w:t>;</w:t>
      </w:r>
    </w:p>
    <w:p w14:paraId="619DB739" w14:textId="7C5D4EEB" w:rsidR="001877F6" w:rsidRPr="00784098" w:rsidRDefault="00BE0A79" w:rsidP="00762D3A">
      <w:pPr>
        <w:widowControl w:val="0"/>
        <w:spacing w:before="120" w:after="120"/>
        <w:ind w:firstLine="567"/>
        <w:jc w:val="both"/>
        <w:rPr>
          <w:i/>
          <w:iCs/>
          <w:sz w:val="28"/>
          <w:szCs w:val="28"/>
          <w:lang w:val="vi-VN"/>
        </w:rPr>
      </w:pPr>
      <w:r>
        <w:rPr>
          <w:sz w:val="28"/>
          <w:szCs w:val="28"/>
          <w:shd w:val="clear" w:color="auto" w:fill="FFFFFF"/>
          <w:lang w:val="vi-VN"/>
        </w:rPr>
        <w:t xml:space="preserve">Tương tự như </w:t>
      </w:r>
      <w:r w:rsidR="001877F6">
        <w:rPr>
          <w:sz w:val="28"/>
          <w:szCs w:val="28"/>
          <w:shd w:val="clear" w:color="auto" w:fill="FFFFFF"/>
          <w:lang w:val="vi-VN"/>
        </w:rPr>
        <w:t>Luật Thủ đô</w:t>
      </w:r>
      <w:r>
        <w:rPr>
          <w:sz w:val="28"/>
          <w:szCs w:val="28"/>
          <w:shd w:val="clear" w:color="auto" w:fill="FFFFFF"/>
          <w:lang w:val="vi-VN"/>
        </w:rPr>
        <w:t>, Luật Đô thị đặc biệt</w:t>
      </w:r>
      <w:r w:rsidR="001877F6">
        <w:rPr>
          <w:sz w:val="28"/>
          <w:szCs w:val="28"/>
          <w:shd w:val="clear" w:color="auto" w:fill="FFFFFF"/>
          <w:lang w:val="vi-VN"/>
        </w:rPr>
        <w:t xml:space="preserve"> l</w:t>
      </w:r>
      <w:r w:rsidR="001877F6" w:rsidRPr="001C277D">
        <w:rPr>
          <w:sz w:val="28"/>
          <w:szCs w:val="28"/>
          <w:shd w:val="clear" w:color="auto" w:fill="FFFFFF"/>
          <w:lang w:val="vi-VN"/>
        </w:rPr>
        <w:t xml:space="preserve">à </w:t>
      </w:r>
      <w:r w:rsidR="001877F6" w:rsidRPr="001C277D">
        <w:rPr>
          <w:sz w:val="28"/>
          <w:szCs w:val="28"/>
          <w:lang w:val="vi-VN"/>
        </w:rPr>
        <w:t xml:space="preserve">Luật đặc thù, với các quy định phân quyền toàn diện, triệt để cho Chính quyền </w:t>
      </w:r>
      <w:r w:rsidR="00AB602A">
        <w:rPr>
          <w:sz w:val="28"/>
          <w:szCs w:val="28"/>
          <w:lang w:val="vi-VN"/>
        </w:rPr>
        <w:t>Đô thị đặc biệt có:</w:t>
      </w:r>
      <w:r w:rsidR="00AB602A" w:rsidRPr="00FE7237">
        <w:rPr>
          <w:i/>
          <w:iCs/>
          <w:sz w:val="28"/>
          <w:szCs w:val="28"/>
          <w:lang w:val="vi-VN"/>
        </w:rPr>
        <w:t xml:space="preserve"> </w:t>
      </w:r>
      <w:r w:rsidR="00AB602A">
        <w:rPr>
          <w:i/>
          <w:iCs/>
          <w:sz w:val="28"/>
          <w:szCs w:val="28"/>
          <w:lang w:val="vi-VN"/>
        </w:rPr>
        <w:t>“</w:t>
      </w:r>
      <w:r w:rsidR="00AB602A" w:rsidRPr="00FE7237">
        <w:rPr>
          <w:i/>
          <w:iCs/>
          <w:sz w:val="28"/>
          <w:szCs w:val="28"/>
          <w:lang w:val="vi-VN"/>
        </w:rPr>
        <w:t>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 nơi hội tụ khát vọng phát triển, năng lực cạnh tranh toàn cầu và tinh thần đổi mới sáng tạo của đất nước; khẳng định vai trò đi trước, làm mẫu; dẫn đầu về kiến tạo thể chế và chất lượng phát triển, chuẩn mực quản trị; là đầu tàu dẫn dắt tăng trưởng, cực đổi mới sáng tạo và hội nhập quan trọng của cả nước</w:t>
      </w:r>
      <w:r w:rsidR="00AB602A" w:rsidRPr="00AB602A">
        <w:rPr>
          <w:i/>
          <w:iCs/>
          <w:sz w:val="28"/>
          <w:szCs w:val="28"/>
          <w:lang w:val="vi-VN"/>
        </w:rPr>
        <w:t>”</w:t>
      </w:r>
      <w:r w:rsidR="00AA0C9B">
        <w:rPr>
          <w:i/>
          <w:iCs/>
          <w:sz w:val="28"/>
          <w:szCs w:val="28"/>
          <w:lang w:val="vi-VN"/>
        </w:rPr>
        <w:t xml:space="preserve"> </w:t>
      </w:r>
      <w:r w:rsidR="00AA0C9B" w:rsidRPr="008D6FC7">
        <w:rPr>
          <w:sz w:val="28"/>
          <w:szCs w:val="28"/>
          <w:lang w:val="vi-VN"/>
        </w:rPr>
        <w:t>(</w:t>
      </w:r>
      <w:r w:rsidR="00AA0C9B" w:rsidRPr="00AA0C9B">
        <w:rPr>
          <w:sz w:val="28"/>
          <w:szCs w:val="28"/>
          <w:lang w:val="vi-VN"/>
        </w:rPr>
        <w:t>Nghị quyết</w:t>
      </w:r>
      <w:r w:rsidR="00AA0C9B">
        <w:rPr>
          <w:sz w:val="28"/>
          <w:szCs w:val="28"/>
          <w:lang w:val="vi-VN"/>
        </w:rPr>
        <w:t xml:space="preserve"> 09-NQ/TW</w:t>
      </w:r>
      <w:r w:rsidR="00AA0C9B">
        <w:rPr>
          <w:i/>
          <w:iCs/>
          <w:sz w:val="28"/>
          <w:szCs w:val="28"/>
          <w:lang w:val="vi-VN"/>
        </w:rPr>
        <w:t>)</w:t>
      </w:r>
      <w:r w:rsidR="001877F6" w:rsidRPr="001C277D">
        <w:rPr>
          <w:sz w:val="28"/>
          <w:szCs w:val="28"/>
          <w:lang w:val="vi-VN"/>
        </w:rPr>
        <w:t>. Đồng thời, Luật quy định rõ các nguyên tắc phân quyền và thực hiện việc phân quyền để đảm bảo mọi quyền lực được giao cho chính quyền Thành phố đều phải được kiểm soát chặt chẽ bằng các cơ chế giám sát của Quốc hội, các cơ quan của Quốc hội</w:t>
      </w:r>
      <w:r w:rsidR="001877F6" w:rsidRPr="00784098">
        <w:rPr>
          <w:i/>
          <w:iCs/>
          <w:sz w:val="28"/>
          <w:szCs w:val="28"/>
          <w:lang w:val="vi-VN"/>
        </w:rPr>
        <w:t>,</w:t>
      </w:r>
      <w:r w:rsidR="001877F6" w:rsidRPr="001C277D">
        <w:rPr>
          <w:sz w:val="28"/>
          <w:szCs w:val="28"/>
          <w:lang w:val="vi-VN"/>
        </w:rPr>
        <w:t xml:space="preserve"> cơ chế kiểm tra, thanh tra của Chính phủ, Thủ tướng Chính phủ, các bộ ngành ở trung ương</w:t>
      </w:r>
      <w:r w:rsidR="001877F6" w:rsidRPr="00784098">
        <w:rPr>
          <w:i/>
          <w:iCs/>
          <w:sz w:val="28"/>
          <w:szCs w:val="28"/>
          <w:lang w:val="vi-VN"/>
        </w:rPr>
        <w:t>;</w:t>
      </w:r>
      <w:r w:rsidR="001877F6" w:rsidRPr="001C277D">
        <w:rPr>
          <w:sz w:val="28"/>
          <w:szCs w:val="28"/>
          <w:lang w:val="vi-VN"/>
        </w:rPr>
        <w:t xml:space="preserve"> cơ chế giám sát và phản biện xã hội của Mặt trận Tổ quốc Việt Nam, của Nhân dân </w:t>
      </w:r>
      <w:r w:rsidR="001877F6">
        <w:rPr>
          <w:sz w:val="28"/>
          <w:szCs w:val="28"/>
          <w:lang w:val="vi-VN"/>
        </w:rPr>
        <w:t>và cơ chế giải trình trách nhiệm của Chính quyền Thành phố (gồm Hội đồng nhân dân, Uỷ ban nhân dân)</w:t>
      </w:r>
      <w:r w:rsidR="001877F6" w:rsidRPr="00784098">
        <w:rPr>
          <w:i/>
          <w:iCs/>
          <w:sz w:val="28"/>
          <w:szCs w:val="28"/>
          <w:lang w:val="vi-VN"/>
        </w:rPr>
        <w:t>;</w:t>
      </w:r>
    </w:p>
    <w:p w14:paraId="40ED5EA5" w14:textId="22A98256" w:rsidR="001877F6" w:rsidRPr="001877F6" w:rsidRDefault="001877F6" w:rsidP="00762D3A">
      <w:pPr>
        <w:widowControl w:val="0"/>
        <w:spacing w:before="120" w:after="120"/>
        <w:ind w:firstLine="567"/>
        <w:jc w:val="both"/>
        <w:rPr>
          <w:i/>
          <w:iCs/>
          <w:noProof/>
          <w:sz w:val="28"/>
          <w:szCs w:val="28"/>
          <w:lang w:val="vi-VN"/>
        </w:rPr>
      </w:pPr>
      <w:r w:rsidRPr="00DF51D7">
        <w:rPr>
          <w:sz w:val="28"/>
          <w:szCs w:val="28"/>
          <w:lang w:val="vi-VN"/>
        </w:rPr>
        <w:t xml:space="preserve">Để thực hiện quan điểm chỉ đạo tại Nghị quyết </w:t>
      </w:r>
      <w:r w:rsidR="00880A3E">
        <w:rPr>
          <w:sz w:val="28"/>
          <w:szCs w:val="28"/>
          <w:lang w:val="vi-VN"/>
        </w:rPr>
        <w:t xml:space="preserve">số 09-NQ/TW </w:t>
      </w:r>
      <w:r w:rsidRPr="00DF51D7">
        <w:rPr>
          <w:sz w:val="28"/>
          <w:szCs w:val="28"/>
          <w:lang w:val="vi-VN"/>
        </w:rPr>
        <w:t xml:space="preserve">của Bộ Chính trị </w:t>
      </w:r>
      <w:r w:rsidR="008D0B0D" w:rsidRPr="00FE7237">
        <w:rPr>
          <w:sz w:val="28"/>
          <w:szCs w:val="28"/>
          <w:lang w:val="vi-VN"/>
        </w:rPr>
        <w:t>về xây dựng và phát triển Thành</w:t>
      </w:r>
      <w:r w:rsidR="008D0B0D">
        <w:rPr>
          <w:sz w:val="28"/>
          <w:szCs w:val="28"/>
          <w:lang w:val="vi-VN"/>
        </w:rPr>
        <w:t xml:space="preserve"> phố Hồ Chí Minh</w:t>
      </w:r>
      <w:r w:rsidR="008D0B0D" w:rsidRPr="00FE7237">
        <w:rPr>
          <w:sz w:val="28"/>
          <w:szCs w:val="28"/>
          <w:lang w:val="vi-VN"/>
        </w:rPr>
        <w:t xml:space="preserve"> trong kỷ nguyên mới</w:t>
      </w:r>
      <w:r w:rsidRPr="00DF51D7">
        <w:rPr>
          <w:sz w:val="28"/>
          <w:szCs w:val="28"/>
          <w:lang w:val="vi-VN"/>
        </w:rPr>
        <w:t xml:space="preserve">, </w:t>
      </w:r>
      <w:r>
        <w:rPr>
          <w:sz w:val="28"/>
          <w:szCs w:val="28"/>
          <w:lang w:val="vi-VN"/>
        </w:rPr>
        <w:t xml:space="preserve">Dự thảo </w:t>
      </w:r>
      <w:r w:rsidRPr="00DF51D7">
        <w:rPr>
          <w:sz w:val="28"/>
          <w:szCs w:val="28"/>
          <w:lang w:val="vi-VN"/>
        </w:rPr>
        <w:t>Luật</w:t>
      </w:r>
      <w:r>
        <w:rPr>
          <w:sz w:val="28"/>
          <w:szCs w:val="28"/>
          <w:lang w:val="vi-VN"/>
        </w:rPr>
        <w:t xml:space="preserve"> </w:t>
      </w:r>
      <w:r w:rsidR="00744699">
        <w:rPr>
          <w:sz w:val="28"/>
          <w:szCs w:val="28"/>
          <w:lang w:val="vi-VN"/>
        </w:rPr>
        <w:t>Đô thị đặc biệt</w:t>
      </w:r>
      <w:r w:rsidRPr="00DF51D7">
        <w:rPr>
          <w:sz w:val="28"/>
          <w:szCs w:val="28"/>
          <w:lang w:val="vi-VN"/>
        </w:rPr>
        <w:t xml:space="preserve"> trao cho</w:t>
      </w:r>
      <w:r>
        <w:rPr>
          <w:sz w:val="28"/>
          <w:szCs w:val="28"/>
          <w:lang w:val="vi-VN"/>
        </w:rPr>
        <w:t xml:space="preserve"> </w:t>
      </w:r>
      <w:r w:rsidR="00CF2004">
        <w:rPr>
          <w:sz w:val="28"/>
          <w:szCs w:val="28"/>
          <w:lang w:val="vi-VN"/>
        </w:rPr>
        <w:t xml:space="preserve">đô thị đặc biệt </w:t>
      </w:r>
      <w:r w:rsidRPr="00DF51D7">
        <w:rPr>
          <w:sz w:val="28"/>
          <w:szCs w:val="28"/>
          <w:lang w:val="vi-VN"/>
        </w:rPr>
        <w:t xml:space="preserve">những thẩm quyền vượt trội trong xây dựng, ban hành </w:t>
      </w:r>
      <w:r w:rsidR="00023FC9">
        <w:rPr>
          <w:sz w:val="28"/>
          <w:szCs w:val="28"/>
          <w:lang w:val="vi-VN"/>
        </w:rPr>
        <w:t>văn bản quy phạm pháp luật</w:t>
      </w:r>
      <w:r>
        <w:rPr>
          <w:sz w:val="28"/>
          <w:szCs w:val="28"/>
          <w:lang w:val="vi-VN"/>
        </w:rPr>
        <w:t>.</w:t>
      </w:r>
      <w:r w:rsidRPr="00DF51D7">
        <w:rPr>
          <w:sz w:val="28"/>
          <w:szCs w:val="28"/>
          <w:lang w:val="vi-VN"/>
        </w:rPr>
        <w:t xml:space="preserve"> </w:t>
      </w:r>
      <w:r>
        <w:rPr>
          <w:sz w:val="28"/>
          <w:szCs w:val="28"/>
          <w:lang w:val="vi-VN"/>
        </w:rPr>
        <w:t>T</w:t>
      </w:r>
      <w:r w:rsidRPr="00DF51D7">
        <w:rPr>
          <w:sz w:val="28"/>
          <w:szCs w:val="28"/>
          <w:lang w:val="vi-VN"/>
        </w:rPr>
        <w:t xml:space="preserve">heo đó, </w:t>
      </w:r>
      <w:r>
        <w:rPr>
          <w:sz w:val="28"/>
          <w:szCs w:val="28"/>
          <w:shd w:val="clear" w:color="auto" w:fill="FFFFFF"/>
          <w:lang w:val="vi-VN"/>
        </w:rPr>
        <w:t>v</w:t>
      </w:r>
      <w:r w:rsidRPr="00DF51D7">
        <w:rPr>
          <w:sz w:val="28"/>
          <w:szCs w:val="28"/>
          <w:shd w:val="clear" w:color="auto" w:fill="FFFFFF"/>
          <w:lang w:val="vi-VN"/>
        </w:rPr>
        <w:t xml:space="preserve">ăn bản thi hành </w:t>
      </w:r>
      <w:r w:rsidR="00A14B5E">
        <w:rPr>
          <w:sz w:val="28"/>
          <w:szCs w:val="28"/>
          <w:shd w:val="clear" w:color="auto" w:fill="FFFFFF"/>
          <w:lang w:val="vi-VN"/>
        </w:rPr>
        <w:t>Dự thảo Luật Đô thị đặc biệt</w:t>
      </w:r>
      <w:r w:rsidRPr="00DF51D7">
        <w:rPr>
          <w:sz w:val="28"/>
          <w:szCs w:val="28"/>
          <w:shd w:val="clear" w:color="auto" w:fill="FFFFFF"/>
          <w:lang w:val="vi-VN"/>
        </w:rPr>
        <w:t xml:space="preserve"> do Chính quyền Thành phố ban hành được quy định khác với văn bản quy phạm pháp luật do cơ quan nhà nước ở trung ương ban hành; đồng thời Ch</w:t>
      </w:r>
      <w:r>
        <w:rPr>
          <w:sz w:val="28"/>
          <w:szCs w:val="28"/>
          <w:shd w:val="clear" w:color="auto" w:fill="FFFFFF"/>
          <w:lang w:val="vi-VN"/>
        </w:rPr>
        <w:t>ính</w:t>
      </w:r>
      <w:r w:rsidRPr="00DF51D7">
        <w:rPr>
          <w:sz w:val="28"/>
          <w:szCs w:val="28"/>
          <w:shd w:val="clear" w:color="auto" w:fill="FFFFFF"/>
          <w:lang w:val="vi-VN"/>
        </w:rPr>
        <w:t xml:space="preserve"> quyền Thành phố được </w:t>
      </w:r>
      <w:r w:rsidRPr="00DF51D7">
        <w:rPr>
          <w:noProof/>
          <w:sz w:val="28"/>
          <w:szCs w:val="28"/>
          <w:lang w:val="vi-VN"/>
        </w:rPr>
        <w:t xml:space="preserve">quy định biện pháp đặc thù </w:t>
      </w:r>
      <w:r w:rsidRPr="00DF51D7">
        <w:rPr>
          <w:sz w:val="28"/>
          <w:szCs w:val="28"/>
          <w:shd w:val="clear" w:color="auto" w:fill="FFFFFF"/>
          <w:lang w:val="vi-VN"/>
        </w:rPr>
        <w:t>để tổ chức, hướng dẫn thi hành</w:t>
      </w:r>
      <w:r w:rsidRPr="00DF51D7">
        <w:rPr>
          <w:sz w:val="28"/>
          <w:szCs w:val="28"/>
          <w:lang w:val="vi-VN"/>
        </w:rPr>
        <w:t xml:space="preserve"> luật, nghị quyết của Quốc hội khác với </w:t>
      </w:r>
      <w:r w:rsidRPr="00DF51D7">
        <w:rPr>
          <w:noProof/>
          <w:sz w:val="28"/>
          <w:szCs w:val="28"/>
          <w:lang w:val="vi-VN"/>
        </w:rPr>
        <w:t>quy định của Chính phủ, Thủ tướng Chính phủ, các Bộ, cơ quan ngang Bộ</w:t>
      </w:r>
      <w:r w:rsidRPr="00DF51D7">
        <w:rPr>
          <w:sz w:val="28"/>
          <w:szCs w:val="28"/>
          <w:lang w:val="vi-VN"/>
        </w:rPr>
        <w:t>.</w:t>
      </w:r>
      <w:r>
        <w:rPr>
          <w:sz w:val="28"/>
          <w:szCs w:val="28"/>
          <w:lang w:val="vi-VN"/>
        </w:rPr>
        <w:t xml:space="preserve"> Khi ban hành các văn bản này, Luật quy định rõ, chặt chẽ trách nhiệm của Chính quyền Thành phố phải tuân thủ việc đánh giá tác động </w:t>
      </w:r>
      <w:r w:rsidRPr="007B1A55">
        <w:rPr>
          <w:noProof/>
          <w:lang w:val="vi-VN"/>
        </w:rPr>
        <w:t xml:space="preserve"> </w:t>
      </w:r>
      <w:r w:rsidRPr="00784098">
        <w:rPr>
          <w:noProof/>
          <w:sz w:val="28"/>
          <w:szCs w:val="28"/>
          <w:lang w:val="vi-VN"/>
        </w:rPr>
        <w:t>của chính sách trong dự thảo văn bản; tham vấn chính sách với cơ quan, tổ chức có liên quan; lấy ý kiến của đối tượng chịu sự tác động trực tiếp của văn bản; truyền thông nội dung và đăng tải hồ sơ dự thảo văn bản theo quy định của pháp luật</w:t>
      </w:r>
      <w:r w:rsidR="00202375">
        <w:rPr>
          <w:i/>
          <w:iCs/>
          <w:sz w:val="28"/>
          <w:szCs w:val="28"/>
          <w:lang w:val="vi-VN"/>
        </w:rPr>
        <w:t>.</w:t>
      </w:r>
    </w:p>
    <w:p w14:paraId="6D54C877" w14:textId="7277AED7" w:rsidR="001877F6" w:rsidRDefault="001877F6" w:rsidP="00762D3A">
      <w:pPr>
        <w:widowControl w:val="0"/>
        <w:spacing w:before="120" w:after="120"/>
        <w:ind w:firstLine="567"/>
        <w:jc w:val="both"/>
        <w:rPr>
          <w:sz w:val="28"/>
          <w:szCs w:val="28"/>
          <w:lang w:val="vi-VN"/>
        </w:rPr>
      </w:pPr>
      <w:r w:rsidRPr="002E0975">
        <w:rPr>
          <w:sz w:val="28"/>
          <w:szCs w:val="28"/>
          <w:lang w:val="vi-VN"/>
        </w:rPr>
        <w:t>Với các quy định phân quyền mạnh mẽ như trên, để đảm bảo tính khả thi</w:t>
      </w:r>
      <w:r>
        <w:rPr>
          <w:sz w:val="28"/>
          <w:szCs w:val="28"/>
          <w:lang w:val="vi-VN"/>
        </w:rPr>
        <w:t>, không xung đột</w:t>
      </w:r>
      <w:r w:rsidRPr="002E0975">
        <w:rPr>
          <w:sz w:val="28"/>
          <w:szCs w:val="28"/>
          <w:lang w:val="vi-VN"/>
        </w:rPr>
        <w:t xml:space="preserve"> trong thi hành và tổ chức thi hành Luật </w:t>
      </w:r>
      <w:r w:rsidR="00A14B5E">
        <w:rPr>
          <w:sz w:val="28"/>
          <w:szCs w:val="28"/>
          <w:lang w:val="vi-VN"/>
        </w:rPr>
        <w:t>Đô thị đặc biệt</w:t>
      </w:r>
      <w:r w:rsidRPr="002E0975">
        <w:rPr>
          <w:i/>
          <w:iCs/>
          <w:sz w:val="28"/>
          <w:szCs w:val="28"/>
          <w:lang w:val="vi-VN"/>
        </w:rPr>
        <w:t>,</w:t>
      </w:r>
      <w:r w:rsidRPr="002E0975">
        <w:rPr>
          <w:sz w:val="28"/>
          <w:szCs w:val="28"/>
          <w:lang w:val="vi-VN"/>
        </w:rPr>
        <w:t xml:space="preserve"> Luật quy định rõ nguyên tắc áp dụng quy định của Luật </w:t>
      </w:r>
      <w:r w:rsidR="00A14B5E">
        <w:rPr>
          <w:sz w:val="28"/>
          <w:szCs w:val="28"/>
          <w:lang w:val="vi-VN"/>
        </w:rPr>
        <w:t>Đô thị đặc biệt</w:t>
      </w:r>
      <w:r w:rsidRPr="002E0975">
        <w:rPr>
          <w:sz w:val="28"/>
          <w:szCs w:val="28"/>
          <w:lang w:val="vi-VN"/>
        </w:rPr>
        <w:t xml:space="preserve"> và </w:t>
      </w:r>
      <w:r w:rsidR="00023FC9">
        <w:rPr>
          <w:sz w:val="28"/>
          <w:szCs w:val="28"/>
          <w:lang w:val="vi-VN"/>
        </w:rPr>
        <w:t>văn bản quy phạm pháp luật</w:t>
      </w:r>
      <w:r w:rsidRPr="002E0975">
        <w:rPr>
          <w:sz w:val="28"/>
          <w:szCs w:val="28"/>
          <w:lang w:val="vi-VN"/>
        </w:rPr>
        <w:t xml:space="preserve"> thi hành Luật Thủ </w:t>
      </w:r>
      <w:r>
        <w:rPr>
          <w:sz w:val="28"/>
          <w:szCs w:val="28"/>
          <w:lang w:val="vi-VN"/>
        </w:rPr>
        <w:t xml:space="preserve">đô </w:t>
      </w:r>
      <w:r w:rsidRPr="002E0975">
        <w:rPr>
          <w:sz w:val="28"/>
          <w:szCs w:val="28"/>
          <w:lang w:val="vi-VN"/>
        </w:rPr>
        <w:t xml:space="preserve">trong trường hợp </w:t>
      </w:r>
      <w:r w:rsidRPr="002E0975">
        <w:rPr>
          <w:sz w:val="28"/>
          <w:szCs w:val="28"/>
          <w:shd w:val="clear" w:color="auto" w:fill="FFFFFF"/>
          <w:lang w:val="vi-VN"/>
        </w:rPr>
        <w:t>có nhiều văn bản quy phạm pháp luật có quy định khác nhau về cùng một vấn đề.</w:t>
      </w:r>
      <w:r w:rsidRPr="002E0975">
        <w:rPr>
          <w:sz w:val="28"/>
          <w:szCs w:val="28"/>
          <w:lang w:val="vi-VN"/>
        </w:rPr>
        <w:t xml:space="preserve"> </w:t>
      </w:r>
      <w:r>
        <w:rPr>
          <w:sz w:val="28"/>
          <w:szCs w:val="28"/>
          <w:lang w:val="vi-VN"/>
        </w:rPr>
        <w:t xml:space="preserve">Mặt khác, Dự thảo </w:t>
      </w:r>
      <w:r w:rsidR="00A14B5E">
        <w:rPr>
          <w:sz w:val="28"/>
          <w:szCs w:val="28"/>
          <w:lang w:val="vi-VN"/>
        </w:rPr>
        <w:t>Luật Đô thị đặc biệt</w:t>
      </w:r>
      <w:r>
        <w:rPr>
          <w:sz w:val="28"/>
          <w:szCs w:val="28"/>
          <w:lang w:val="vi-VN"/>
        </w:rPr>
        <w:t xml:space="preserve"> giao quyền cho </w:t>
      </w:r>
      <w:r w:rsidR="004F5A8B">
        <w:rPr>
          <w:sz w:val="28"/>
          <w:szCs w:val="28"/>
          <w:lang w:val="vi-VN"/>
        </w:rPr>
        <w:t>HĐND</w:t>
      </w:r>
      <w:r>
        <w:rPr>
          <w:sz w:val="28"/>
          <w:szCs w:val="28"/>
          <w:lang w:val="vi-VN"/>
        </w:rPr>
        <w:t xml:space="preserve"> Thành phố được lựa chọn áp dụng quy định của </w:t>
      </w:r>
      <w:r w:rsidR="00023FC9">
        <w:rPr>
          <w:sz w:val="28"/>
          <w:szCs w:val="28"/>
          <w:lang w:val="vi-VN"/>
        </w:rPr>
        <w:t>văn bản quy phạm pháp luật</w:t>
      </w:r>
      <w:r>
        <w:rPr>
          <w:sz w:val="28"/>
          <w:szCs w:val="28"/>
          <w:lang w:val="vi-VN"/>
        </w:rPr>
        <w:t xml:space="preserve"> ban hành sau có quy định </w:t>
      </w:r>
      <w:r w:rsidRPr="001A39D6">
        <w:rPr>
          <w:sz w:val="28"/>
          <w:szCs w:val="28"/>
          <w:shd w:val="clear" w:color="auto" w:fill="FFFFFF"/>
          <w:lang w:val="vi-VN"/>
        </w:rPr>
        <w:t>cơ chế, chính sách ưu đãi hoặc thuận lợi hơn</w:t>
      </w:r>
      <w:r>
        <w:rPr>
          <w:sz w:val="28"/>
          <w:szCs w:val="28"/>
          <w:shd w:val="clear" w:color="auto" w:fill="FFFFFF"/>
          <w:lang w:val="vi-VN"/>
        </w:rPr>
        <w:t xml:space="preserve"> </w:t>
      </w:r>
      <w:r w:rsidRPr="001A39D6">
        <w:rPr>
          <w:sz w:val="28"/>
          <w:szCs w:val="28"/>
          <w:shd w:val="clear" w:color="auto" w:fill="FFFFFF"/>
          <w:lang w:val="vi-VN"/>
        </w:rPr>
        <w:t xml:space="preserve">quy định tại Luật </w:t>
      </w:r>
      <w:r w:rsidR="00A14B5E">
        <w:rPr>
          <w:sz w:val="28"/>
          <w:szCs w:val="28"/>
          <w:lang w:val="vi-VN"/>
        </w:rPr>
        <w:t>Đô thị đặc biệt</w:t>
      </w:r>
      <w:r w:rsidRPr="001A39D6">
        <w:rPr>
          <w:sz w:val="28"/>
          <w:szCs w:val="28"/>
          <w:shd w:val="clear" w:color="auto" w:fill="FFFFFF"/>
          <w:lang w:val="vi-VN"/>
        </w:rPr>
        <w:t xml:space="preserve">, văn bản thi hành Luật </w:t>
      </w:r>
      <w:r w:rsidR="00A14B5E">
        <w:rPr>
          <w:sz w:val="28"/>
          <w:szCs w:val="28"/>
          <w:lang w:val="vi-VN"/>
        </w:rPr>
        <w:t>Đô thị đặc biệt</w:t>
      </w:r>
      <w:r>
        <w:rPr>
          <w:sz w:val="28"/>
          <w:szCs w:val="28"/>
          <w:shd w:val="clear" w:color="auto" w:fill="FFFFFF"/>
          <w:lang w:val="vi-VN"/>
        </w:rPr>
        <w:t>.</w:t>
      </w:r>
    </w:p>
    <w:p w14:paraId="486E973D" w14:textId="5BF9E58C" w:rsidR="001877F6" w:rsidRDefault="001877F6" w:rsidP="00762D3A">
      <w:pPr>
        <w:spacing w:before="120" w:after="120"/>
        <w:ind w:firstLine="426"/>
        <w:jc w:val="both"/>
        <w:rPr>
          <w:sz w:val="28"/>
          <w:szCs w:val="28"/>
          <w:lang w:val="vi-VN"/>
        </w:rPr>
      </w:pPr>
      <w:r w:rsidRPr="0055341D">
        <w:rPr>
          <w:sz w:val="28"/>
          <w:szCs w:val="28"/>
          <w:lang w:val="vi-VN"/>
        </w:rPr>
        <w:lastRenderedPageBreak/>
        <w:t xml:space="preserve">Đồng thời Luật giao quyền cho </w:t>
      </w:r>
      <w:r w:rsidR="00BE2D8A">
        <w:rPr>
          <w:sz w:val="28"/>
          <w:szCs w:val="28"/>
          <w:lang w:val="vi-VN"/>
        </w:rPr>
        <w:t>Đô</w:t>
      </w:r>
      <w:r w:rsidRPr="0055341D">
        <w:rPr>
          <w:sz w:val="28"/>
          <w:szCs w:val="28"/>
          <w:lang w:val="vi-VN"/>
        </w:rPr>
        <w:t xml:space="preserve"> </w:t>
      </w:r>
      <w:r w:rsidR="001124B6">
        <w:rPr>
          <w:sz w:val="28"/>
          <w:szCs w:val="28"/>
          <w:lang w:val="vi-VN"/>
        </w:rPr>
        <w:t xml:space="preserve">thị đặc biệt </w:t>
      </w:r>
      <w:r w:rsidRPr="0055341D">
        <w:rPr>
          <w:sz w:val="28"/>
          <w:szCs w:val="28"/>
          <w:lang w:val="vi-VN"/>
        </w:rPr>
        <w:t xml:space="preserve">được thí điểm cơ chế, chính sách khác luật, nghị quyết của Quốc hội hoặc chưa được pháp luật quy định để áp dụng trong phạm vi Thủ đô và vùng Thủ đô nhằm tạo không gian </w:t>
      </w:r>
      <w:r w:rsidRPr="002200B2">
        <w:rPr>
          <w:sz w:val="28"/>
          <w:szCs w:val="28"/>
          <w:lang w:val="vi-VN"/>
        </w:rPr>
        <w:t>thể chế linh</w:t>
      </w:r>
      <w:r w:rsidRPr="00FE7237">
        <w:rPr>
          <w:sz w:val="28"/>
          <w:szCs w:val="28"/>
          <w:lang w:val="vi-VN"/>
        </w:rPr>
        <w:t xml:space="preserve"> hoạt, thử nghiệm các mô hình quản trị và phát triển mới</w:t>
      </w:r>
      <w:r w:rsidRPr="0055341D">
        <w:rPr>
          <w:noProof/>
          <w:sz w:val="28"/>
          <w:szCs w:val="28"/>
          <w:lang w:val="vi-VN"/>
        </w:rPr>
        <w:t>, không chỉ phục vụ xây dựng và phát triển</w:t>
      </w:r>
      <w:r w:rsidR="001124B6" w:rsidRPr="0055341D">
        <w:rPr>
          <w:sz w:val="28"/>
          <w:szCs w:val="28"/>
          <w:lang w:val="vi-VN"/>
        </w:rPr>
        <w:t xml:space="preserve"> </w:t>
      </w:r>
      <w:r w:rsidR="001124B6">
        <w:rPr>
          <w:sz w:val="28"/>
          <w:szCs w:val="28"/>
          <w:lang w:val="vi-VN"/>
        </w:rPr>
        <w:t>Đô</w:t>
      </w:r>
      <w:r w:rsidR="001124B6" w:rsidRPr="0055341D">
        <w:rPr>
          <w:sz w:val="28"/>
          <w:szCs w:val="28"/>
          <w:lang w:val="vi-VN"/>
        </w:rPr>
        <w:t xml:space="preserve"> </w:t>
      </w:r>
      <w:r w:rsidR="001124B6">
        <w:rPr>
          <w:sz w:val="28"/>
          <w:szCs w:val="28"/>
          <w:lang w:val="vi-VN"/>
        </w:rPr>
        <w:t xml:space="preserve">thị đặc biệt </w:t>
      </w:r>
      <w:r w:rsidRPr="0055341D">
        <w:rPr>
          <w:noProof/>
          <w:sz w:val="28"/>
          <w:szCs w:val="28"/>
          <w:lang w:val="vi-VN"/>
        </w:rPr>
        <w:t xml:space="preserve">mà qua đó, góp phần bổ sung, hoàn thiện hệ thống pháp luật quốc gia. Luật quy định chặt chẽ về thẩm quyền và trách nhiệm của </w:t>
      </w:r>
      <w:r w:rsidR="003A6CBE">
        <w:rPr>
          <w:noProof/>
          <w:sz w:val="28"/>
          <w:szCs w:val="28"/>
          <w:lang w:val="vi-VN"/>
        </w:rPr>
        <w:t>HĐND</w:t>
      </w:r>
      <w:r w:rsidRPr="0055341D">
        <w:rPr>
          <w:noProof/>
          <w:sz w:val="28"/>
          <w:szCs w:val="28"/>
          <w:lang w:val="vi-VN"/>
        </w:rPr>
        <w:t xml:space="preserve">, </w:t>
      </w:r>
      <w:r w:rsidR="003A6CBE">
        <w:rPr>
          <w:noProof/>
          <w:sz w:val="28"/>
          <w:szCs w:val="28"/>
          <w:lang w:val="vi-VN"/>
        </w:rPr>
        <w:t>UBND</w:t>
      </w:r>
      <w:r w:rsidRPr="0055341D">
        <w:rPr>
          <w:noProof/>
          <w:sz w:val="28"/>
          <w:szCs w:val="28"/>
          <w:lang w:val="vi-VN"/>
        </w:rPr>
        <w:t xml:space="preserve"> Thành phố trong việc ban hành, tổ chức thực hiện thí điểm </w:t>
      </w:r>
      <w:r w:rsidR="00023FC9">
        <w:rPr>
          <w:noProof/>
          <w:sz w:val="28"/>
          <w:szCs w:val="28"/>
          <w:lang w:val="vi-VN"/>
        </w:rPr>
        <w:t>văn bản quy phạm pháp luật</w:t>
      </w:r>
      <w:r w:rsidRPr="0055341D">
        <w:rPr>
          <w:noProof/>
          <w:sz w:val="28"/>
          <w:szCs w:val="28"/>
          <w:lang w:val="vi-VN"/>
        </w:rPr>
        <w:t xml:space="preserve"> bao gồm cả trách nhiệm kiểm soát và giảm thiểu rủi ro, xử lý các vấn đề phát sinh trong quá trình thí điểm; trách nhiệm đánh giá kết quả, mức độ đạt được mục tiêu thí điểm để báo cáo, đề xuất cơ quan có thẩm quyền ban hành văn bản thi hành chính thức hoặc bãi bỏ văn bản thí điểm</w:t>
      </w:r>
      <w:r w:rsidRPr="0055341D">
        <w:rPr>
          <w:i/>
          <w:iCs/>
          <w:noProof/>
          <w:sz w:val="28"/>
          <w:szCs w:val="28"/>
          <w:lang w:val="vi-VN"/>
        </w:rPr>
        <w:t>.</w:t>
      </w:r>
    </w:p>
    <w:p w14:paraId="3BB4F2D7" w14:textId="77777777" w:rsidR="00E7163A" w:rsidRDefault="00E7163A" w:rsidP="00762D3A">
      <w:pPr>
        <w:spacing w:before="120" w:after="120"/>
        <w:ind w:firstLine="567"/>
        <w:jc w:val="both"/>
        <w:rPr>
          <w:bCs/>
          <w:iCs/>
          <w:sz w:val="28"/>
          <w:szCs w:val="28"/>
          <w:lang w:val="vi-VN"/>
        </w:rPr>
      </w:pPr>
      <w:r w:rsidRPr="00FE7237">
        <w:rPr>
          <w:bCs/>
          <w:iCs/>
          <w:sz w:val="28"/>
          <w:szCs w:val="28"/>
          <w:lang w:val="vi-VN"/>
        </w:rPr>
        <w:t xml:space="preserve">- </w:t>
      </w:r>
      <w:r w:rsidRPr="00FE7237">
        <w:rPr>
          <w:bCs/>
          <w:i/>
          <w:sz w:val="28"/>
          <w:szCs w:val="28"/>
          <w:lang w:val="vi-VN"/>
        </w:rPr>
        <w:t xml:space="preserve">Tác động đối với các điều ước quốc tế có liên quan mà Việt Nam là thành viên: </w:t>
      </w:r>
      <w:r w:rsidRPr="00FE7237">
        <w:rPr>
          <w:bCs/>
          <w:iCs/>
          <w:sz w:val="28"/>
          <w:szCs w:val="28"/>
          <w:lang w:val="vi-VN"/>
        </w:rPr>
        <w:t>Không trái với các điều ước quốc tế mà Việt Nam là thành viên.</w:t>
      </w:r>
    </w:p>
    <w:p w14:paraId="18A73517" w14:textId="77777777" w:rsidR="009D17CE" w:rsidRPr="009D17CE" w:rsidRDefault="009D17CE" w:rsidP="009D17CE">
      <w:pPr>
        <w:spacing w:before="120" w:after="120"/>
        <w:ind w:firstLine="700"/>
        <w:jc w:val="both"/>
        <w:rPr>
          <w:b/>
          <w:bCs/>
          <w:sz w:val="28"/>
          <w:szCs w:val="28"/>
          <w:lang w:val="vi-VN"/>
        </w:rPr>
      </w:pPr>
      <w:r w:rsidRPr="009D17CE">
        <w:rPr>
          <w:b/>
          <w:bCs/>
          <w:sz w:val="28"/>
          <w:szCs w:val="28"/>
          <w:lang w:val="vi-VN"/>
        </w:rPr>
        <w:t xml:space="preserve">Biện pháp 3: Chủ động quy định về tổ chức tự quản của cộng đồng dân cư, bao gồm cả </w:t>
      </w:r>
      <w:r w:rsidRPr="00FE7237">
        <w:rPr>
          <w:b/>
          <w:bCs/>
          <w:color w:val="000000"/>
          <w:sz w:val="28"/>
          <w:szCs w:val="28"/>
          <w:lang w:val="vi-VN"/>
        </w:rPr>
        <w:t>chính sách đối với người hoạt động không chuyên trách ở tổ chức tự quản của cộng đồng dân cư</w:t>
      </w:r>
      <w:r w:rsidRPr="009D17CE">
        <w:rPr>
          <w:b/>
          <w:bCs/>
          <w:color w:val="000000"/>
          <w:sz w:val="28"/>
          <w:szCs w:val="28"/>
          <w:lang w:val="vi-VN"/>
        </w:rPr>
        <w:t>.</w:t>
      </w:r>
    </w:p>
    <w:p w14:paraId="5E99B9BD" w14:textId="77777777" w:rsidR="00DE5D80" w:rsidRPr="00436998" w:rsidRDefault="00DE5D80" w:rsidP="00DE5D80">
      <w:pPr>
        <w:spacing w:before="120" w:after="120"/>
        <w:ind w:firstLine="567"/>
        <w:jc w:val="both"/>
        <w:rPr>
          <w:iCs/>
          <w:color w:val="000000"/>
          <w:sz w:val="28"/>
          <w:szCs w:val="28"/>
          <w:lang w:val="vi-VN"/>
        </w:rPr>
      </w:pPr>
      <w:r w:rsidRPr="00FE7237">
        <w:rPr>
          <w:bCs/>
          <w:i/>
          <w:sz w:val="28"/>
          <w:szCs w:val="28"/>
          <w:lang w:val="vi-VN"/>
        </w:rPr>
        <w:t>- Tính hợp hiến:</w:t>
      </w:r>
      <w:r w:rsidRPr="00FE7237">
        <w:rPr>
          <w:bCs/>
          <w:iCs/>
          <w:sz w:val="28"/>
          <w:szCs w:val="28"/>
          <w:lang w:val="vi-VN"/>
        </w:rPr>
        <w:t xml:space="preserve"> Không</w:t>
      </w:r>
      <w:r>
        <w:rPr>
          <w:bCs/>
          <w:iCs/>
          <w:sz w:val="28"/>
          <w:szCs w:val="28"/>
          <w:lang w:val="vi-VN"/>
        </w:rPr>
        <w:t xml:space="preserve"> trái với các quy định của Hiến pháp.</w:t>
      </w:r>
    </w:p>
    <w:p w14:paraId="4A778072" w14:textId="77777777" w:rsidR="00DE5D80" w:rsidRPr="00FE7237" w:rsidRDefault="00DE5D80" w:rsidP="00DE5D80">
      <w:pPr>
        <w:spacing w:before="120" w:after="120"/>
        <w:ind w:firstLine="567"/>
        <w:jc w:val="both"/>
        <w:rPr>
          <w:bCs/>
          <w:i/>
          <w:sz w:val="28"/>
          <w:szCs w:val="28"/>
          <w:lang w:val="vi-VN"/>
        </w:rPr>
      </w:pPr>
      <w:r w:rsidRPr="00FE7237">
        <w:rPr>
          <w:bCs/>
          <w:i/>
          <w:sz w:val="28"/>
          <w:szCs w:val="28"/>
          <w:lang w:val="vi-VN"/>
        </w:rPr>
        <w:t xml:space="preserve">- Tính hợp pháp, tính thống nhất của chính sách với hệ thống pháp luật: </w:t>
      </w:r>
    </w:p>
    <w:p w14:paraId="658767C2" w14:textId="77777777" w:rsidR="00DE5D80" w:rsidRDefault="00DE5D80" w:rsidP="00DE5D80">
      <w:pPr>
        <w:spacing w:before="120" w:after="120"/>
        <w:ind w:firstLine="567"/>
        <w:jc w:val="both"/>
        <w:rPr>
          <w:iCs/>
          <w:color w:val="000000"/>
          <w:sz w:val="28"/>
          <w:szCs w:val="28"/>
          <w:lang w:val="vi-VN"/>
        </w:rPr>
      </w:pPr>
      <w:r>
        <w:rPr>
          <w:iCs/>
          <w:color w:val="000000"/>
          <w:sz w:val="28"/>
          <w:szCs w:val="28"/>
          <w:lang w:val="vi-VN"/>
        </w:rPr>
        <w:t xml:space="preserve">Trong hệ thống pháp luật hiện hành có </w:t>
      </w:r>
      <w:r w:rsidRPr="005B1137">
        <w:rPr>
          <w:iCs/>
          <w:color w:val="000000"/>
          <w:sz w:val="28"/>
          <w:szCs w:val="28"/>
          <w:lang w:val="vi-VN"/>
        </w:rPr>
        <w:t>Nghị định 185/2026/NĐ-CP</w:t>
      </w:r>
      <w:r>
        <w:rPr>
          <w:iCs/>
          <w:color w:val="000000"/>
          <w:sz w:val="28"/>
          <w:szCs w:val="28"/>
          <w:lang w:val="vi-VN"/>
        </w:rPr>
        <w:t xml:space="preserve"> </w:t>
      </w:r>
      <w:r w:rsidRPr="005B1137">
        <w:rPr>
          <w:iCs/>
          <w:color w:val="000000"/>
          <w:sz w:val="28"/>
          <w:szCs w:val="28"/>
          <w:lang w:val="vi-VN"/>
        </w:rPr>
        <w:t>quy định về tổ chức, hoạt động của thôn, tổ dân phố và chế độ, chính sách đối với người hoạt động không chuyên trách ở thôn, tổ dân phố</w:t>
      </w:r>
      <w:r>
        <w:rPr>
          <w:iCs/>
          <w:color w:val="000000"/>
          <w:sz w:val="28"/>
          <w:szCs w:val="28"/>
          <w:lang w:val="vi-VN"/>
        </w:rPr>
        <w:t>. Nghị định này quy định t</w:t>
      </w:r>
      <w:r w:rsidRPr="00184E1B">
        <w:rPr>
          <w:iCs/>
          <w:color w:val="000000"/>
          <w:sz w:val="28"/>
          <w:szCs w:val="28"/>
          <w:lang w:val="vi-VN"/>
        </w:rPr>
        <w:t>iêu chuẩn của thôn, tổ dân phố</w:t>
      </w:r>
      <w:r>
        <w:rPr>
          <w:iCs/>
          <w:color w:val="000000"/>
          <w:sz w:val="28"/>
          <w:szCs w:val="28"/>
          <w:lang w:val="vi-VN"/>
        </w:rPr>
        <w:t xml:space="preserve"> (bao gồm cả tiêu chuẩn về quy mô số hộ gia đình áp dụng cho Thành phố Hồ Chí Minh - </w:t>
      </w:r>
      <w:r w:rsidRPr="00184E1B">
        <w:rPr>
          <w:iCs/>
          <w:color w:val="000000"/>
          <w:sz w:val="28"/>
          <w:szCs w:val="28"/>
          <w:lang w:val="vi-VN"/>
        </w:rPr>
        <w:t>Thôn phải có từ 500 hộ gia đình trở lên, tổ dân phố phải có từ 700 hộ gia đình trở lên</w:t>
      </w:r>
      <w:r>
        <w:rPr>
          <w:iCs/>
          <w:color w:val="000000"/>
          <w:sz w:val="28"/>
          <w:szCs w:val="28"/>
          <w:lang w:val="vi-VN"/>
        </w:rPr>
        <w:t>); t</w:t>
      </w:r>
      <w:r w:rsidRPr="00184E1B">
        <w:rPr>
          <w:iCs/>
          <w:color w:val="000000"/>
          <w:sz w:val="28"/>
          <w:szCs w:val="28"/>
          <w:lang w:val="vi-VN"/>
        </w:rPr>
        <w:t>rình tự, thủ tục, hồ sơ thành lập, sắp xếp, tổ chức lại thôn, tổ dân phố</w:t>
      </w:r>
      <w:r>
        <w:rPr>
          <w:iCs/>
          <w:color w:val="000000"/>
          <w:sz w:val="28"/>
          <w:szCs w:val="28"/>
          <w:lang w:val="vi-VN"/>
        </w:rPr>
        <w:t>; t</w:t>
      </w:r>
      <w:r w:rsidRPr="00184E1B">
        <w:rPr>
          <w:iCs/>
          <w:color w:val="000000"/>
          <w:sz w:val="28"/>
          <w:szCs w:val="28"/>
          <w:lang w:val="vi-VN"/>
        </w:rPr>
        <w:t>rình tự, thủ tục, hồ sơ giải thể, đổi tên thôn, tổ dân phố; ghép cụm dân cư vào thôn, tổ dân phố hiện có</w:t>
      </w:r>
      <w:r>
        <w:rPr>
          <w:iCs/>
          <w:color w:val="000000"/>
          <w:sz w:val="28"/>
          <w:szCs w:val="28"/>
          <w:lang w:val="vi-VN"/>
        </w:rPr>
        <w:t>; s</w:t>
      </w:r>
      <w:r w:rsidRPr="00184E1B">
        <w:rPr>
          <w:iCs/>
          <w:color w:val="000000"/>
          <w:sz w:val="28"/>
          <w:szCs w:val="28"/>
          <w:lang w:val="vi-VN"/>
        </w:rPr>
        <w:t>ố lượng, chức danh và chế độ, chính sách đối với người hoạt động không chuyên trách ở thôn, tổ dân phố</w:t>
      </w:r>
      <w:r>
        <w:rPr>
          <w:iCs/>
          <w:color w:val="000000"/>
          <w:sz w:val="28"/>
          <w:szCs w:val="28"/>
          <w:lang w:val="vi-VN"/>
        </w:rPr>
        <w:t xml:space="preserve">... </w:t>
      </w:r>
    </w:p>
    <w:p w14:paraId="16A46F38" w14:textId="77777777" w:rsidR="00DE5D80" w:rsidRPr="00413EEA" w:rsidRDefault="00DE5D80" w:rsidP="00DE5D80">
      <w:pPr>
        <w:spacing w:before="120" w:after="120"/>
        <w:ind w:firstLine="567"/>
        <w:jc w:val="both"/>
        <w:rPr>
          <w:iCs/>
          <w:color w:val="000000"/>
          <w:sz w:val="28"/>
          <w:szCs w:val="28"/>
          <w:lang w:val="vi-VN"/>
        </w:rPr>
      </w:pPr>
      <w:r>
        <w:rPr>
          <w:iCs/>
          <w:color w:val="000000"/>
          <w:sz w:val="28"/>
          <w:szCs w:val="28"/>
          <w:lang w:val="vi-VN"/>
        </w:rPr>
        <w:t xml:space="preserve">Theo đó, việc dự án Luật Đô thị đặc biệt dự kiến cho phép HĐND </w:t>
      </w:r>
      <w:r w:rsidRPr="00184E1B">
        <w:rPr>
          <w:iCs/>
          <w:color w:val="000000"/>
          <w:sz w:val="28"/>
          <w:szCs w:val="28"/>
          <w:lang w:val="vi-VN"/>
        </w:rPr>
        <w:t>có thẩm quyền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r>
        <w:rPr>
          <w:iCs/>
          <w:color w:val="000000"/>
          <w:sz w:val="28"/>
          <w:szCs w:val="28"/>
          <w:lang w:val="vi-VN"/>
        </w:rPr>
        <w:t xml:space="preserve"> </w:t>
      </w:r>
      <w:r w:rsidRPr="00BF1CAB">
        <w:rPr>
          <w:b/>
          <w:bCs/>
          <w:iCs/>
          <w:color w:val="000000"/>
          <w:sz w:val="28"/>
          <w:szCs w:val="28"/>
          <w:lang w:val="vi-VN"/>
        </w:rPr>
        <w:t>sẽ có tác động tới tính thống nhất của hệ thống pháp luật</w:t>
      </w:r>
      <w:r>
        <w:rPr>
          <w:iCs/>
          <w:color w:val="000000"/>
          <w:sz w:val="28"/>
          <w:szCs w:val="28"/>
          <w:lang w:val="vi-VN"/>
        </w:rPr>
        <w:t xml:space="preserve"> do hiện nay vấn đề này đang được quy định tại văn bản cấp nghị định do Chính phủ ban hành.</w:t>
      </w:r>
    </w:p>
    <w:p w14:paraId="3D4B86D8" w14:textId="77777777" w:rsidR="00DE5D80" w:rsidRPr="00FE7237" w:rsidRDefault="00DE5D80" w:rsidP="00DE5D80">
      <w:pPr>
        <w:spacing w:before="120" w:after="120"/>
        <w:ind w:firstLine="567"/>
        <w:jc w:val="both"/>
        <w:rPr>
          <w:bCs/>
          <w:iCs/>
          <w:sz w:val="28"/>
          <w:szCs w:val="28"/>
          <w:lang w:val="vi-VN"/>
        </w:rPr>
      </w:pPr>
      <w:r w:rsidRPr="00FE7237">
        <w:rPr>
          <w:bCs/>
          <w:i/>
          <w:sz w:val="28"/>
          <w:szCs w:val="28"/>
          <w:lang w:val="vi-VN"/>
        </w:rPr>
        <w:t>- Tác động đối với các điều ước quốc tế có liên quan mà Việt Nam là thành viên:</w:t>
      </w:r>
      <w:r w:rsidRPr="00FE7237">
        <w:rPr>
          <w:bCs/>
          <w:iCs/>
          <w:sz w:val="28"/>
          <w:szCs w:val="28"/>
          <w:lang w:val="vi-VN"/>
        </w:rPr>
        <w:t xml:space="preserve"> Không trái với các điều ước quốc tế mà Việt Nam là thành viên.</w:t>
      </w:r>
    </w:p>
    <w:p w14:paraId="592D1BEC" w14:textId="30FD636D" w:rsidR="00A050A9" w:rsidRPr="00FE7237" w:rsidRDefault="00882A83" w:rsidP="00762D3A">
      <w:pPr>
        <w:spacing w:before="120" w:after="120"/>
        <w:ind w:firstLine="567"/>
        <w:jc w:val="both"/>
        <w:rPr>
          <w:sz w:val="28"/>
          <w:szCs w:val="28"/>
          <w:lang w:val="vi-VN"/>
        </w:rPr>
      </w:pPr>
      <w:r w:rsidRPr="00FE7237">
        <w:rPr>
          <w:i/>
          <w:iCs/>
          <w:sz w:val="28"/>
          <w:szCs w:val="28"/>
          <w:lang w:val="vi-VN"/>
        </w:rPr>
        <w:t>b) Tác động về kinh tế - xã hội:</w:t>
      </w:r>
      <w:r w:rsidR="00527F2B" w:rsidRPr="00FE7237">
        <w:rPr>
          <w:i/>
          <w:iCs/>
          <w:sz w:val="28"/>
          <w:szCs w:val="28"/>
          <w:lang w:val="vi-VN"/>
        </w:rPr>
        <w:t xml:space="preserve"> </w:t>
      </w:r>
      <w:r w:rsidR="000564FC" w:rsidRPr="00FE7237">
        <w:rPr>
          <w:sz w:val="28"/>
          <w:szCs w:val="28"/>
          <w:lang w:val="vi-VN"/>
        </w:rPr>
        <w:t>B</w:t>
      </w:r>
      <w:r w:rsidR="00A050A9" w:rsidRPr="00FE7237">
        <w:rPr>
          <w:sz w:val="28"/>
          <w:szCs w:val="28"/>
          <w:lang w:val="vi-VN"/>
        </w:rPr>
        <w:t xml:space="preserve">iện pháp </w:t>
      </w:r>
      <w:r w:rsidR="000564FC" w:rsidRPr="00FE7237">
        <w:rPr>
          <w:sz w:val="28"/>
          <w:szCs w:val="28"/>
          <w:lang w:val="vi-VN"/>
        </w:rPr>
        <w:t>1</w:t>
      </w:r>
      <w:r w:rsidR="008343F7" w:rsidRPr="00FE7237">
        <w:rPr>
          <w:sz w:val="28"/>
          <w:szCs w:val="28"/>
          <w:lang w:val="vi-VN"/>
        </w:rPr>
        <w:t xml:space="preserve"> </w:t>
      </w:r>
      <w:r w:rsidR="00B34C14" w:rsidRPr="00FE7237">
        <w:rPr>
          <w:sz w:val="28"/>
          <w:szCs w:val="28"/>
          <w:lang w:val="vi-VN"/>
        </w:rPr>
        <w:t>của</w:t>
      </w:r>
      <w:r w:rsidR="00023103" w:rsidRPr="00FE7237">
        <w:rPr>
          <w:sz w:val="28"/>
          <w:szCs w:val="28"/>
          <w:lang w:val="vi-VN"/>
        </w:rPr>
        <w:t xml:space="preserve"> Giải pháp 3 có </w:t>
      </w:r>
      <w:r w:rsidR="00023103" w:rsidRPr="00FE7237">
        <w:rPr>
          <w:b/>
          <w:bCs/>
          <w:sz w:val="28"/>
          <w:szCs w:val="28"/>
          <w:lang w:val="vi-VN"/>
        </w:rPr>
        <w:t>tác động tích cực về mặt p</w:t>
      </w:r>
      <w:r w:rsidR="00A050A9" w:rsidRPr="00FE7237">
        <w:rPr>
          <w:b/>
          <w:bCs/>
          <w:sz w:val="28"/>
          <w:szCs w:val="28"/>
          <w:lang w:val="vi-VN"/>
        </w:rPr>
        <w:t>hân cấp, phân quyền</w:t>
      </w:r>
      <w:r w:rsidR="00023103" w:rsidRPr="00FE7237">
        <w:rPr>
          <w:sz w:val="28"/>
          <w:szCs w:val="28"/>
          <w:lang w:val="vi-VN"/>
        </w:rPr>
        <w:t>, giúp tăng</w:t>
      </w:r>
      <w:r w:rsidR="00A050A9" w:rsidRPr="00FE7237">
        <w:rPr>
          <w:sz w:val="28"/>
          <w:szCs w:val="28"/>
          <w:lang w:val="vi-VN"/>
        </w:rPr>
        <w:t xml:space="preserve"> tính chủ động, tự chịu trách nhiệm của </w:t>
      </w:r>
      <w:r w:rsidR="00F3458B" w:rsidRPr="00FE7237">
        <w:rPr>
          <w:sz w:val="28"/>
          <w:szCs w:val="28"/>
          <w:lang w:val="vi-VN"/>
        </w:rPr>
        <w:t>Đô</w:t>
      </w:r>
      <w:r w:rsidR="00F3458B">
        <w:rPr>
          <w:sz w:val="28"/>
          <w:szCs w:val="28"/>
          <w:lang w:val="vi-VN"/>
        </w:rPr>
        <w:t xml:space="preserve"> thị đặc biệt </w:t>
      </w:r>
      <w:r w:rsidR="00A050A9" w:rsidRPr="00FE7237">
        <w:rPr>
          <w:sz w:val="28"/>
          <w:szCs w:val="28"/>
          <w:lang w:val="vi-VN"/>
        </w:rPr>
        <w:t>trong việc thực hiện nhiệm vụ</w:t>
      </w:r>
      <w:r w:rsidR="001E0507" w:rsidRPr="00FE7237">
        <w:rPr>
          <w:sz w:val="28"/>
          <w:szCs w:val="28"/>
          <w:lang w:val="vi-VN"/>
        </w:rPr>
        <w:t>. Thành phố Hồ Chí Minh có đủ</w:t>
      </w:r>
      <w:r w:rsidR="00A050A9" w:rsidRPr="00FE7237">
        <w:rPr>
          <w:sz w:val="28"/>
          <w:szCs w:val="28"/>
          <w:lang w:val="vi-VN"/>
        </w:rPr>
        <w:t xml:space="preserve"> điều kiện bảo đảm thực hiện </w:t>
      </w:r>
      <w:r w:rsidR="001E0507" w:rsidRPr="00FE7237">
        <w:rPr>
          <w:sz w:val="28"/>
          <w:szCs w:val="28"/>
          <w:lang w:val="vi-VN"/>
        </w:rPr>
        <w:t xml:space="preserve">Giải pháp, </w:t>
      </w:r>
      <w:r w:rsidR="004E1B77" w:rsidRPr="00FE7237">
        <w:rPr>
          <w:sz w:val="28"/>
          <w:szCs w:val="28"/>
          <w:lang w:val="vi-VN"/>
        </w:rPr>
        <w:t>như việc bảo đảm ngân sách cho số lượng biên chế dự kiến tăng thêm, hay số lượng các Phó Chủ tịch UBND Thành phố theo khung số lượng do HĐND quyết định. V</w:t>
      </w:r>
      <w:r w:rsidR="00A050A9" w:rsidRPr="00FE7237">
        <w:rPr>
          <w:sz w:val="28"/>
          <w:szCs w:val="28"/>
          <w:lang w:val="vi-VN"/>
        </w:rPr>
        <w:t xml:space="preserve">iệc kiểm tra, giám sát thực hiện </w:t>
      </w:r>
      <w:r w:rsidR="00A050A9" w:rsidRPr="00FE7237">
        <w:rPr>
          <w:sz w:val="28"/>
          <w:szCs w:val="28"/>
          <w:lang w:val="vi-VN"/>
        </w:rPr>
        <w:lastRenderedPageBreak/>
        <w:t xml:space="preserve">các nhiệm vụ được phân cấp, phân quyền </w:t>
      </w:r>
      <w:r w:rsidR="004E1B77" w:rsidRPr="00FE7237">
        <w:rPr>
          <w:sz w:val="28"/>
          <w:szCs w:val="28"/>
          <w:lang w:val="vi-VN"/>
        </w:rPr>
        <w:t>của cán bộ, công chức, viên chức vẫn đảm bảo tuân thủ theo quy định pháp luật có liên quan.</w:t>
      </w:r>
    </w:p>
    <w:p w14:paraId="3C5A6D45" w14:textId="1663F911" w:rsidR="00D43F2F" w:rsidRPr="00E12A49" w:rsidRDefault="008A7C1A" w:rsidP="00762D3A">
      <w:pPr>
        <w:spacing w:before="120" w:after="120"/>
        <w:ind w:firstLine="567"/>
        <w:jc w:val="both"/>
        <w:rPr>
          <w:sz w:val="28"/>
          <w:szCs w:val="28"/>
          <w:lang w:val="vi-VN"/>
        </w:rPr>
      </w:pPr>
      <w:r w:rsidRPr="00FE7237">
        <w:rPr>
          <w:bCs/>
          <w:iCs/>
          <w:sz w:val="28"/>
          <w:szCs w:val="28"/>
          <w:lang w:val="vi-VN"/>
        </w:rPr>
        <w:t>Với các điều chỉnh về tổ chức lại địa bàn và tổ chức cơ cấu bộ máy sau sáp nhập, việc được chủ động nguồn lực cho bộ máy quản lý hành chính tại các phường/xã sẽ giúp cải thiện công tác quản lý nhà nước đối với các hoạt động kinh tế trên địa bàn, hỗ trợ tốt hơn cho các doanh nghiệp, từ đó gián tiếp tác động tích cực đến phát triển kinh tế. Đồng thời, chất lượng thông tin từ cấp cơ sở sẽ được cải thiện, phản ánh kịp thời, đúng và đủ tình hình trên các địa bàn, phục vụ công tác chỉ đạo, điều hành các cấp tốt hơn, sát hơn với các nhu cầu của doanh nghiệp, của kinh tế Thành phố.</w:t>
      </w:r>
      <w:r w:rsidR="008D6728" w:rsidRPr="00FE7237">
        <w:rPr>
          <w:bCs/>
          <w:iCs/>
          <w:sz w:val="28"/>
          <w:szCs w:val="28"/>
          <w:lang w:val="vi-VN"/>
        </w:rPr>
        <w:t xml:space="preserve"> Tăng nguồn nhân lực thực hiện công tác quản lý nhà nước tại địa phương cũng góp phần triển khai các nhiệm vụ phát triển kinh tế - xã hội được xuyên suốt. Thông qua đó, đảm bảo được việc thực hiện các chế độ, chính sách an sinh xã hội; nâng cao chất lượng công tác quản lý nhà nước và góp phần nâng cao sự hài lòng của Nhân dân.</w:t>
      </w:r>
    </w:p>
    <w:p w14:paraId="09855340" w14:textId="0DD042F3" w:rsidR="00E059A0" w:rsidRPr="009228C8" w:rsidRDefault="00620941" w:rsidP="00762D3A">
      <w:pPr>
        <w:spacing w:before="120" w:after="120"/>
        <w:ind w:firstLine="567"/>
        <w:jc w:val="both"/>
        <w:rPr>
          <w:bCs/>
          <w:iCs/>
          <w:sz w:val="28"/>
          <w:szCs w:val="28"/>
          <w:lang w:val="vi-VN"/>
        </w:rPr>
      </w:pPr>
      <w:r>
        <w:rPr>
          <w:bCs/>
          <w:iCs/>
          <w:sz w:val="28"/>
          <w:szCs w:val="28"/>
          <w:lang w:val="vi-VN"/>
        </w:rPr>
        <w:t>Với định hướng tăng 20% số biên chế được giao</w:t>
      </w:r>
      <w:r w:rsidR="00F63263">
        <w:rPr>
          <w:bCs/>
          <w:iCs/>
          <w:sz w:val="28"/>
          <w:szCs w:val="28"/>
          <w:lang w:val="vi-VN"/>
        </w:rPr>
        <w:t xml:space="preserve">, tổng biên chế công chức và viên chức năm 2026 của Thành phố sẽ tăng thêm </w:t>
      </w:r>
      <w:r w:rsidR="0038786D" w:rsidRPr="009228C8">
        <w:rPr>
          <w:b/>
          <w:iCs/>
          <w:sz w:val="28"/>
          <w:szCs w:val="28"/>
          <w:lang w:val="vi-VN"/>
        </w:rPr>
        <w:t>29.157</w:t>
      </w:r>
      <w:r w:rsidR="0038786D">
        <w:rPr>
          <w:bCs/>
          <w:iCs/>
          <w:sz w:val="28"/>
          <w:szCs w:val="28"/>
          <w:lang w:val="vi-VN"/>
        </w:rPr>
        <w:t xml:space="preserve"> biên chế, bao gồm </w:t>
      </w:r>
      <w:r w:rsidR="009228C8" w:rsidRPr="009228C8">
        <w:rPr>
          <w:b/>
          <w:iCs/>
          <w:sz w:val="28"/>
          <w:szCs w:val="28"/>
          <w:lang w:val="vi-VN"/>
        </w:rPr>
        <w:t>3.907</w:t>
      </w:r>
      <w:r w:rsidR="009228C8">
        <w:rPr>
          <w:bCs/>
          <w:iCs/>
          <w:sz w:val="28"/>
          <w:szCs w:val="28"/>
          <w:lang w:val="vi-VN"/>
        </w:rPr>
        <w:t xml:space="preserve"> biên chế công chức và </w:t>
      </w:r>
      <w:r w:rsidR="009228C8" w:rsidRPr="009228C8">
        <w:rPr>
          <w:b/>
          <w:iCs/>
          <w:sz w:val="28"/>
          <w:szCs w:val="28"/>
          <w:lang w:val="vi-VN"/>
        </w:rPr>
        <w:t>25.250</w:t>
      </w:r>
      <w:r w:rsidR="009228C8">
        <w:rPr>
          <w:b/>
          <w:iCs/>
          <w:sz w:val="28"/>
          <w:szCs w:val="28"/>
          <w:lang w:val="vi-VN"/>
        </w:rPr>
        <w:t xml:space="preserve"> </w:t>
      </w:r>
      <w:r w:rsidR="009228C8">
        <w:rPr>
          <w:bCs/>
          <w:iCs/>
          <w:sz w:val="28"/>
          <w:szCs w:val="28"/>
          <w:lang w:val="vi-VN"/>
        </w:rPr>
        <w:t xml:space="preserve">biên chế viên chức. Theo đó, tổng biên chế của Thành phố năm 2026 </w:t>
      </w:r>
      <w:r w:rsidR="001F45A6">
        <w:rPr>
          <w:bCs/>
          <w:iCs/>
          <w:sz w:val="28"/>
          <w:szCs w:val="28"/>
          <w:lang w:val="vi-VN"/>
        </w:rPr>
        <w:t xml:space="preserve">là </w:t>
      </w:r>
      <w:r w:rsidR="001F45A6" w:rsidRPr="00B40571">
        <w:rPr>
          <w:b/>
          <w:iCs/>
          <w:sz w:val="28"/>
          <w:szCs w:val="28"/>
          <w:lang w:val="vi-VN"/>
        </w:rPr>
        <w:t>174.940</w:t>
      </w:r>
      <w:r w:rsidR="001F45A6">
        <w:rPr>
          <w:bCs/>
          <w:iCs/>
          <w:sz w:val="28"/>
          <w:szCs w:val="28"/>
          <w:lang w:val="vi-VN"/>
        </w:rPr>
        <w:t xml:space="preserve"> biên chế, </w:t>
      </w:r>
      <w:r w:rsidR="00731824">
        <w:rPr>
          <w:bCs/>
          <w:iCs/>
          <w:sz w:val="28"/>
          <w:szCs w:val="28"/>
          <w:lang w:val="vi-VN"/>
        </w:rPr>
        <w:t xml:space="preserve">bao gồm </w:t>
      </w:r>
      <w:r w:rsidR="00731824" w:rsidRPr="00731824">
        <w:rPr>
          <w:b/>
          <w:iCs/>
          <w:sz w:val="28"/>
          <w:szCs w:val="28"/>
          <w:lang w:val="vi-VN"/>
        </w:rPr>
        <w:t>23.441</w:t>
      </w:r>
      <w:r w:rsidR="00731824">
        <w:rPr>
          <w:bCs/>
          <w:iCs/>
          <w:sz w:val="28"/>
          <w:szCs w:val="28"/>
          <w:lang w:val="vi-VN"/>
        </w:rPr>
        <w:t xml:space="preserve"> biên chế công chức và </w:t>
      </w:r>
      <w:r w:rsidR="00731824" w:rsidRPr="00731824">
        <w:rPr>
          <w:b/>
          <w:iCs/>
          <w:sz w:val="28"/>
          <w:szCs w:val="28"/>
          <w:lang w:val="vi-VN"/>
        </w:rPr>
        <w:t>151.499</w:t>
      </w:r>
      <w:r w:rsidR="00731824">
        <w:rPr>
          <w:bCs/>
          <w:iCs/>
          <w:sz w:val="28"/>
          <w:szCs w:val="28"/>
          <w:lang w:val="vi-VN"/>
        </w:rPr>
        <w:t xml:space="preserve"> biên chế viên chức.</w:t>
      </w:r>
    </w:p>
    <w:p w14:paraId="6B59F181" w14:textId="467140E2" w:rsidR="004C3B65" w:rsidRPr="00004FD7" w:rsidRDefault="004C3B65" w:rsidP="004C3B65">
      <w:pPr>
        <w:spacing w:before="120" w:after="120"/>
        <w:ind w:firstLine="567"/>
        <w:jc w:val="both"/>
        <w:rPr>
          <w:iCs/>
          <w:color w:val="000000" w:themeColor="text1"/>
          <w:sz w:val="28"/>
          <w:szCs w:val="28"/>
          <w:lang w:val="vi-VN"/>
        </w:rPr>
      </w:pPr>
      <w:r w:rsidRPr="00FE7237">
        <w:rPr>
          <w:color w:val="000000"/>
          <w:sz w:val="28"/>
          <w:szCs w:val="28"/>
          <w:lang w:val="vi-VN"/>
        </w:rPr>
        <w:t>Việc</w:t>
      </w:r>
      <w:r>
        <w:rPr>
          <w:color w:val="000000"/>
          <w:sz w:val="28"/>
          <w:szCs w:val="28"/>
          <w:lang w:val="vi-VN"/>
        </w:rPr>
        <w:t xml:space="preserve"> tăng số lượng Phó Chủ tịch tại Thành phố Hồ Chí Minh cũng không thực hiện </w:t>
      </w:r>
      <w:r w:rsidR="00603E94">
        <w:rPr>
          <w:color w:val="000000"/>
          <w:sz w:val="28"/>
          <w:szCs w:val="28"/>
          <w:lang w:val="vi-VN"/>
        </w:rPr>
        <w:t xml:space="preserve">dàn trải tại tất cả các phường, xã, đặc thu mà thực hiện đúng theo tinh thần của </w:t>
      </w:r>
      <w:r w:rsidR="00603E94" w:rsidRPr="00FE7237">
        <w:rPr>
          <w:color w:val="000000"/>
          <w:sz w:val="28"/>
          <w:szCs w:val="28"/>
          <w:lang w:val="vi-VN"/>
        </w:rPr>
        <w:t>Kết luận số 187-KL/TW của Bộ Chính trị, Ban Bí thư</w:t>
      </w:r>
      <w:r w:rsidR="00603E94">
        <w:rPr>
          <w:color w:val="000000"/>
          <w:sz w:val="28"/>
          <w:szCs w:val="28"/>
          <w:lang w:val="vi-VN"/>
        </w:rPr>
        <w:t>. Theo đó,</w:t>
      </w:r>
      <w:r>
        <w:rPr>
          <w:color w:val="000000"/>
          <w:sz w:val="28"/>
          <w:szCs w:val="28"/>
          <w:lang w:val="vi-VN"/>
        </w:rPr>
        <w:t xml:space="preserve"> </w:t>
      </w:r>
      <w:r w:rsidR="00603E94">
        <w:rPr>
          <w:color w:val="000000"/>
          <w:sz w:val="28"/>
          <w:szCs w:val="28"/>
          <w:lang w:val="vi-VN"/>
        </w:rPr>
        <w:t>d</w:t>
      </w:r>
      <w:r w:rsidRPr="00FE7237">
        <w:rPr>
          <w:color w:val="000000"/>
          <w:sz w:val="28"/>
          <w:szCs w:val="28"/>
          <w:lang w:val="vi-VN"/>
        </w:rPr>
        <w:t>ự kiến số lượng Phó Chủ tịch UBND cấp xã sau khi áp dụng chính sách mới</w:t>
      </w:r>
      <w:r w:rsidR="00603E94">
        <w:rPr>
          <w:color w:val="000000"/>
          <w:sz w:val="28"/>
          <w:szCs w:val="28"/>
          <w:lang w:val="vi-VN"/>
        </w:rPr>
        <w:t xml:space="preserve"> sẽ là</w:t>
      </w:r>
      <w:r w:rsidRPr="00FE7237">
        <w:rPr>
          <w:color w:val="000000"/>
          <w:sz w:val="28"/>
          <w:szCs w:val="28"/>
          <w:lang w:val="vi-VN"/>
        </w:rPr>
        <w:t xml:space="preserve"> </w:t>
      </w:r>
      <w:r w:rsidRPr="00FE7237">
        <w:rPr>
          <w:b/>
          <w:bCs/>
          <w:color w:val="000000"/>
          <w:sz w:val="28"/>
          <w:szCs w:val="28"/>
          <w:lang w:val="vi-VN"/>
        </w:rPr>
        <w:t>419</w:t>
      </w:r>
      <w:r w:rsidRPr="00FE7237">
        <w:rPr>
          <w:color w:val="000000"/>
          <w:sz w:val="28"/>
          <w:szCs w:val="28"/>
          <w:lang w:val="vi-VN"/>
        </w:rPr>
        <w:t xml:space="preserve"> người</w:t>
      </w:r>
      <w:r w:rsidR="002D5EF7">
        <w:rPr>
          <w:color w:val="000000"/>
          <w:sz w:val="28"/>
          <w:szCs w:val="28"/>
          <w:lang w:val="vi-VN"/>
        </w:rPr>
        <w:t xml:space="preserve"> </w:t>
      </w:r>
      <w:r w:rsidR="00AC4049">
        <w:rPr>
          <w:color w:val="000000"/>
          <w:sz w:val="28"/>
          <w:szCs w:val="28"/>
          <w:lang w:val="vi-VN"/>
        </w:rPr>
        <w:t xml:space="preserve">- </w:t>
      </w:r>
      <w:r w:rsidR="002D5EF7">
        <w:rPr>
          <w:color w:val="000000"/>
          <w:sz w:val="28"/>
          <w:szCs w:val="28"/>
          <w:lang w:val="vi-VN"/>
        </w:rPr>
        <w:t xml:space="preserve">tăng </w:t>
      </w:r>
      <w:r w:rsidR="003B369F" w:rsidRPr="00AC4049">
        <w:rPr>
          <w:b/>
          <w:bCs/>
          <w:color w:val="000000"/>
          <w:sz w:val="28"/>
          <w:szCs w:val="28"/>
          <w:lang w:val="vi-VN"/>
        </w:rPr>
        <w:t>82</w:t>
      </w:r>
      <w:r w:rsidR="003B369F">
        <w:rPr>
          <w:color w:val="000000"/>
          <w:sz w:val="28"/>
          <w:szCs w:val="28"/>
          <w:lang w:val="vi-VN"/>
        </w:rPr>
        <w:t xml:space="preserve"> người so với hiện hành</w:t>
      </w:r>
      <w:r w:rsidR="000375D9">
        <w:rPr>
          <w:color w:val="000000"/>
          <w:sz w:val="28"/>
          <w:szCs w:val="28"/>
          <w:lang w:val="vi-VN"/>
        </w:rPr>
        <w:t xml:space="preserve"> (</w:t>
      </w:r>
      <w:r w:rsidR="00203E8F">
        <w:rPr>
          <w:color w:val="000000"/>
          <w:sz w:val="28"/>
          <w:szCs w:val="28"/>
          <w:lang w:val="vi-VN"/>
        </w:rPr>
        <w:t xml:space="preserve">hiện là </w:t>
      </w:r>
      <w:r w:rsidR="000375D9" w:rsidRPr="00203E8F">
        <w:rPr>
          <w:b/>
          <w:bCs/>
          <w:color w:val="000000"/>
          <w:sz w:val="28"/>
          <w:szCs w:val="28"/>
          <w:lang w:val="vi-VN"/>
        </w:rPr>
        <w:t>337</w:t>
      </w:r>
      <w:r w:rsidR="000375D9">
        <w:rPr>
          <w:color w:val="000000"/>
          <w:sz w:val="28"/>
          <w:szCs w:val="28"/>
          <w:lang w:val="vi-VN"/>
        </w:rPr>
        <w:t xml:space="preserve"> người)</w:t>
      </w:r>
      <w:r w:rsidR="00AC4049">
        <w:rPr>
          <w:color w:val="000000"/>
          <w:sz w:val="28"/>
          <w:szCs w:val="28"/>
          <w:lang w:val="vi-VN"/>
        </w:rPr>
        <w:t xml:space="preserve">, tương đương với </w:t>
      </w:r>
      <w:r w:rsidRPr="00FE7237">
        <w:rPr>
          <w:b/>
          <w:bCs/>
          <w:color w:val="000000"/>
          <w:sz w:val="28"/>
          <w:szCs w:val="28"/>
          <w:lang w:val="vi-VN"/>
        </w:rPr>
        <w:t>8</w:t>
      </w:r>
      <w:r w:rsidR="00AC4049" w:rsidRPr="00AC4049">
        <w:rPr>
          <w:b/>
          <w:bCs/>
          <w:color w:val="000000"/>
          <w:sz w:val="28"/>
          <w:szCs w:val="28"/>
          <w:lang w:val="vi-VN"/>
        </w:rPr>
        <w:t>2</w:t>
      </w:r>
      <w:r w:rsidRPr="00FE7237">
        <w:rPr>
          <w:b/>
          <w:bCs/>
          <w:color w:val="000000"/>
          <w:sz w:val="28"/>
          <w:szCs w:val="28"/>
          <w:lang w:val="vi-VN"/>
        </w:rPr>
        <w:t>/168</w:t>
      </w:r>
      <w:r w:rsidRPr="00FE7237">
        <w:rPr>
          <w:color w:val="000000"/>
          <w:sz w:val="28"/>
          <w:szCs w:val="28"/>
          <w:lang w:val="vi-VN"/>
        </w:rPr>
        <w:t xml:space="preserve"> phường, xã, đặc khu tăng </w:t>
      </w:r>
      <w:r w:rsidR="00E06A67" w:rsidRPr="00FE7237">
        <w:rPr>
          <w:color w:val="000000"/>
          <w:sz w:val="28"/>
          <w:szCs w:val="28"/>
          <w:lang w:val="vi-VN"/>
        </w:rPr>
        <w:t>sẽ</w:t>
      </w:r>
      <w:r w:rsidR="00E06A67">
        <w:rPr>
          <w:color w:val="000000"/>
          <w:sz w:val="28"/>
          <w:szCs w:val="28"/>
          <w:lang w:val="vi-VN"/>
        </w:rPr>
        <w:t xml:space="preserve"> </w:t>
      </w:r>
      <w:r w:rsidRPr="00FE7237">
        <w:rPr>
          <w:color w:val="000000"/>
          <w:sz w:val="28"/>
          <w:szCs w:val="28"/>
          <w:lang w:val="vi-VN"/>
        </w:rPr>
        <w:t xml:space="preserve">từ 02 </w:t>
      </w:r>
      <w:r w:rsidR="00AC4049" w:rsidRPr="00FE7237">
        <w:rPr>
          <w:color w:val="000000"/>
          <w:sz w:val="28"/>
          <w:szCs w:val="28"/>
          <w:lang w:val="vi-VN"/>
        </w:rPr>
        <w:t>Phó</w:t>
      </w:r>
      <w:r w:rsidR="00AC4049">
        <w:rPr>
          <w:color w:val="000000"/>
          <w:sz w:val="28"/>
          <w:szCs w:val="28"/>
          <w:lang w:val="vi-VN"/>
        </w:rPr>
        <w:t xml:space="preserve"> Chủ tịch</w:t>
      </w:r>
      <w:r w:rsidRPr="00FE7237">
        <w:rPr>
          <w:color w:val="000000"/>
          <w:sz w:val="28"/>
          <w:szCs w:val="28"/>
          <w:lang w:val="vi-VN"/>
        </w:rPr>
        <w:t xml:space="preserve"> lên 03 </w:t>
      </w:r>
      <w:r w:rsidR="00AC4049" w:rsidRPr="00FE7237">
        <w:rPr>
          <w:color w:val="000000"/>
          <w:sz w:val="28"/>
          <w:szCs w:val="28"/>
          <w:lang w:val="vi-VN"/>
        </w:rPr>
        <w:t>Phó</w:t>
      </w:r>
      <w:r w:rsidR="00AC4049">
        <w:rPr>
          <w:color w:val="000000"/>
          <w:sz w:val="28"/>
          <w:szCs w:val="28"/>
          <w:lang w:val="vi-VN"/>
        </w:rPr>
        <w:t xml:space="preserve"> Chủ tịch</w:t>
      </w:r>
      <w:r w:rsidRPr="00FE7237">
        <w:rPr>
          <w:color w:val="000000"/>
          <w:sz w:val="28"/>
          <w:szCs w:val="28"/>
          <w:lang w:val="vi-VN"/>
        </w:rPr>
        <w:t xml:space="preserve">. </w:t>
      </w:r>
      <w:r w:rsidR="00AC4049" w:rsidRPr="00FE7237">
        <w:rPr>
          <w:color w:val="000000"/>
          <w:sz w:val="28"/>
          <w:szCs w:val="28"/>
          <w:lang w:val="vi-VN"/>
        </w:rPr>
        <w:t>Các</w:t>
      </w:r>
      <w:r w:rsidR="00AC4049">
        <w:rPr>
          <w:color w:val="000000"/>
          <w:sz w:val="28"/>
          <w:szCs w:val="28"/>
          <w:lang w:val="vi-VN"/>
        </w:rPr>
        <w:t xml:space="preserve"> đơn vị hành</w:t>
      </w:r>
      <w:r w:rsidRPr="00FE7237">
        <w:rPr>
          <w:color w:val="000000"/>
          <w:sz w:val="28"/>
          <w:szCs w:val="28"/>
          <w:lang w:val="vi-VN"/>
        </w:rPr>
        <w:t xml:space="preserve"> chính cấp xã </w:t>
      </w:r>
      <w:r w:rsidR="00AC4049" w:rsidRPr="00FE7237">
        <w:rPr>
          <w:color w:val="000000"/>
          <w:sz w:val="28"/>
          <w:szCs w:val="28"/>
          <w:lang w:val="vi-VN"/>
        </w:rPr>
        <w:t>này</w:t>
      </w:r>
      <w:r w:rsidR="00AC4049">
        <w:rPr>
          <w:color w:val="000000"/>
          <w:sz w:val="28"/>
          <w:szCs w:val="28"/>
          <w:lang w:val="vi-VN"/>
        </w:rPr>
        <w:t xml:space="preserve"> là các đơn vị có </w:t>
      </w:r>
      <w:r w:rsidRPr="00FE7237">
        <w:rPr>
          <w:color w:val="000000"/>
          <w:sz w:val="28"/>
          <w:szCs w:val="28"/>
          <w:lang w:val="vi-VN"/>
        </w:rPr>
        <w:t xml:space="preserve">đủ điều kiện, tiêu chí về quy mô dân số từ </w:t>
      </w:r>
      <w:r w:rsidRPr="00FE7237">
        <w:rPr>
          <w:b/>
          <w:bCs/>
          <w:color w:val="000000"/>
          <w:sz w:val="28"/>
          <w:szCs w:val="28"/>
          <w:lang w:val="vi-VN"/>
        </w:rPr>
        <w:t>50.000</w:t>
      </w:r>
      <w:r w:rsidRPr="00FE7237">
        <w:rPr>
          <w:color w:val="000000"/>
          <w:sz w:val="28"/>
          <w:szCs w:val="28"/>
          <w:lang w:val="vi-VN"/>
        </w:rPr>
        <w:t xml:space="preserve"> người trở lên; phường có diện tích tự nhiên từ 5,5 km² trở lên, xã có diện tích tự nhiên từ 30km² trở lên và địa bàn trọng điểm, phức tạp về trật tự, an toàn xã hội</w:t>
      </w:r>
      <w:r w:rsidR="00004FD7">
        <w:rPr>
          <w:color w:val="000000"/>
          <w:sz w:val="28"/>
          <w:szCs w:val="28"/>
          <w:lang w:val="vi-VN"/>
        </w:rPr>
        <w:t>.</w:t>
      </w:r>
    </w:p>
    <w:p w14:paraId="13B1EFE3" w14:textId="3B9E3709" w:rsidR="0059038B" w:rsidRDefault="0059038B" w:rsidP="006002EE">
      <w:pPr>
        <w:spacing w:before="120" w:after="120"/>
        <w:ind w:firstLine="567"/>
        <w:jc w:val="both"/>
        <w:rPr>
          <w:color w:val="000000" w:themeColor="text1"/>
          <w:sz w:val="28"/>
          <w:szCs w:val="28"/>
          <w:lang w:val="vi-VN"/>
        </w:rPr>
      </w:pPr>
      <w:r w:rsidRPr="00507933">
        <w:rPr>
          <w:bCs/>
          <w:iCs/>
          <w:sz w:val="28"/>
          <w:szCs w:val="28"/>
          <w:lang w:val="vi-VN"/>
        </w:rPr>
        <w:t xml:space="preserve">Thực hiện biện pháp này, ngân sách Thành phố </w:t>
      </w:r>
      <w:r w:rsidR="00E854BB" w:rsidRPr="00507933">
        <w:rPr>
          <w:bCs/>
          <w:iCs/>
          <w:sz w:val="28"/>
          <w:szCs w:val="28"/>
          <w:lang w:val="vi-VN"/>
        </w:rPr>
        <w:t>Hồ Chí Minh phát sinh</w:t>
      </w:r>
      <w:r w:rsidR="00E854BB">
        <w:rPr>
          <w:bCs/>
          <w:iCs/>
          <w:sz w:val="28"/>
          <w:szCs w:val="28"/>
          <w:lang w:val="vi-VN"/>
        </w:rPr>
        <w:t xml:space="preserve"> thêm không đáng kể</w:t>
      </w:r>
      <w:r w:rsidR="00967432">
        <w:rPr>
          <w:bCs/>
          <w:iCs/>
          <w:sz w:val="28"/>
          <w:szCs w:val="28"/>
          <w:lang w:val="vi-VN"/>
        </w:rPr>
        <w:t xml:space="preserve">. </w:t>
      </w:r>
      <w:r w:rsidR="00967432" w:rsidRPr="00FE7237">
        <w:rPr>
          <w:color w:val="000000" w:themeColor="text1"/>
          <w:sz w:val="28"/>
          <w:szCs w:val="28"/>
          <w:lang w:val="vi-VN"/>
        </w:rPr>
        <w:t>Dự kiến chi phí ngân sách để trả lương, thưởng, phụ cấp và các chế độ khác cho số lượng Phó Chủ tịch mới tăng thêm</w:t>
      </w:r>
      <w:r w:rsidR="00967432" w:rsidRPr="2B8B9D60">
        <w:rPr>
          <w:color w:val="000000" w:themeColor="text1"/>
          <w:sz w:val="28"/>
          <w:szCs w:val="28"/>
          <w:lang w:val="vi-VN"/>
        </w:rPr>
        <w:t xml:space="preserve"> là khoảng</w:t>
      </w:r>
      <w:r w:rsidR="00967432" w:rsidRPr="00FE7237">
        <w:rPr>
          <w:b/>
          <w:color w:val="000000" w:themeColor="text1"/>
          <w:sz w:val="28"/>
          <w:szCs w:val="28"/>
          <w:lang w:val="vi-VN"/>
        </w:rPr>
        <w:t xml:space="preserve"> 657.072.000</w:t>
      </w:r>
      <w:r w:rsidR="00967432" w:rsidRPr="00FE7237">
        <w:rPr>
          <w:color w:val="000000" w:themeColor="text1"/>
          <w:sz w:val="28"/>
          <w:szCs w:val="28"/>
          <w:lang w:val="vi-VN"/>
        </w:rPr>
        <w:t xml:space="preserve"> </w:t>
      </w:r>
      <w:r w:rsidR="00967432" w:rsidRPr="00FE7237">
        <w:rPr>
          <w:b/>
          <w:color w:val="000000" w:themeColor="text1"/>
          <w:sz w:val="28"/>
          <w:szCs w:val="28"/>
          <w:lang w:val="vi-VN"/>
        </w:rPr>
        <w:t>đồng/năm</w:t>
      </w:r>
      <w:r w:rsidR="000127FF" w:rsidRPr="2B8B9D60">
        <w:rPr>
          <w:color w:val="000000" w:themeColor="text1"/>
          <w:sz w:val="28"/>
          <w:szCs w:val="28"/>
          <w:lang w:val="vi-VN"/>
        </w:rPr>
        <w:t xml:space="preserve"> với n</w:t>
      </w:r>
      <w:r w:rsidR="000127FF" w:rsidRPr="00FE7237">
        <w:rPr>
          <w:color w:val="000000" w:themeColor="text1"/>
          <w:sz w:val="28"/>
          <w:szCs w:val="28"/>
          <w:lang w:val="vi-VN"/>
        </w:rPr>
        <w:t>guồn dự kiến chi trả</w:t>
      </w:r>
      <w:r w:rsidR="000127FF" w:rsidRPr="2B8B9D60">
        <w:rPr>
          <w:color w:val="000000" w:themeColor="text1"/>
          <w:sz w:val="28"/>
          <w:szCs w:val="28"/>
          <w:lang w:val="vi-VN"/>
        </w:rPr>
        <w:t xml:space="preserve"> từ</w:t>
      </w:r>
      <w:r w:rsidR="000127FF" w:rsidRPr="00FE7237">
        <w:rPr>
          <w:color w:val="000000" w:themeColor="text1"/>
          <w:sz w:val="28"/>
          <w:szCs w:val="28"/>
          <w:lang w:val="vi-VN"/>
        </w:rPr>
        <w:t xml:space="preserve"> nguồn ngân sách địa phương được phân cấp quản lý.</w:t>
      </w:r>
    </w:p>
    <w:p w14:paraId="227BDF4B" w14:textId="67FA3F13" w:rsidR="00B956F5" w:rsidRDefault="00B956F5" w:rsidP="00B956F5">
      <w:pPr>
        <w:spacing w:before="120" w:after="120"/>
        <w:ind w:firstLine="567"/>
        <w:jc w:val="both"/>
        <w:rPr>
          <w:bCs/>
          <w:iCs/>
          <w:color w:val="000000" w:themeColor="text1"/>
          <w:sz w:val="28"/>
          <w:szCs w:val="28"/>
          <w:lang w:val="vi-VN"/>
        </w:rPr>
      </w:pPr>
      <w:r>
        <w:rPr>
          <w:bCs/>
          <w:iCs/>
          <w:color w:val="000000" w:themeColor="text1"/>
          <w:sz w:val="28"/>
          <w:szCs w:val="28"/>
          <w:lang w:val="vi-VN"/>
        </w:rPr>
        <w:t xml:space="preserve">Như đã phân tích, </w:t>
      </w:r>
      <w:r w:rsidRPr="00B956F5">
        <w:rPr>
          <w:bCs/>
          <w:iCs/>
          <w:color w:val="000000" w:themeColor="text1"/>
          <w:sz w:val="28"/>
          <w:szCs w:val="28"/>
          <w:lang w:val="vi-VN"/>
        </w:rPr>
        <w:t>Thành phố Hồ Chí Minh là đô thị đặc biệt, có quy mô dân số lớn nhất cả nước, diện tích quản lý rộng, số lượng đơn vị hành chính cấp xã lớn, khối lượng công việc phát sinh rất lớn và đa dạng trên nhiều lĩnh vực. Sau khi thực hiện mô hình chính quyền địa phương 02 cấp, phạm vi quản lý, thẩm quyền và trách nhiệm của các cơ quan chuyên môn, tổ chức hành chính, đơn vị sự nghiệp công lập thuộc Thành phố và cấp xã tiếp tục được mở rộng, tổ chức bộ máy phải được thiết kế linh hoạt, phù hợp với yêu cầu thực tiễn quản lý.</w:t>
      </w:r>
      <w:r>
        <w:rPr>
          <w:bCs/>
          <w:iCs/>
          <w:color w:val="000000" w:themeColor="text1"/>
          <w:sz w:val="28"/>
          <w:szCs w:val="28"/>
          <w:lang w:val="vi-VN"/>
        </w:rPr>
        <w:t xml:space="preserve"> </w:t>
      </w:r>
      <w:r w:rsidRPr="00B956F5">
        <w:rPr>
          <w:bCs/>
          <w:iCs/>
          <w:color w:val="000000" w:themeColor="text1"/>
          <w:sz w:val="28"/>
          <w:szCs w:val="28"/>
          <w:lang w:val="vi-VN"/>
        </w:rPr>
        <w:t xml:space="preserve">Do đó, </w:t>
      </w:r>
      <w:r w:rsidR="00F50F3E">
        <w:rPr>
          <w:bCs/>
          <w:iCs/>
          <w:color w:val="000000" w:themeColor="text1"/>
          <w:sz w:val="28"/>
          <w:szCs w:val="28"/>
          <w:lang w:val="vi-VN"/>
        </w:rPr>
        <w:t>cần thiết phải trao quyền cho</w:t>
      </w:r>
      <w:r w:rsidRPr="00B956F5">
        <w:rPr>
          <w:bCs/>
          <w:iCs/>
          <w:color w:val="000000" w:themeColor="text1"/>
          <w:sz w:val="28"/>
          <w:szCs w:val="28"/>
          <w:lang w:val="vi-VN"/>
        </w:rPr>
        <w:t xml:space="preserve"> Thành phố được quy định số lượng cấp phó các cơ quan chuyên môn, tổ chức hành chính, đơn vị sự nghiệp công lập thuộc </w:t>
      </w:r>
      <w:r w:rsidR="00F50F3E">
        <w:rPr>
          <w:bCs/>
          <w:iCs/>
          <w:color w:val="000000" w:themeColor="text1"/>
          <w:sz w:val="28"/>
          <w:szCs w:val="28"/>
          <w:lang w:val="vi-VN"/>
        </w:rPr>
        <w:t>UBND</w:t>
      </w:r>
      <w:r w:rsidRPr="00B956F5">
        <w:rPr>
          <w:bCs/>
          <w:iCs/>
          <w:color w:val="000000" w:themeColor="text1"/>
          <w:sz w:val="28"/>
          <w:szCs w:val="28"/>
          <w:lang w:val="vi-VN"/>
        </w:rPr>
        <w:t xml:space="preserve"> </w:t>
      </w:r>
      <w:r w:rsidRPr="00B956F5">
        <w:rPr>
          <w:bCs/>
          <w:iCs/>
          <w:color w:val="000000" w:themeColor="text1"/>
          <w:sz w:val="28"/>
          <w:szCs w:val="28"/>
          <w:lang w:val="vi-VN"/>
        </w:rPr>
        <w:lastRenderedPageBreak/>
        <w:t xml:space="preserve">Thành phố, </w:t>
      </w:r>
      <w:r w:rsidR="00F50F3E">
        <w:rPr>
          <w:bCs/>
          <w:iCs/>
          <w:color w:val="000000" w:themeColor="text1"/>
          <w:sz w:val="28"/>
          <w:szCs w:val="28"/>
          <w:lang w:val="vi-VN"/>
        </w:rPr>
        <w:t>UBND</w:t>
      </w:r>
      <w:r w:rsidRPr="00B956F5">
        <w:rPr>
          <w:bCs/>
          <w:iCs/>
          <w:color w:val="000000" w:themeColor="text1"/>
          <w:sz w:val="28"/>
          <w:szCs w:val="28"/>
          <w:lang w:val="vi-VN"/>
        </w:rPr>
        <w:t xml:space="preserve"> cấp xã; các phòng, ban, chi cục và tương đương thuộc cơ quan chuyên môn, tổ chức hành chính, đơn vị sự nghiệp công lập thuộc </w:t>
      </w:r>
      <w:r w:rsidR="00F50F3E">
        <w:rPr>
          <w:bCs/>
          <w:iCs/>
          <w:color w:val="000000" w:themeColor="text1"/>
          <w:sz w:val="28"/>
          <w:szCs w:val="28"/>
          <w:lang w:val="vi-VN"/>
        </w:rPr>
        <w:t>UBND</w:t>
      </w:r>
      <w:r w:rsidRPr="00B956F5">
        <w:rPr>
          <w:bCs/>
          <w:iCs/>
          <w:color w:val="000000" w:themeColor="text1"/>
          <w:sz w:val="28"/>
          <w:szCs w:val="28"/>
          <w:lang w:val="vi-VN"/>
        </w:rPr>
        <w:t xml:space="preserve"> Thành phố, </w:t>
      </w:r>
      <w:r w:rsidR="00F50F3E">
        <w:rPr>
          <w:bCs/>
          <w:iCs/>
          <w:color w:val="000000" w:themeColor="text1"/>
          <w:sz w:val="28"/>
          <w:szCs w:val="28"/>
          <w:lang w:val="vi-VN"/>
        </w:rPr>
        <w:t>UBND</w:t>
      </w:r>
      <w:r w:rsidRPr="00B956F5">
        <w:rPr>
          <w:bCs/>
          <w:iCs/>
          <w:color w:val="000000" w:themeColor="text1"/>
          <w:sz w:val="28"/>
          <w:szCs w:val="28"/>
          <w:lang w:val="vi-VN"/>
        </w:rPr>
        <w:t xml:space="preserve"> xã</w:t>
      </w:r>
      <w:r w:rsidR="001723A4">
        <w:rPr>
          <w:bCs/>
          <w:iCs/>
          <w:color w:val="000000" w:themeColor="text1"/>
          <w:sz w:val="28"/>
          <w:szCs w:val="28"/>
          <w:lang w:val="vi-VN"/>
        </w:rPr>
        <w:t>. Điều này</w:t>
      </w:r>
      <w:r w:rsidRPr="00B956F5">
        <w:rPr>
          <w:bCs/>
          <w:iCs/>
          <w:color w:val="000000" w:themeColor="text1"/>
          <w:sz w:val="28"/>
          <w:szCs w:val="28"/>
          <w:lang w:val="vi-VN"/>
        </w:rPr>
        <w:t xml:space="preserve"> nhằm</w:t>
      </w:r>
      <w:r w:rsidR="00F50F3E">
        <w:rPr>
          <w:bCs/>
          <w:iCs/>
          <w:color w:val="000000" w:themeColor="text1"/>
          <w:sz w:val="28"/>
          <w:szCs w:val="28"/>
          <w:lang w:val="vi-VN"/>
        </w:rPr>
        <w:t xml:space="preserve"> </w:t>
      </w:r>
      <w:r w:rsidR="001723A4">
        <w:rPr>
          <w:bCs/>
          <w:iCs/>
          <w:color w:val="000000" w:themeColor="text1"/>
          <w:sz w:val="28"/>
          <w:szCs w:val="28"/>
          <w:lang w:val="vi-VN"/>
        </w:rPr>
        <w:t xml:space="preserve">giúp Thành phố </w:t>
      </w:r>
      <w:r w:rsidR="00F50F3E">
        <w:rPr>
          <w:bCs/>
          <w:iCs/>
          <w:color w:val="000000" w:themeColor="text1"/>
          <w:sz w:val="28"/>
          <w:szCs w:val="28"/>
          <w:lang w:val="vi-VN"/>
        </w:rPr>
        <w:t>c</w:t>
      </w:r>
      <w:r w:rsidRPr="00B956F5">
        <w:rPr>
          <w:bCs/>
          <w:iCs/>
          <w:color w:val="000000" w:themeColor="text1"/>
          <w:sz w:val="28"/>
          <w:szCs w:val="28"/>
          <w:lang w:val="vi-VN"/>
        </w:rPr>
        <w:t>hủ động về tổ chức bộ máy phù hợp với yêu cầu quản lý của đô thị đặc biệt, quy mô dân số và khối lượng công việc thực tế</w:t>
      </w:r>
      <w:r w:rsidR="00F50F3E">
        <w:rPr>
          <w:bCs/>
          <w:iCs/>
          <w:color w:val="000000" w:themeColor="text1"/>
          <w:sz w:val="28"/>
          <w:szCs w:val="28"/>
          <w:lang w:val="vi-VN"/>
        </w:rPr>
        <w:t>, k</w:t>
      </w:r>
      <w:r w:rsidRPr="00B956F5">
        <w:rPr>
          <w:bCs/>
          <w:iCs/>
          <w:color w:val="000000" w:themeColor="text1"/>
          <w:sz w:val="28"/>
          <w:szCs w:val="28"/>
          <w:lang w:val="vi-VN"/>
        </w:rPr>
        <w:t>ịp thời điều chỉnh cơ cấu tổ chức khi phát sinh yêu cầu mới về phát triển kinh tế - xã hội, chuyển đổi số, xây dựng đô thị thông minh, quản lý siêu đô thị và hội nhập quốc tế</w:t>
      </w:r>
      <w:r w:rsidR="00F50F3E">
        <w:rPr>
          <w:bCs/>
          <w:iCs/>
          <w:color w:val="000000" w:themeColor="text1"/>
          <w:sz w:val="28"/>
          <w:szCs w:val="28"/>
          <w:lang w:val="vi-VN"/>
        </w:rPr>
        <w:t>,</w:t>
      </w:r>
      <w:r w:rsidRPr="00B956F5">
        <w:rPr>
          <w:bCs/>
          <w:iCs/>
          <w:color w:val="000000" w:themeColor="text1"/>
          <w:sz w:val="28"/>
          <w:szCs w:val="28"/>
          <w:lang w:val="vi-VN"/>
        </w:rPr>
        <w:t xml:space="preserve"> góp phần nâng cao chất lượng tham mưu, năng lực điều hành, hiệu quả cung ứng dịch vụ công cho người dân và doanh nghiệp</w:t>
      </w:r>
      <w:r w:rsidR="00F50F3E">
        <w:rPr>
          <w:bCs/>
          <w:iCs/>
          <w:color w:val="000000" w:themeColor="text1"/>
          <w:sz w:val="28"/>
          <w:szCs w:val="28"/>
          <w:lang w:val="vi-VN"/>
        </w:rPr>
        <w:t>, đồng thời b</w:t>
      </w:r>
      <w:r w:rsidRPr="00B956F5">
        <w:rPr>
          <w:bCs/>
          <w:iCs/>
          <w:color w:val="000000" w:themeColor="text1"/>
          <w:sz w:val="28"/>
          <w:szCs w:val="28"/>
          <w:lang w:val="vi-VN"/>
        </w:rPr>
        <w:t xml:space="preserve">ảo đảm nguyên tắc tinh gọn bộ máy, quản lý chặt chẽ biên chế và sử dụng hiệu quả ngân sách nhà nước thông qua vai trò giám sát, quy định của </w:t>
      </w:r>
      <w:r w:rsidR="00F50F3E">
        <w:rPr>
          <w:bCs/>
          <w:iCs/>
          <w:color w:val="000000" w:themeColor="text1"/>
          <w:sz w:val="28"/>
          <w:szCs w:val="28"/>
          <w:lang w:val="vi-VN"/>
        </w:rPr>
        <w:t xml:space="preserve">HĐND </w:t>
      </w:r>
      <w:r w:rsidRPr="00B956F5">
        <w:rPr>
          <w:bCs/>
          <w:iCs/>
          <w:color w:val="000000" w:themeColor="text1"/>
          <w:sz w:val="28"/>
          <w:szCs w:val="28"/>
          <w:lang w:val="vi-VN"/>
        </w:rPr>
        <w:t>Thành phố.</w:t>
      </w:r>
    </w:p>
    <w:p w14:paraId="0AD5F59B" w14:textId="382D1D46" w:rsidR="00EB67E3" w:rsidRDefault="00030E34" w:rsidP="003B0185">
      <w:pPr>
        <w:spacing w:before="120" w:after="120"/>
        <w:ind w:firstLine="567"/>
        <w:jc w:val="both"/>
        <w:rPr>
          <w:iCs/>
          <w:color w:val="000000" w:themeColor="text1"/>
          <w:sz w:val="28"/>
          <w:szCs w:val="28"/>
          <w:lang w:val="vi-VN"/>
        </w:rPr>
      </w:pPr>
      <w:r>
        <w:rPr>
          <w:iCs/>
          <w:color w:val="000000" w:themeColor="text1"/>
          <w:sz w:val="28"/>
          <w:szCs w:val="28"/>
          <w:lang w:val="vi-VN"/>
        </w:rPr>
        <w:t>B</w:t>
      </w:r>
      <w:r w:rsidR="0000701A">
        <w:rPr>
          <w:iCs/>
          <w:color w:val="000000" w:themeColor="text1"/>
          <w:sz w:val="28"/>
          <w:szCs w:val="28"/>
          <w:lang w:val="vi-VN"/>
        </w:rPr>
        <w:t xml:space="preserve">iện pháp </w:t>
      </w:r>
      <w:r>
        <w:rPr>
          <w:iCs/>
          <w:color w:val="000000" w:themeColor="text1"/>
          <w:sz w:val="28"/>
          <w:szCs w:val="28"/>
          <w:lang w:val="vi-VN"/>
        </w:rPr>
        <w:t>giao</w:t>
      </w:r>
      <w:r w:rsidR="0000701A">
        <w:rPr>
          <w:iCs/>
          <w:color w:val="000000" w:themeColor="text1"/>
          <w:sz w:val="28"/>
          <w:szCs w:val="28"/>
          <w:lang w:val="vi-VN"/>
        </w:rPr>
        <w:t xml:space="preserve"> UBND Thành phố có thẩm quyền </w:t>
      </w:r>
      <w:r w:rsidR="00EB67E3">
        <w:rPr>
          <w:iCs/>
          <w:color w:val="000000" w:themeColor="text1"/>
          <w:sz w:val="28"/>
          <w:szCs w:val="28"/>
          <w:lang w:val="vi-VN"/>
        </w:rPr>
        <w:t>quy định s</w:t>
      </w:r>
      <w:r w:rsidR="00EB67E3" w:rsidRPr="003447B1">
        <w:rPr>
          <w:sz w:val="28"/>
          <w:szCs w:val="28"/>
          <w:lang w:val="vi-VN"/>
        </w:rPr>
        <w:t xml:space="preserve">ố lượng cấp phó các cơ quan chuyên môn, tổ chức hành chính, đơn vị sự nghiệp công lập thuộc </w:t>
      </w:r>
      <w:r w:rsidR="00EB67E3">
        <w:rPr>
          <w:sz w:val="28"/>
          <w:szCs w:val="28"/>
          <w:lang w:val="vi-VN"/>
        </w:rPr>
        <w:t xml:space="preserve">UBND </w:t>
      </w:r>
      <w:r w:rsidR="00EB67E3" w:rsidRPr="003447B1">
        <w:rPr>
          <w:sz w:val="28"/>
          <w:szCs w:val="28"/>
          <w:lang w:val="vi-VN"/>
        </w:rPr>
        <w:t xml:space="preserve">Thành phố, </w:t>
      </w:r>
      <w:r w:rsidR="00EB67E3">
        <w:rPr>
          <w:sz w:val="28"/>
          <w:szCs w:val="28"/>
          <w:lang w:val="vi-VN"/>
        </w:rPr>
        <w:t xml:space="preserve">UBND </w:t>
      </w:r>
      <w:r w:rsidR="00EB67E3" w:rsidRPr="003447B1">
        <w:rPr>
          <w:sz w:val="28"/>
          <w:szCs w:val="28"/>
          <w:lang w:val="vi-VN"/>
        </w:rPr>
        <w:t xml:space="preserve">cấp xã; các phòng, ban, chi cục và tương đương thuộc cơ quan chuyên môn, tổ chức hành chính, đơn vị sự nghiệp công lập thuộc </w:t>
      </w:r>
      <w:r w:rsidR="00EB67E3">
        <w:rPr>
          <w:sz w:val="28"/>
          <w:szCs w:val="28"/>
          <w:lang w:val="vi-VN"/>
        </w:rPr>
        <w:t xml:space="preserve">UBND </w:t>
      </w:r>
      <w:r w:rsidR="00EB67E3" w:rsidRPr="003447B1">
        <w:rPr>
          <w:sz w:val="28"/>
          <w:szCs w:val="28"/>
          <w:lang w:val="vi-VN"/>
        </w:rPr>
        <w:t xml:space="preserve">Thành phố, </w:t>
      </w:r>
      <w:r w:rsidR="00EB67E3">
        <w:rPr>
          <w:sz w:val="28"/>
          <w:szCs w:val="28"/>
          <w:lang w:val="vi-VN"/>
        </w:rPr>
        <w:t xml:space="preserve">UBND </w:t>
      </w:r>
      <w:r w:rsidR="00EB67E3" w:rsidRPr="003447B1">
        <w:rPr>
          <w:sz w:val="28"/>
          <w:szCs w:val="28"/>
          <w:lang w:val="vi-VN"/>
        </w:rPr>
        <w:t>cấp xã</w:t>
      </w:r>
      <w:r>
        <w:rPr>
          <w:sz w:val="28"/>
          <w:szCs w:val="28"/>
          <w:lang w:val="vi-VN"/>
        </w:rPr>
        <w:t xml:space="preserve"> dự kiến sẽ được triển khai như sau:</w:t>
      </w:r>
    </w:p>
    <w:p w14:paraId="41468CF2" w14:textId="5F7C4DAE" w:rsidR="00E95F5A" w:rsidRDefault="00E95F5A" w:rsidP="000E4244">
      <w:pPr>
        <w:spacing w:before="120" w:after="120"/>
        <w:ind w:firstLine="567"/>
        <w:jc w:val="both"/>
        <w:rPr>
          <w:iCs/>
          <w:color w:val="000000" w:themeColor="text1"/>
          <w:sz w:val="28"/>
          <w:szCs w:val="28"/>
          <w:lang w:val="vi-VN"/>
        </w:rPr>
      </w:pPr>
      <w:r>
        <w:rPr>
          <w:iCs/>
          <w:color w:val="000000" w:themeColor="text1"/>
          <w:sz w:val="28"/>
          <w:szCs w:val="28"/>
          <w:lang w:val="vi-VN"/>
        </w:rPr>
        <w:t xml:space="preserve">Tại cấp Thành phố, </w:t>
      </w:r>
      <w:r w:rsidR="008723A2">
        <w:rPr>
          <w:iCs/>
          <w:color w:val="000000" w:themeColor="text1"/>
          <w:sz w:val="28"/>
          <w:szCs w:val="28"/>
          <w:lang w:val="vi-VN"/>
        </w:rPr>
        <w:t>t</w:t>
      </w:r>
      <w:r w:rsidR="00936B58">
        <w:rPr>
          <w:iCs/>
          <w:color w:val="000000" w:themeColor="text1"/>
          <w:sz w:val="28"/>
          <w:szCs w:val="28"/>
          <w:lang w:val="vi-VN"/>
        </w:rPr>
        <w:t xml:space="preserve">heo </w:t>
      </w:r>
      <w:r w:rsidR="00936B58" w:rsidRPr="00936B58">
        <w:rPr>
          <w:iCs/>
          <w:color w:val="000000" w:themeColor="text1"/>
          <w:sz w:val="28"/>
          <w:szCs w:val="28"/>
          <w:lang w:val="vi-VN"/>
        </w:rPr>
        <w:t xml:space="preserve">Nghị định </w:t>
      </w:r>
      <w:r w:rsidR="0076029E">
        <w:rPr>
          <w:iCs/>
          <w:color w:val="000000" w:themeColor="text1"/>
          <w:sz w:val="28"/>
          <w:szCs w:val="28"/>
          <w:lang w:val="vi-VN"/>
        </w:rPr>
        <w:t xml:space="preserve">số </w:t>
      </w:r>
      <w:r w:rsidR="0076029E" w:rsidRPr="0076029E">
        <w:rPr>
          <w:iCs/>
          <w:color w:val="000000" w:themeColor="text1"/>
          <w:sz w:val="28"/>
          <w:szCs w:val="28"/>
          <w:lang w:val="vi-VN"/>
        </w:rPr>
        <w:t xml:space="preserve">150/2025/NĐ-CP </w:t>
      </w:r>
      <w:r w:rsidR="00936B58" w:rsidRPr="00936B58">
        <w:rPr>
          <w:iCs/>
          <w:color w:val="000000" w:themeColor="text1"/>
          <w:sz w:val="28"/>
          <w:szCs w:val="28"/>
          <w:lang w:val="vi-VN"/>
        </w:rPr>
        <w:t>quy định tổ chức các cơ quan chuyên môn thuộc Ủy ban nhân dân tỉnh, thành phố trực thuộc trung ương và Ủy ban nhân dân xã, phường, đặc khu thuộc tỉnh, thành phố trực thuộc trung ương</w:t>
      </w:r>
      <w:r w:rsidR="00BF748B">
        <w:rPr>
          <w:iCs/>
          <w:color w:val="000000" w:themeColor="text1"/>
          <w:sz w:val="28"/>
          <w:szCs w:val="28"/>
          <w:lang w:val="vi-VN"/>
        </w:rPr>
        <w:t xml:space="preserve"> (</w:t>
      </w:r>
      <w:r w:rsidR="00B4539A">
        <w:rPr>
          <w:iCs/>
          <w:color w:val="000000" w:themeColor="text1"/>
          <w:sz w:val="28"/>
          <w:szCs w:val="28"/>
          <w:lang w:val="vi-VN"/>
        </w:rPr>
        <w:t xml:space="preserve">sửa đổi, bổ sung bởi Nghị định </w:t>
      </w:r>
      <w:r w:rsidR="00B4539A" w:rsidRPr="00B4539A">
        <w:rPr>
          <w:iCs/>
          <w:color w:val="000000" w:themeColor="text1"/>
          <w:sz w:val="28"/>
          <w:szCs w:val="28"/>
          <w:lang w:val="vi-VN"/>
        </w:rPr>
        <w:t>370/2025/NĐ-CP</w:t>
      </w:r>
      <w:r w:rsidR="00B4539A">
        <w:rPr>
          <w:iCs/>
          <w:color w:val="000000" w:themeColor="text1"/>
          <w:sz w:val="28"/>
          <w:szCs w:val="28"/>
          <w:lang w:val="vi-VN"/>
        </w:rPr>
        <w:t>)</w:t>
      </w:r>
      <w:r w:rsidR="00B065C6">
        <w:rPr>
          <w:iCs/>
          <w:color w:val="000000" w:themeColor="text1"/>
          <w:sz w:val="28"/>
          <w:szCs w:val="28"/>
          <w:lang w:val="vi-VN"/>
        </w:rPr>
        <w:t xml:space="preserve"> </w:t>
      </w:r>
      <w:r w:rsidR="00B065C6" w:rsidRPr="00B065C6">
        <w:rPr>
          <w:iCs/>
          <w:color w:val="000000" w:themeColor="text1"/>
          <w:sz w:val="28"/>
          <w:szCs w:val="28"/>
          <w:lang w:val="vi-VN"/>
        </w:rPr>
        <w:t>và Thông báo kết luận số 234-KL/TU</w:t>
      </w:r>
      <w:r w:rsidR="00643C8C">
        <w:rPr>
          <w:iCs/>
          <w:color w:val="000000" w:themeColor="text1"/>
          <w:sz w:val="28"/>
          <w:szCs w:val="28"/>
          <w:lang w:val="vi-VN"/>
        </w:rPr>
        <w:t>,</w:t>
      </w:r>
      <w:r w:rsidR="00B065C6" w:rsidRPr="00B065C6">
        <w:rPr>
          <w:iCs/>
          <w:color w:val="000000" w:themeColor="text1"/>
          <w:sz w:val="28"/>
          <w:szCs w:val="28"/>
          <w:lang w:val="vi-VN"/>
        </w:rPr>
        <w:t xml:space="preserve"> tổng số cấp phó cơ quan chuyên môn thuộc UBND </w:t>
      </w:r>
      <w:r w:rsidR="00B065C6">
        <w:rPr>
          <w:iCs/>
          <w:color w:val="000000" w:themeColor="text1"/>
          <w:sz w:val="28"/>
          <w:szCs w:val="28"/>
          <w:lang w:val="vi-VN"/>
        </w:rPr>
        <w:t>Thành phố</w:t>
      </w:r>
      <w:r w:rsidR="00B065C6" w:rsidRPr="00B065C6">
        <w:rPr>
          <w:iCs/>
          <w:color w:val="000000" w:themeColor="text1"/>
          <w:sz w:val="28"/>
          <w:szCs w:val="28"/>
          <w:lang w:val="vi-VN"/>
        </w:rPr>
        <w:t xml:space="preserve"> là </w:t>
      </w:r>
      <w:r w:rsidR="00B065C6" w:rsidRPr="007431BF">
        <w:rPr>
          <w:b/>
          <w:bCs/>
          <w:iCs/>
          <w:color w:val="000000" w:themeColor="text1"/>
          <w:sz w:val="28"/>
          <w:szCs w:val="28"/>
          <w:lang w:val="vi-VN"/>
        </w:rPr>
        <w:t>92</w:t>
      </w:r>
      <w:r w:rsidR="00B065C6" w:rsidRPr="00B065C6">
        <w:rPr>
          <w:iCs/>
          <w:color w:val="000000" w:themeColor="text1"/>
          <w:sz w:val="28"/>
          <w:szCs w:val="28"/>
          <w:lang w:val="vi-VN"/>
        </w:rPr>
        <w:t xml:space="preserve"> người</w:t>
      </w:r>
      <w:r w:rsidR="008723A2">
        <w:rPr>
          <w:iCs/>
          <w:color w:val="000000" w:themeColor="text1"/>
          <w:sz w:val="28"/>
          <w:szCs w:val="28"/>
          <w:lang w:val="vi-VN"/>
        </w:rPr>
        <w:t>. Thành phố</w:t>
      </w:r>
      <w:r w:rsidR="00B065C6">
        <w:rPr>
          <w:iCs/>
          <w:color w:val="000000" w:themeColor="text1"/>
          <w:sz w:val="28"/>
          <w:szCs w:val="28"/>
          <w:lang w:val="vi-VN"/>
        </w:rPr>
        <w:t xml:space="preserve"> không dự kiến tăng thêm số lượng cấp phó tại các </w:t>
      </w:r>
      <w:r w:rsidR="007431BF">
        <w:rPr>
          <w:iCs/>
          <w:color w:val="000000" w:themeColor="text1"/>
          <w:sz w:val="28"/>
          <w:szCs w:val="28"/>
          <w:lang w:val="vi-VN"/>
        </w:rPr>
        <w:t xml:space="preserve">cơ quan, đơn vị này, do đó không phát sinh thêm ngân sách. </w:t>
      </w:r>
      <w:r w:rsidR="008723A2">
        <w:rPr>
          <w:iCs/>
          <w:color w:val="000000" w:themeColor="text1"/>
          <w:sz w:val="28"/>
          <w:szCs w:val="28"/>
          <w:lang w:val="vi-VN"/>
        </w:rPr>
        <w:t>Về s</w:t>
      </w:r>
      <w:r w:rsidR="008723A2" w:rsidRPr="000E4244">
        <w:rPr>
          <w:iCs/>
          <w:color w:val="000000" w:themeColor="text1"/>
          <w:sz w:val="28"/>
          <w:szCs w:val="28"/>
          <w:lang w:val="vi-VN"/>
        </w:rPr>
        <w:t>ố lượng phòng, ban thuộc cơ quan, đơn vị thuộc UBND Thành phố</w:t>
      </w:r>
      <w:r w:rsidR="008723A2">
        <w:rPr>
          <w:iCs/>
          <w:color w:val="000000" w:themeColor="text1"/>
          <w:sz w:val="28"/>
          <w:szCs w:val="28"/>
          <w:lang w:val="vi-VN"/>
        </w:rPr>
        <w:t xml:space="preserve">, hiện nay số lượng này là </w:t>
      </w:r>
      <w:r w:rsidR="008723A2" w:rsidRPr="000D6E99">
        <w:rPr>
          <w:b/>
          <w:bCs/>
          <w:iCs/>
          <w:color w:val="000000" w:themeColor="text1"/>
          <w:sz w:val="28"/>
          <w:szCs w:val="28"/>
          <w:lang w:val="vi-VN"/>
        </w:rPr>
        <w:t>415</w:t>
      </w:r>
      <w:r w:rsidR="008723A2" w:rsidRPr="000E4244">
        <w:rPr>
          <w:iCs/>
          <w:color w:val="000000" w:themeColor="text1"/>
          <w:sz w:val="28"/>
          <w:szCs w:val="28"/>
          <w:lang w:val="vi-VN"/>
        </w:rPr>
        <w:t xml:space="preserve"> phòng và tương đương</w:t>
      </w:r>
      <w:r w:rsidR="008723A2">
        <w:rPr>
          <w:iCs/>
          <w:color w:val="000000" w:themeColor="text1"/>
          <w:sz w:val="28"/>
          <w:szCs w:val="28"/>
          <w:lang w:val="vi-VN"/>
        </w:rPr>
        <w:t>. Thành phố cũng không dự kiến tăng thêm số lượng phòng, ban này, do đó không phát sinh thêm ngân sách</w:t>
      </w:r>
      <w:r w:rsidR="008723A2" w:rsidRPr="000E4244">
        <w:rPr>
          <w:iCs/>
          <w:color w:val="000000" w:themeColor="text1"/>
          <w:sz w:val="28"/>
          <w:szCs w:val="28"/>
          <w:lang w:val="vi-VN"/>
        </w:rPr>
        <w:t>.</w:t>
      </w:r>
    </w:p>
    <w:p w14:paraId="3702ED0E" w14:textId="09A52791" w:rsidR="003B0185" w:rsidRPr="00F8268E" w:rsidRDefault="00E95F5A" w:rsidP="00F8268E">
      <w:pPr>
        <w:spacing w:before="120" w:after="120"/>
        <w:ind w:firstLine="567"/>
        <w:jc w:val="both"/>
        <w:rPr>
          <w:bCs/>
          <w:color w:val="000000" w:themeColor="text1"/>
          <w:sz w:val="28"/>
          <w:szCs w:val="28"/>
          <w:lang w:val="vi-VN"/>
        </w:rPr>
      </w:pPr>
      <w:r>
        <w:rPr>
          <w:iCs/>
          <w:color w:val="000000" w:themeColor="text1"/>
          <w:sz w:val="28"/>
          <w:szCs w:val="28"/>
          <w:lang w:val="vi-VN"/>
        </w:rPr>
        <w:t xml:space="preserve">Tại cấp xã, </w:t>
      </w:r>
      <w:r w:rsidR="005A056F">
        <w:rPr>
          <w:iCs/>
          <w:color w:val="000000" w:themeColor="text1"/>
          <w:sz w:val="28"/>
          <w:szCs w:val="28"/>
          <w:lang w:val="vi-VN"/>
        </w:rPr>
        <w:t>hiện nay</w:t>
      </w:r>
      <w:r w:rsidR="00B92872">
        <w:rPr>
          <w:iCs/>
          <w:color w:val="000000" w:themeColor="text1"/>
          <w:sz w:val="28"/>
          <w:szCs w:val="28"/>
          <w:lang w:val="vi-VN"/>
        </w:rPr>
        <w:t xml:space="preserve"> s</w:t>
      </w:r>
      <w:r w:rsidR="003B0185" w:rsidRPr="00FE7237">
        <w:rPr>
          <w:bCs/>
          <w:color w:val="000000" w:themeColor="text1"/>
          <w:sz w:val="28"/>
          <w:szCs w:val="28"/>
          <w:lang w:val="vi-VN"/>
        </w:rPr>
        <w:t>ố lượng cấp phó cơ quan chuyên môn thuộc UBND cấp xã</w:t>
      </w:r>
      <w:r w:rsidR="005E38D0">
        <w:rPr>
          <w:bCs/>
          <w:color w:val="000000" w:themeColor="text1"/>
          <w:sz w:val="28"/>
          <w:szCs w:val="28"/>
          <w:lang w:val="vi-VN"/>
        </w:rPr>
        <w:t xml:space="preserve"> là </w:t>
      </w:r>
      <w:r w:rsidR="005E38D0" w:rsidRPr="005E38D0">
        <w:rPr>
          <w:b/>
          <w:color w:val="000000" w:themeColor="text1"/>
          <w:sz w:val="28"/>
          <w:szCs w:val="28"/>
          <w:lang w:val="vi-VN"/>
        </w:rPr>
        <w:t>1.344</w:t>
      </w:r>
      <w:r w:rsidR="005E38D0">
        <w:rPr>
          <w:bCs/>
          <w:color w:val="000000" w:themeColor="text1"/>
          <w:sz w:val="28"/>
          <w:szCs w:val="28"/>
          <w:lang w:val="vi-VN"/>
        </w:rPr>
        <w:t xml:space="preserve"> người (</w:t>
      </w:r>
      <w:r w:rsidR="003B0185" w:rsidRPr="00FE7237">
        <w:rPr>
          <w:bCs/>
          <w:color w:val="000000" w:themeColor="text1"/>
          <w:sz w:val="28"/>
          <w:szCs w:val="28"/>
          <w:lang w:val="vi-VN"/>
        </w:rPr>
        <w:t>4 phòng x 2 cấp phó x 168 xã, phường, đặc khu</w:t>
      </w:r>
      <w:r w:rsidR="005E38D0">
        <w:rPr>
          <w:bCs/>
          <w:color w:val="000000" w:themeColor="text1"/>
          <w:sz w:val="28"/>
          <w:szCs w:val="28"/>
          <w:lang w:val="vi-VN"/>
        </w:rPr>
        <w:t xml:space="preserve">). </w:t>
      </w:r>
      <w:r w:rsidR="003B0185" w:rsidRPr="00FE7237">
        <w:rPr>
          <w:bCs/>
          <w:color w:val="000000" w:themeColor="text1"/>
          <w:sz w:val="28"/>
          <w:szCs w:val="28"/>
          <w:lang w:val="vi-VN"/>
        </w:rPr>
        <w:t>Số lượng cấp ph</w:t>
      </w:r>
      <w:r w:rsidR="005E38D0">
        <w:rPr>
          <w:bCs/>
          <w:color w:val="000000" w:themeColor="text1"/>
          <w:sz w:val="28"/>
          <w:szCs w:val="28"/>
          <w:lang w:val="vi-VN"/>
        </w:rPr>
        <w:t>ó đơn vị sự nghiệp công lập</w:t>
      </w:r>
      <w:r w:rsidR="003B0185" w:rsidRPr="00FE7237">
        <w:rPr>
          <w:bCs/>
          <w:color w:val="000000" w:themeColor="text1"/>
          <w:sz w:val="28"/>
          <w:szCs w:val="28"/>
          <w:lang w:val="vi-VN"/>
        </w:rPr>
        <w:t xml:space="preserve"> cấp xã</w:t>
      </w:r>
      <w:r w:rsidR="005E38D0">
        <w:rPr>
          <w:bCs/>
          <w:color w:val="000000" w:themeColor="text1"/>
          <w:sz w:val="28"/>
          <w:szCs w:val="28"/>
          <w:lang w:val="vi-VN"/>
        </w:rPr>
        <w:t xml:space="preserve"> thì</w:t>
      </w:r>
      <w:r w:rsidR="003B0185" w:rsidRPr="00FE7237">
        <w:rPr>
          <w:bCs/>
          <w:color w:val="000000" w:themeColor="text1"/>
          <w:sz w:val="28"/>
          <w:szCs w:val="28"/>
          <w:lang w:val="vi-VN"/>
        </w:rPr>
        <w:t xml:space="preserve"> </w:t>
      </w:r>
      <w:r w:rsidR="005E38D0" w:rsidRPr="00FE7237">
        <w:rPr>
          <w:bCs/>
          <w:color w:val="000000" w:themeColor="text1"/>
          <w:sz w:val="28"/>
          <w:szCs w:val="28"/>
          <w:lang w:val="vi-VN"/>
        </w:rPr>
        <w:t>t</w:t>
      </w:r>
      <w:r w:rsidR="003B0185" w:rsidRPr="00FE7237">
        <w:rPr>
          <w:bCs/>
          <w:color w:val="000000" w:themeColor="text1"/>
          <w:sz w:val="28"/>
          <w:szCs w:val="28"/>
          <w:lang w:val="vi-VN"/>
        </w:rPr>
        <w:t>ùy theo mô hình và mức độ tự chủ, quy định có từ 02-03 cấp phó/đơn vị</w:t>
      </w:r>
      <w:r w:rsidR="005E38D0">
        <w:rPr>
          <w:bCs/>
          <w:color w:val="000000" w:themeColor="text1"/>
          <w:sz w:val="28"/>
          <w:szCs w:val="28"/>
          <w:lang w:val="vi-VN"/>
        </w:rPr>
        <w:t>.</w:t>
      </w:r>
      <w:r w:rsidR="00D1347F">
        <w:rPr>
          <w:bCs/>
          <w:color w:val="000000" w:themeColor="text1"/>
          <w:sz w:val="28"/>
          <w:szCs w:val="28"/>
          <w:lang w:val="vi-VN"/>
        </w:rPr>
        <w:t xml:space="preserve"> </w:t>
      </w:r>
      <w:r w:rsidR="005E38D0" w:rsidRPr="00FE7237">
        <w:rPr>
          <w:bCs/>
          <w:color w:val="000000" w:themeColor="text1"/>
          <w:sz w:val="28"/>
          <w:szCs w:val="28"/>
          <w:lang w:val="vi-VN"/>
        </w:rPr>
        <w:t>Thành</w:t>
      </w:r>
      <w:r w:rsidR="005E38D0">
        <w:rPr>
          <w:bCs/>
          <w:color w:val="000000" w:themeColor="text1"/>
          <w:sz w:val="28"/>
          <w:szCs w:val="28"/>
          <w:lang w:val="vi-VN"/>
        </w:rPr>
        <w:t xml:space="preserve"> phố</w:t>
      </w:r>
      <w:r w:rsidR="003B0185" w:rsidRPr="00FE7237">
        <w:rPr>
          <w:bCs/>
          <w:color w:val="000000" w:themeColor="text1"/>
          <w:sz w:val="28"/>
          <w:szCs w:val="28"/>
          <w:lang w:val="vi-VN"/>
        </w:rPr>
        <w:t xml:space="preserve"> </w:t>
      </w:r>
      <w:r w:rsidR="005E38D0" w:rsidRPr="00FE7237">
        <w:rPr>
          <w:bCs/>
          <w:color w:val="000000" w:themeColor="text1"/>
          <w:sz w:val="28"/>
          <w:szCs w:val="28"/>
          <w:lang w:val="vi-VN"/>
        </w:rPr>
        <w:t>d</w:t>
      </w:r>
      <w:r w:rsidR="003B0185" w:rsidRPr="00FE7237">
        <w:rPr>
          <w:bCs/>
          <w:color w:val="000000" w:themeColor="text1"/>
          <w:sz w:val="28"/>
          <w:szCs w:val="28"/>
          <w:lang w:val="vi-VN"/>
        </w:rPr>
        <w:t>ự kiến tăng thêm</w:t>
      </w:r>
      <w:r w:rsidR="00D1347F">
        <w:rPr>
          <w:bCs/>
          <w:color w:val="000000" w:themeColor="text1"/>
          <w:sz w:val="28"/>
          <w:szCs w:val="28"/>
          <w:lang w:val="vi-VN"/>
        </w:rPr>
        <w:t xml:space="preserve"> theo hướng</w:t>
      </w:r>
      <w:r w:rsidR="003B0185" w:rsidRPr="00FE7237">
        <w:rPr>
          <w:bCs/>
          <w:i/>
          <w:iCs/>
          <w:color w:val="000000" w:themeColor="text1"/>
          <w:sz w:val="28"/>
          <w:szCs w:val="28"/>
          <w:lang w:val="vi-VN"/>
        </w:rPr>
        <w:t xml:space="preserve"> </w:t>
      </w:r>
      <w:r w:rsidR="003B0185" w:rsidRPr="00FE7237">
        <w:rPr>
          <w:bCs/>
          <w:color w:val="000000" w:themeColor="text1"/>
          <w:sz w:val="28"/>
          <w:szCs w:val="28"/>
          <w:lang w:val="vi-VN"/>
        </w:rPr>
        <w:t xml:space="preserve">xã, phường loại I </w:t>
      </w:r>
      <w:r w:rsidR="00D1347F" w:rsidRPr="00FE7237">
        <w:rPr>
          <w:bCs/>
          <w:color w:val="000000" w:themeColor="text1"/>
          <w:sz w:val="28"/>
          <w:szCs w:val="28"/>
          <w:lang w:val="vi-VN"/>
        </w:rPr>
        <w:t>sẽ</w:t>
      </w:r>
      <w:r w:rsidR="00D1347F" w:rsidRPr="00D1347F">
        <w:rPr>
          <w:bCs/>
          <w:color w:val="000000" w:themeColor="text1"/>
          <w:sz w:val="28"/>
          <w:szCs w:val="28"/>
          <w:lang w:val="vi-VN"/>
        </w:rPr>
        <w:t xml:space="preserve"> </w:t>
      </w:r>
      <w:r w:rsidR="003B0185" w:rsidRPr="00FE7237">
        <w:rPr>
          <w:bCs/>
          <w:color w:val="000000" w:themeColor="text1"/>
          <w:sz w:val="28"/>
          <w:szCs w:val="28"/>
          <w:lang w:val="vi-VN"/>
        </w:rPr>
        <w:t xml:space="preserve">có </w:t>
      </w:r>
      <w:r w:rsidR="003B0185" w:rsidRPr="00FE7237">
        <w:rPr>
          <w:b/>
          <w:color w:val="000000" w:themeColor="text1"/>
          <w:sz w:val="28"/>
          <w:szCs w:val="28"/>
          <w:lang w:val="vi-VN"/>
        </w:rPr>
        <w:t>06</w:t>
      </w:r>
      <w:r w:rsidR="003B0185" w:rsidRPr="00FE7237">
        <w:rPr>
          <w:bCs/>
          <w:color w:val="000000" w:themeColor="text1"/>
          <w:sz w:val="28"/>
          <w:szCs w:val="28"/>
          <w:lang w:val="vi-VN"/>
        </w:rPr>
        <w:t xml:space="preserve"> phòng chuyên môn; xã, phường loại II có </w:t>
      </w:r>
      <w:r w:rsidR="003B0185" w:rsidRPr="00FE7237">
        <w:rPr>
          <w:b/>
          <w:color w:val="000000" w:themeColor="text1"/>
          <w:sz w:val="28"/>
          <w:szCs w:val="28"/>
          <w:lang w:val="vi-VN"/>
        </w:rPr>
        <w:t>05</w:t>
      </w:r>
      <w:r w:rsidR="003B0185" w:rsidRPr="00FE7237">
        <w:rPr>
          <w:bCs/>
          <w:color w:val="000000" w:themeColor="text1"/>
          <w:sz w:val="28"/>
          <w:szCs w:val="28"/>
          <w:lang w:val="vi-VN"/>
        </w:rPr>
        <w:t xml:space="preserve"> phòng chuyên môn (theo phân loại có 153 xã, phường lo</w:t>
      </w:r>
      <w:r w:rsidR="00674E0A" w:rsidRPr="00FE7237">
        <w:rPr>
          <w:bCs/>
          <w:color w:val="000000" w:themeColor="text1"/>
          <w:sz w:val="28"/>
          <w:szCs w:val="28"/>
          <w:lang w:val="vi-VN"/>
        </w:rPr>
        <w:t>ạ</w:t>
      </w:r>
      <w:r w:rsidR="003B0185" w:rsidRPr="00FE7237">
        <w:rPr>
          <w:bCs/>
          <w:color w:val="000000" w:themeColor="text1"/>
          <w:sz w:val="28"/>
          <w:szCs w:val="28"/>
          <w:lang w:val="vi-VN"/>
        </w:rPr>
        <w:t xml:space="preserve">i I và 15 xã, phường loại II). </w:t>
      </w:r>
      <w:r w:rsidR="00674E0A" w:rsidRPr="00FE7237">
        <w:rPr>
          <w:bCs/>
          <w:color w:val="000000" w:themeColor="text1"/>
          <w:sz w:val="28"/>
          <w:szCs w:val="28"/>
          <w:lang w:val="vi-VN"/>
        </w:rPr>
        <w:t>Theo</w:t>
      </w:r>
      <w:r w:rsidR="00674E0A">
        <w:rPr>
          <w:bCs/>
          <w:color w:val="000000" w:themeColor="text1"/>
          <w:sz w:val="28"/>
          <w:szCs w:val="28"/>
          <w:lang w:val="vi-VN"/>
        </w:rPr>
        <w:t xml:space="preserve"> đó, d</w:t>
      </w:r>
      <w:r w:rsidR="003B0185" w:rsidRPr="00FE7237">
        <w:rPr>
          <w:bCs/>
          <w:color w:val="000000" w:themeColor="text1"/>
          <w:sz w:val="28"/>
          <w:szCs w:val="28"/>
          <w:lang w:val="vi-VN"/>
        </w:rPr>
        <w:t>ự kiến số lượng</w:t>
      </w:r>
      <w:r w:rsidR="00A3478C">
        <w:rPr>
          <w:bCs/>
          <w:color w:val="000000" w:themeColor="text1"/>
          <w:sz w:val="28"/>
          <w:szCs w:val="28"/>
          <w:lang w:val="vi-VN"/>
        </w:rPr>
        <w:t xml:space="preserve"> </w:t>
      </w:r>
      <w:r w:rsidR="00981971">
        <w:rPr>
          <w:bCs/>
          <w:color w:val="000000" w:themeColor="text1"/>
          <w:sz w:val="28"/>
          <w:szCs w:val="28"/>
          <w:lang w:val="vi-VN"/>
        </w:rPr>
        <w:t>phòng chuyên môn tăng thêm =</w:t>
      </w:r>
      <w:r w:rsidR="003B0185" w:rsidRPr="00FE7237">
        <w:rPr>
          <w:bCs/>
          <w:color w:val="000000" w:themeColor="text1"/>
          <w:sz w:val="28"/>
          <w:szCs w:val="28"/>
          <w:lang w:val="vi-VN"/>
        </w:rPr>
        <w:t xml:space="preserve"> (153 x 6 + 15 x 5) – 168 x 4 = </w:t>
      </w:r>
      <w:r w:rsidR="003B0185" w:rsidRPr="00FE7237">
        <w:rPr>
          <w:b/>
          <w:color w:val="000000" w:themeColor="text1"/>
          <w:sz w:val="28"/>
          <w:szCs w:val="28"/>
          <w:lang w:val="vi-VN"/>
        </w:rPr>
        <w:t>321</w:t>
      </w:r>
      <w:r w:rsidR="003B0185" w:rsidRPr="00FE7237">
        <w:rPr>
          <w:bCs/>
          <w:color w:val="000000" w:themeColor="text1"/>
          <w:sz w:val="28"/>
          <w:szCs w:val="28"/>
          <w:lang w:val="vi-VN"/>
        </w:rPr>
        <w:t xml:space="preserve"> phòng chuyên môn</w:t>
      </w:r>
      <w:r w:rsidR="00CF0BE4">
        <w:rPr>
          <w:bCs/>
          <w:color w:val="000000" w:themeColor="text1"/>
          <w:sz w:val="28"/>
          <w:szCs w:val="28"/>
          <w:lang w:val="vi-VN"/>
        </w:rPr>
        <w:t>,</w:t>
      </w:r>
      <w:r w:rsidR="003B0185" w:rsidRPr="00FE7237">
        <w:rPr>
          <w:bCs/>
          <w:color w:val="000000" w:themeColor="text1"/>
          <w:sz w:val="28"/>
          <w:szCs w:val="28"/>
          <w:lang w:val="vi-VN"/>
        </w:rPr>
        <w:t xml:space="preserve"> </w:t>
      </w:r>
      <w:r w:rsidR="00981971" w:rsidRPr="00FE7237">
        <w:rPr>
          <w:bCs/>
          <w:color w:val="000000" w:themeColor="text1"/>
          <w:sz w:val="28"/>
          <w:szCs w:val="28"/>
          <w:lang w:val="vi-VN"/>
        </w:rPr>
        <w:t>và</w:t>
      </w:r>
      <w:r w:rsidR="003B0185" w:rsidRPr="00FE7237">
        <w:rPr>
          <w:bCs/>
          <w:color w:val="000000" w:themeColor="text1"/>
          <w:sz w:val="28"/>
          <w:szCs w:val="28"/>
          <w:lang w:val="vi-VN"/>
        </w:rPr>
        <w:t xml:space="preserve"> số lượng cấp phó </w:t>
      </w:r>
      <w:r w:rsidR="00F8268E" w:rsidRPr="00FE7237">
        <w:rPr>
          <w:bCs/>
          <w:color w:val="000000" w:themeColor="text1"/>
          <w:sz w:val="28"/>
          <w:szCs w:val="28"/>
          <w:lang w:val="vi-VN"/>
        </w:rPr>
        <w:t>tăng</w:t>
      </w:r>
      <w:r w:rsidR="00F8268E">
        <w:rPr>
          <w:bCs/>
          <w:color w:val="000000" w:themeColor="text1"/>
          <w:sz w:val="28"/>
          <w:szCs w:val="28"/>
          <w:lang w:val="vi-VN"/>
        </w:rPr>
        <w:t xml:space="preserve"> tươn</w:t>
      </w:r>
      <w:r w:rsidR="00821DF2">
        <w:rPr>
          <w:bCs/>
          <w:color w:val="000000" w:themeColor="text1"/>
          <w:sz w:val="28"/>
          <w:szCs w:val="28"/>
          <w:lang w:val="vi-VN"/>
        </w:rPr>
        <w:t>g</w:t>
      </w:r>
      <w:r w:rsidR="00F8268E">
        <w:rPr>
          <w:bCs/>
          <w:color w:val="000000" w:themeColor="text1"/>
          <w:sz w:val="28"/>
          <w:szCs w:val="28"/>
          <w:lang w:val="vi-VN"/>
        </w:rPr>
        <w:t xml:space="preserve"> ứng =</w:t>
      </w:r>
      <w:r w:rsidR="003B0185" w:rsidRPr="00FE7237">
        <w:rPr>
          <w:bCs/>
          <w:color w:val="000000" w:themeColor="text1"/>
          <w:sz w:val="28"/>
          <w:szCs w:val="28"/>
          <w:lang w:val="vi-VN"/>
        </w:rPr>
        <w:t xml:space="preserve"> 321 phòng x 2 cấp phó = </w:t>
      </w:r>
      <w:r w:rsidR="003B0185" w:rsidRPr="00FE7237">
        <w:rPr>
          <w:b/>
          <w:color w:val="000000" w:themeColor="text1"/>
          <w:sz w:val="28"/>
          <w:szCs w:val="28"/>
          <w:lang w:val="vi-VN"/>
        </w:rPr>
        <w:t>642</w:t>
      </w:r>
      <w:r w:rsidR="003B0185" w:rsidRPr="00FE7237">
        <w:rPr>
          <w:bCs/>
          <w:color w:val="000000" w:themeColor="text1"/>
          <w:sz w:val="28"/>
          <w:szCs w:val="28"/>
          <w:lang w:val="vi-VN"/>
        </w:rPr>
        <w:t xml:space="preserve"> cấp phó phòng.</w:t>
      </w:r>
      <w:r w:rsidR="00F8268E">
        <w:rPr>
          <w:bCs/>
          <w:color w:val="000000" w:themeColor="text1"/>
          <w:sz w:val="28"/>
          <w:szCs w:val="28"/>
          <w:lang w:val="vi-VN"/>
        </w:rPr>
        <w:t xml:space="preserve"> Dự kiến ngân sách tăng thêm không đáng kể do chỉ t</w:t>
      </w:r>
      <w:r w:rsidR="003B0185" w:rsidRPr="00FE7237">
        <w:rPr>
          <w:bCs/>
          <w:color w:val="000000" w:themeColor="text1"/>
          <w:sz w:val="28"/>
          <w:szCs w:val="28"/>
          <w:lang w:val="vi-VN"/>
        </w:rPr>
        <w:t>ăng thêm tiền lương phụ cấp 0.2 đối với cấp phó</w:t>
      </w:r>
      <w:r w:rsidR="00DB1CB1">
        <w:rPr>
          <w:bCs/>
          <w:color w:val="000000" w:themeColor="text1"/>
          <w:sz w:val="28"/>
          <w:szCs w:val="28"/>
          <w:lang w:val="vi-VN"/>
        </w:rPr>
        <w:t xml:space="preserve"> và </w:t>
      </w:r>
      <w:r w:rsidR="00DB1CB1" w:rsidRPr="00DB1CB1">
        <w:rPr>
          <w:bCs/>
          <w:color w:val="000000" w:themeColor="text1"/>
          <w:sz w:val="28"/>
          <w:szCs w:val="28"/>
          <w:lang w:val="vi-VN"/>
        </w:rPr>
        <w:t>0.35 đối với cấp trưởn</w:t>
      </w:r>
      <w:r w:rsidR="00DB1CB1">
        <w:rPr>
          <w:bCs/>
          <w:color w:val="000000" w:themeColor="text1"/>
          <w:sz w:val="28"/>
          <w:szCs w:val="28"/>
          <w:lang w:val="vi-VN"/>
        </w:rPr>
        <w:t>g</w:t>
      </w:r>
      <w:r w:rsidR="003B0185" w:rsidRPr="00FE7237">
        <w:rPr>
          <w:bCs/>
          <w:color w:val="000000" w:themeColor="text1"/>
          <w:sz w:val="28"/>
          <w:szCs w:val="28"/>
          <w:lang w:val="vi-VN"/>
        </w:rPr>
        <w:t>.</w:t>
      </w:r>
      <w:r w:rsidR="00F8268E">
        <w:rPr>
          <w:bCs/>
          <w:color w:val="000000" w:themeColor="text1"/>
          <w:sz w:val="28"/>
          <w:szCs w:val="28"/>
          <w:lang w:val="vi-VN"/>
        </w:rPr>
        <w:t xml:space="preserve"> </w:t>
      </w:r>
    </w:p>
    <w:p w14:paraId="2677ED3E" w14:textId="08ABEA1C" w:rsidR="002F5F41" w:rsidRDefault="002F5F41" w:rsidP="006002EE">
      <w:pPr>
        <w:spacing w:before="120" w:after="120"/>
        <w:ind w:firstLine="567"/>
        <w:jc w:val="both"/>
        <w:rPr>
          <w:i/>
          <w:iCs/>
          <w:noProof/>
          <w:sz w:val="28"/>
          <w:szCs w:val="28"/>
          <w:lang w:val="vi-VN"/>
        </w:rPr>
      </w:pPr>
      <w:r w:rsidRPr="00B8323C">
        <w:rPr>
          <w:noProof/>
          <w:color w:val="000000" w:themeColor="text1"/>
          <w:sz w:val="28"/>
          <w:szCs w:val="28"/>
          <w:lang w:val="vi-VN"/>
        </w:rPr>
        <w:t xml:space="preserve">Chính sách về Nguyên tắc phân quyền và thực hiện nhiệm vụ được phân quyền </w:t>
      </w:r>
      <w:r>
        <w:rPr>
          <w:noProof/>
          <w:color w:val="000000" w:themeColor="text1"/>
          <w:sz w:val="28"/>
          <w:szCs w:val="28"/>
          <w:lang w:val="vi-VN"/>
        </w:rPr>
        <w:t xml:space="preserve">trong Dự thảo Luật </w:t>
      </w:r>
      <w:r w:rsidR="00494393">
        <w:rPr>
          <w:noProof/>
          <w:color w:val="000000" w:themeColor="text1"/>
          <w:sz w:val="28"/>
          <w:szCs w:val="28"/>
          <w:lang w:val="vi-VN"/>
        </w:rPr>
        <w:t>Đô thị đặc biệt</w:t>
      </w:r>
      <w:r>
        <w:rPr>
          <w:noProof/>
          <w:color w:val="000000" w:themeColor="text1"/>
          <w:sz w:val="28"/>
          <w:szCs w:val="28"/>
          <w:lang w:val="vi-VN"/>
        </w:rPr>
        <w:t xml:space="preserve"> (sửa đổi) xác định rõ ràng về </w:t>
      </w:r>
      <w:r w:rsidRPr="00FF0FBB">
        <w:rPr>
          <w:noProof/>
          <w:color w:val="000000" w:themeColor="text1"/>
          <w:sz w:val="28"/>
          <w:szCs w:val="28"/>
          <w:lang w:val="vi-VN"/>
        </w:rPr>
        <w:t>“</w:t>
      </w:r>
      <w:r w:rsidRPr="00FF0FBB">
        <w:rPr>
          <w:i/>
          <w:iCs/>
          <w:sz w:val="28"/>
          <w:szCs w:val="28"/>
          <w:lang w:val="vi-VN"/>
        </w:rPr>
        <w:t>bảo đảm quyền con người, quyền công dân, công bằng xã hội và phát triển bền vững”</w:t>
      </w:r>
      <w:r w:rsidRPr="00AD2FEC">
        <w:rPr>
          <w:sz w:val="28"/>
          <w:szCs w:val="28"/>
          <w:lang w:val="vi-VN"/>
        </w:rPr>
        <w:t xml:space="preserve"> là </w:t>
      </w:r>
      <w:r w:rsidRPr="008A05EA">
        <w:rPr>
          <w:sz w:val="28"/>
          <w:szCs w:val="28"/>
          <w:lang w:val="vi-VN"/>
        </w:rPr>
        <w:t>nguyên tắc có tính nền tảng</w:t>
      </w:r>
      <w:r w:rsidRPr="00FF0FBB">
        <w:rPr>
          <w:sz w:val="28"/>
          <w:szCs w:val="28"/>
          <w:lang w:val="vi-VN"/>
        </w:rPr>
        <w:t xml:space="preserve">. Nguyên tắc </w:t>
      </w:r>
      <w:r>
        <w:rPr>
          <w:sz w:val="28"/>
          <w:szCs w:val="28"/>
          <w:lang w:val="vi-VN"/>
        </w:rPr>
        <w:t xml:space="preserve">này </w:t>
      </w:r>
      <w:r w:rsidRPr="001E0B24">
        <w:rPr>
          <w:sz w:val="28"/>
          <w:szCs w:val="28"/>
          <w:lang w:val="vi-VN"/>
        </w:rPr>
        <w:t>được quy định</w:t>
      </w:r>
      <w:r>
        <w:rPr>
          <w:b/>
          <w:bCs/>
          <w:sz w:val="28"/>
          <w:szCs w:val="28"/>
          <w:lang w:val="vi-VN"/>
        </w:rPr>
        <w:t xml:space="preserve"> </w:t>
      </w:r>
      <w:r w:rsidRPr="00F809BE">
        <w:rPr>
          <w:sz w:val="28"/>
          <w:szCs w:val="28"/>
          <w:lang w:val="vi-VN"/>
        </w:rPr>
        <w:t>ở nhiều điều khoản</w:t>
      </w:r>
      <w:r>
        <w:rPr>
          <w:sz w:val="28"/>
          <w:szCs w:val="28"/>
          <w:lang w:val="vi-VN"/>
        </w:rPr>
        <w:t xml:space="preserve">, cụ thể như </w:t>
      </w:r>
      <w:r w:rsidRPr="00F809BE">
        <w:rPr>
          <w:sz w:val="28"/>
          <w:szCs w:val="28"/>
          <w:lang w:val="vi-VN"/>
        </w:rPr>
        <w:t>việc</w:t>
      </w:r>
      <w:r>
        <w:rPr>
          <w:b/>
          <w:bCs/>
          <w:sz w:val="28"/>
          <w:szCs w:val="28"/>
          <w:lang w:val="vi-VN"/>
        </w:rPr>
        <w:t xml:space="preserve"> </w:t>
      </w:r>
      <w:r w:rsidRPr="00AD2FEC">
        <w:rPr>
          <w:sz w:val="28"/>
          <w:szCs w:val="28"/>
          <w:lang w:val="vi-VN"/>
        </w:rPr>
        <w:t>phân quyền và thực hiện nhiệm vụ được phân quyền</w:t>
      </w:r>
      <w:r>
        <w:rPr>
          <w:sz w:val="28"/>
          <w:szCs w:val="28"/>
          <w:lang w:val="vi-VN"/>
        </w:rPr>
        <w:t xml:space="preserve"> của chính quyền Thành phố phải tuân theo nguyên tắc bảo đảm quyền con người, quyền </w:t>
      </w:r>
      <w:r>
        <w:rPr>
          <w:sz w:val="28"/>
          <w:szCs w:val="28"/>
          <w:lang w:val="vi-VN"/>
        </w:rPr>
        <w:lastRenderedPageBreak/>
        <w:t>công dân</w:t>
      </w:r>
      <w:r w:rsidRPr="00210050">
        <w:rPr>
          <w:i/>
          <w:iCs/>
          <w:sz w:val="28"/>
          <w:szCs w:val="28"/>
          <w:lang w:val="vi-VN"/>
        </w:rPr>
        <w:t>;</w:t>
      </w:r>
      <w:r>
        <w:rPr>
          <w:b/>
          <w:bCs/>
          <w:sz w:val="28"/>
          <w:szCs w:val="28"/>
          <w:lang w:val="vi-VN"/>
        </w:rPr>
        <w:t xml:space="preserve"> </w:t>
      </w:r>
      <w:r>
        <w:rPr>
          <w:sz w:val="28"/>
          <w:szCs w:val="28"/>
          <w:lang w:val="vi-VN"/>
        </w:rPr>
        <w:t xml:space="preserve">trách nhiệm của Chính quyền Thành phố khi ban hành các </w:t>
      </w:r>
      <w:r w:rsidR="00023FC9">
        <w:rPr>
          <w:sz w:val="28"/>
          <w:szCs w:val="28"/>
          <w:lang w:val="vi-VN"/>
        </w:rPr>
        <w:t>văn bản quy phạm pháp luật</w:t>
      </w:r>
      <w:r>
        <w:rPr>
          <w:sz w:val="28"/>
          <w:szCs w:val="28"/>
          <w:lang w:val="vi-VN"/>
        </w:rPr>
        <w:t xml:space="preserve"> theo thẩm quyền được giao phải đảm bảo tuân thủ nguyên tắc bảo đảm </w:t>
      </w:r>
      <w:r w:rsidRPr="00210050">
        <w:rPr>
          <w:sz w:val="28"/>
          <w:szCs w:val="28"/>
          <w:lang w:val="vi-VN"/>
        </w:rPr>
        <w:t>quyền con người, quyền công dân, công bằng xã hội và phát triển bền vững, bảo đảm quyền, lợi ích hợp pháp của người dân, doanh nghiệp</w:t>
      </w:r>
      <w:r>
        <w:rPr>
          <w:sz w:val="28"/>
          <w:szCs w:val="28"/>
          <w:lang w:val="vi-VN"/>
        </w:rPr>
        <w:t xml:space="preserve">; </w:t>
      </w:r>
      <w:r w:rsidRPr="00AD2FEC">
        <w:rPr>
          <w:sz w:val="28"/>
          <w:szCs w:val="28"/>
          <w:lang w:val="vi-VN"/>
        </w:rPr>
        <w:t xml:space="preserve">việc thực hiện thí điểm cơ chế, chính sách </w:t>
      </w:r>
      <w:r>
        <w:rPr>
          <w:sz w:val="28"/>
          <w:szCs w:val="28"/>
          <w:lang w:val="vi-VN"/>
        </w:rPr>
        <w:t xml:space="preserve">tại Thủ đô phải </w:t>
      </w:r>
      <w:r w:rsidR="009A1945">
        <w:rPr>
          <w:noProof/>
          <w:sz w:val="28"/>
          <w:szCs w:val="28"/>
          <w:lang w:val="vi-VN"/>
        </w:rPr>
        <w:t>b</w:t>
      </w:r>
      <w:r w:rsidRPr="00210050">
        <w:rPr>
          <w:noProof/>
          <w:sz w:val="28"/>
          <w:szCs w:val="28"/>
          <w:lang w:val="vi-VN"/>
        </w:rPr>
        <w:t xml:space="preserve">ảo đảm quyền con người, quyền và lợi ích hợp pháp của tổ chức, cá nhân; bảo đảm môi trường đầu tư </w:t>
      </w:r>
      <w:r w:rsidRPr="00507933">
        <w:rPr>
          <w:noProof/>
          <w:sz w:val="28"/>
          <w:szCs w:val="28"/>
          <w:lang w:val="vi-VN"/>
        </w:rPr>
        <w:t>kinh doanh bình</w:t>
      </w:r>
      <w:r w:rsidRPr="00210050">
        <w:rPr>
          <w:noProof/>
          <w:sz w:val="28"/>
          <w:szCs w:val="28"/>
          <w:lang w:val="vi-VN"/>
        </w:rPr>
        <w:t xml:space="preserve"> đẳng, cạnh tranh lành mạnh</w:t>
      </w:r>
      <w:r>
        <w:rPr>
          <w:i/>
          <w:iCs/>
          <w:noProof/>
          <w:sz w:val="28"/>
          <w:szCs w:val="28"/>
          <w:lang w:val="vi-VN"/>
        </w:rPr>
        <w:t xml:space="preserve"> </w:t>
      </w:r>
      <w:r w:rsidRPr="001E0B24">
        <w:rPr>
          <w:noProof/>
          <w:sz w:val="28"/>
          <w:szCs w:val="28"/>
          <w:lang w:val="vi-VN"/>
        </w:rPr>
        <w:t xml:space="preserve">đồng thời để </w:t>
      </w:r>
      <w:r w:rsidR="009A1945">
        <w:rPr>
          <w:noProof/>
          <w:sz w:val="28"/>
          <w:szCs w:val="28"/>
          <w:lang w:val="vi-VN"/>
        </w:rPr>
        <w:t>g</w:t>
      </w:r>
      <w:r w:rsidRPr="00210050">
        <w:rPr>
          <w:noProof/>
          <w:sz w:val="28"/>
          <w:szCs w:val="28"/>
          <w:lang w:val="vi-VN"/>
        </w:rPr>
        <w:t xml:space="preserve">iải quyết các vấn đề cốt lõi, ảnh hưởng nghiêm trọng, trực tiếp đến chất lượng sống của người dân và sự phát triển kinh tế - xã hội của </w:t>
      </w:r>
      <w:r w:rsidR="008A05EA">
        <w:rPr>
          <w:noProof/>
          <w:sz w:val="28"/>
          <w:szCs w:val="28"/>
          <w:lang w:val="vi-VN"/>
        </w:rPr>
        <w:t>Đô thị đặc biệt</w:t>
      </w:r>
      <w:r w:rsidRPr="002F5F41">
        <w:rPr>
          <w:i/>
          <w:iCs/>
          <w:noProof/>
          <w:sz w:val="28"/>
          <w:szCs w:val="28"/>
          <w:lang w:val="vi-VN"/>
        </w:rPr>
        <w:t>…</w:t>
      </w:r>
      <w:r w:rsidRPr="00210050">
        <w:rPr>
          <w:i/>
          <w:iCs/>
          <w:noProof/>
          <w:sz w:val="28"/>
          <w:szCs w:val="28"/>
          <w:lang w:val="vi-VN"/>
        </w:rPr>
        <w:t>.</w:t>
      </w:r>
    </w:p>
    <w:p w14:paraId="61A2CA01" w14:textId="77777777" w:rsidR="001B6053" w:rsidRDefault="001B6053" w:rsidP="006002EE">
      <w:pPr>
        <w:spacing w:before="120" w:after="120"/>
        <w:ind w:firstLine="567"/>
        <w:jc w:val="both"/>
        <w:rPr>
          <w:noProof/>
          <w:color w:val="000000" w:themeColor="text1"/>
          <w:sz w:val="28"/>
          <w:szCs w:val="28"/>
          <w:lang w:val="vi-VN"/>
        </w:rPr>
      </w:pPr>
      <w:r>
        <w:rPr>
          <w:sz w:val="28"/>
          <w:szCs w:val="28"/>
          <w:lang w:val="vi-VN"/>
        </w:rPr>
        <w:t xml:space="preserve">Tương tự như </w:t>
      </w:r>
      <w:r>
        <w:rPr>
          <w:noProof/>
          <w:color w:val="000000" w:themeColor="text1"/>
          <w:sz w:val="28"/>
          <w:szCs w:val="28"/>
          <w:lang w:val="vi-VN"/>
        </w:rPr>
        <w:t>c</w:t>
      </w:r>
      <w:r w:rsidRPr="00B8323C">
        <w:rPr>
          <w:noProof/>
          <w:color w:val="000000" w:themeColor="text1"/>
          <w:sz w:val="28"/>
          <w:szCs w:val="28"/>
          <w:lang w:val="vi-VN"/>
        </w:rPr>
        <w:t>hính sách về Nguyên tắc phân quyền và thực hiện nhiệm vụ được phân quyền</w:t>
      </w:r>
      <w:r>
        <w:rPr>
          <w:noProof/>
          <w:color w:val="000000" w:themeColor="text1"/>
          <w:sz w:val="28"/>
          <w:szCs w:val="28"/>
          <w:lang w:val="vi-VN"/>
        </w:rPr>
        <w:t xml:space="preserve">, chính sách Tổ chức chính quyền, bộ máy và chế độ công vụ cũng tác động tới việc bảo đảm </w:t>
      </w:r>
      <w:r w:rsidRPr="00FE48B0">
        <w:rPr>
          <w:noProof/>
          <w:color w:val="000000" w:themeColor="text1"/>
          <w:sz w:val="28"/>
          <w:szCs w:val="28"/>
          <w:lang w:val="vi-VN"/>
        </w:rPr>
        <w:t>quyền con người, quyền công dân, công bằng xã hội và phát triển bền vững</w:t>
      </w:r>
      <w:r>
        <w:rPr>
          <w:noProof/>
          <w:color w:val="000000" w:themeColor="text1"/>
          <w:sz w:val="28"/>
          <w:szCs w:val="28"/>
          <w:lang w:val="vi-VN"/>
        </w:rPr>
        <w:t>.</w:t>
      </w:r>
    </w:p>
    <w:p w14:paraId="3D2C6174" w14:textId="3187E752" w:rsidR="001B6053" w:rsidRDefault="001B6053" w:rsidP="006002EE">
      <w:pPr>
        <w:spacing w:before="120" w:after="120"/>
        <w:ind w:firstLine="567"/>
        <w:jc w:val="both"/>
        <w:rPr>
          <w:i/>
          <w:iCs/>
          <w:noProof/>
          <w:sz w:val="28"/>
          <w:szCs w:val="28"/>
          <w:lang w:val="vi-VN"/>
        </w:rPr>
      </w:pPr>
      <w:r>
        <w:rPr>
          <w:noProof/>
          <w:color w:val="000000" w:themeColor="text1"/>
          <w:sz w:val="28"/>
          <w:szCs w:val="28"/>
          <w:lang w:val="vi-VN"/>
        </w:rPr>
        <w:t xml:space="preserve">Dự thảo </w:t>
      </w:r>
      <w:r w:rsidR="00A14B5E">
        <w:rPr>
          <w:noProof/>
          <w:color w:val="000000" w:themeColor="text1"/>
          <w:sz w:val="28"/>
          <w:szCs w:val="28"/>
          <w:lang w:val="vi-VN"/>
        </w:rPr>
        <w:t>Luật Đô thị đặc biệt</w:t>
      </w:r>
      <w:r>
        <w:rPr>
          <w:noProof/>
          <w:color w:val="000000" w:themeColor="text1"/>
          <w:sz w:val="28"/>
          <w:szCs w:val="28"/>
          <w:lang w:val="vi-VN"/>
        </w:rPr>
        <w:t xml:space="preserve"> đã đặt ra t</w:t>
      </w:r>
      <w:r>
        <w:rPr>
          <w:sz w:val="28"/>
          <w:szCs w:val="28"/>
          <w:lang w:val="vi-VN"/>
        </w:rPr>
        <w:t xml:space="preserve">rách nhiệm của Chính quyền </w:t>
      </w:r>
      <w:r w:rsidR="004C62B4">
        <w:rPr>
          <w:sz w:val="28"/>
          <w:szCs w:val="28"/>
          <w:lang w:val="vi-VN"/>
        </w:rPr>
        <w:t>Đô thị đặc biệt</w:t>
      </w:r>
      <w:r>
        <w:rPr>
          <w:sz w:val="28"/>
          <w:szCs w:val="28"/>
          <w:lang w:val="vi-VN"/>
        </w:rPr>
        <w:t xml:space="preserve"> khi ban hành các </w:t>
      </w:r>
      <w:r w:rsidR="00023FC9">
        <w:rPr>
          <w:sz w:val="28"/>
          <w:szCs w:val="28"/>
          <w:lang w:val="vi-VN"/>
        </w:rPr>
        <w:t>văn bản quy phạm pháp luật</w:t>
      </w:r>
      <w:r>
        <w:rPr>
          <w:sz w:val="28"/>
          <w:szCs w:val="28"/>
          <w:lang w:val="vi-VN"/>
        </w:rPr>
        <w:t xml:space="preserve"> theo thẩm quyền được giao phải đảm bảo tuân thủ nguyên tắc bảo đảm </w:t>
      </w:r>
      <w:r w:rsidRPr="00210050">
        <w:rPr>
          <w:sz w:val="28"/>
          <w:szCs w:val="28"/>
          <w:lang w:val="vi-VN"/>
        </w:rPr>
        <w:t>quyền con người, quyền công dân, công bằng xã hội và phát triển bền vững, bảo đảm quyền, lợi ích hợp pháp của người dân, doanh nghiệp</w:t>
      </w:r>
      <w:r>
        <w:rPr>
          <w:sz w:val="28"/>
          <w:szCs w:val="28"/>
          <w:lang w:val="vi-VN"/>
        </w:rPr>
        <w:t xml:space="preserve">; </w:t>
      </w:r>
      <w:r w:rsidRPr="00AD2FEC">
        <w:rPr>
          <w:sz w:val="28"/>
          <w:szCs w:val="28"/>
          <w:lang w:val="vi-VN"/>
        </w:rPr>
        <w:t xml:space="preserve">việc thực hiện thí điểm cơ chế, chính sách </w:t>
      </w:r>
      <w:r>
        <w:rPr>
          <w:sz w:val="28"/>
          <w:szCs w:val="28"/>
          <w:lang w:val="vi-VN"/>
        </w:rPr>
        <w:t xml:space="preserve">tại Thủ đô phải </w:t>
      </w:r>
      <w:r w:rsidRPr="00210050">
        <w:rPr>
          <w:noProof/>
          <w:sz w:val="28"/>
          <w:szCs w:val="28"/>
          <w:lang w:val="vi-VN"/>
        </w:rPr>
        <w:t>Bảo đảm quyền con người, quyền và lợi ích hợp pháp của tổ chức, cá nhân; bảo đảm môi trường đầu tư kinh doanh bình đẳng, cạnh tranh lành mạnh</w:t>
      </w:r>
      <w:r>
        <w:rPr>
          <w:b/>
          <w:bCs/>
          <w:sz w:val="28"/>
          <w:szCs w:val="28"/>
          <w:lang w:val="vi-VN"/>
        </w:rPr>
        <w:t xml:space="preserve"> </w:t>
      </w:r>
      <w:r w:rsidRPr="001E0B24">
        <w:rPr>
          <w:noProof/>
          <w:sz w:val="28"/>
          <w:szCs w:val="28"/>
          <w:lang w:val="vi-VN"/>
        </w:rPr>
        <w:t xml:space="preserve">đồng thời để </w:t>
      </w:r>
      <w:r w:rsidR="00A14CE6">
        <w:rPr>
          <w:noProof/>
          <w:sz w:val="28"/>
          <w:szCs w:val="28"/>
          <w:lang w:val="vi-VN"/>
        </w:rPr>
        <w:t>g</w:t>
      </w:r>
      <w:r w:rsidRPr="00210050">
        <w:rPr>
          <w:noProof/>
          <w:sz w:val="28"/>
          <w:szCs w:val="28"/>
          <w:lang w:val="vi-VN"/>
        </w:rPr>
        <w:t>iải quyết các vấn đề cốt lõi, ảnh hưởng nghiêm trọng, trực tiếp đến chất lượng sống của người dân và sự phát triển kinh tế - xã hội của Thủ đô</w:t>
      </w:r>
      <w:r w:rsidRPr="00012BA2">
        <w:rPr>
          <w:i/>
          <w:iCs/>
          <w:noProof/>
          <w:sz w:val="28"/>
          <w:szCs w:val="28"/>
          <w:lang w:val="vi-VN"/>
        </w:rPr>
        <w:t>…</w:t>
      </w:r>
      <w:r w:rsidRPr="00210050">
        <w:rPr>
          <w:i/>
          <w:iCs/>
          <w:noProof/>
          <w:sz w:val="28"/>
          <w:szCs w:val="28"/>
          <w:lang w:val="vi-VN"/>
        </w:rPr>
        <w:t>.</w:t>
      </w:r>
    </w:p>
    <w:p w14:paraId="6AA377DA" w14:textId="48EBE2C2" w:rsidR="001B6053" w:rsidRPr="00012BA2" w:rsidRDefault="001B6053" w:rsidP="006002EE">
      <w:pPr>
        <w:spacing w:before="120" w:after="120"/>
        <w:ind w:firstLine="567"/>
        <w:jc w:val="both"/>
        <w:rPr>
          <w:sz w:val="28"/>
          <w:szCs w:val="28"/>
          <w:lang w:val="vi-VN"/>
        </w:rPr>
      </w:pPr>
      <w:r>
        <w:rPr>
          <w:noProof/>
          <w:sz w:val="28"/>
          <w:szCs w:val="28"/>
          <w:lang w:val="vi-VN"/>
        </w:rPr>
        <w:t xml:space="preserve">Chính sách này cũng bảo đảm các quyền dân sự-chính trị được hiến định, như </w:t>
      </w:r>
      <w:r w:rsidR="000409CC">
        <w:rPr>
          <w:noProof/>
          <w:sz w:val="28"/>
          <w:szCs w:val="28"/>
          <w:lang w:val="vi-VN"/>
        </w:rPr>
        <w:t xml:space="preserve">Đô thị đặc biệt </w:t>
      </w:r>
      <w:r w:rsidRPr="00B246EF">
        <w:rPr>
          <w:noProof/>
          <w:sz w:val="28"/>
          <w:szCs w:val="28"/>
          <w:lang w:val="vi-VN"/>
        </w:rPr>
        <w:t xml:space="preserve">có </w:t>
      </w:r>
      <w:r w:rsidRPr="00B246EF">
        <w:rPr>
          <w:rFonts w:eastAsia="Batang"/>
          <w:noProof/>
          <w:sz w:val="28"/>
          <w:szCs w:val="28"/>
          <w:lang w:val="vi-VN" w:eastAsia="ko-KR"/>
        </w:rPr>
        <w:t>cơ chế, biện pháp để phát huy dân chủ ở cơ sở, huy động sự tham gia của người dân trong quản trị địa phương; cơ chế khoán việc và cơ chế khác để phát huy vai trò tự quản của thôn, tổ dân phố</w:t>
      </w:r>
      <w:r>
        <w:rPr>
          <w:rFonts w:eastAsia="Batang"/>
          <w:noProof/>
          <w:sz w:val="28"/>
          <w:szCs w:val="28"/>
          <w:lang w:val="vi-VN" w:eastAsia="ko-KR"/>
        </w:rPr>
        <w:t>.</w:t>
      </w:r>
    </w:p>
    <w:p w14:paraId="1C39E8CC" w14:textId="2924A022" w:rsidR="001B6053" w:rsidRDefault="001B6053" w:rsidP="006002EE">
      <w:pPr>
        <w:spacing w:before="120" w:after="120"/>
        <w:ind w:firstLine="567"/>
        <w:jc w:val="both"/>
        <w:rPr>
          <w:sz w:val="28"/>
          <w:szCs w:val="28"/>
          <w:lang w:val="vi-VN"/>
        </w:rPr>
      </w:pPr>
      <w:r>
        <w:rPr>
          <w:sz w:val="28"/>
          <w:szCs w:val="28"/>
          <w:lang w:val="vi-VN"/>
        </w:rPr>
        <w:t>Trong giải pháp chính sách về tổ chức bộ máy chính quyền, b</w:t>
      </w:r>
      <w:r w:rsidRPr="00E3717F">
        <w:rPr>
          <w:sz w:val="28"/>
          <w:szCs w:val="28"/>
          <w:lang w:val="vi-VN"/>
        </w:rPr>
        <w:t xml:space="preserve">ộ máy chính quyền </w:t>
      </w:r>
      <w:r>
        <w:rPr>
          <w:sz w:val="28"/>
          <w:szCs w:val="28"/>
          <w:lang w:val="vi-VN"/>
        </w:rPr>
        <w:t xml:space="preserve">bộ máy chính quyền của </w:t>
      </w:r>
      <w:r w:rsidR="006D14C8">
        <w:rPr>
          <w:sz w:val="28"/>
          <w:szCs w:val="28"/>
          <w:lang w:val="vi-VN"/>
        </w:rPr>
        <w:t>Đô thị đặc biệt</w:t>
      </w:r>
      <w:r>
        <w:rPr>
          <w:sz w:val="28"/>
          <w:szCs w:val="28"/>
          <w:lang w:val="vi-VN"/>
        </w:rPr>
        <w:t xml:space="preserve"> “tinh, gọn, mạnh” </w:t>
      </w:r>
      <w:r w:rsidRPr="00E3717F">
        <w:rPr>
          <w:sz w:val="28"/>
          <w:szCs w:val="28"/>
          <w:lang w:val="vi-VN"/>
        </w:rPr>
        <w:t xml:space="preserve">góp phần nâng cao chất lượng dịch vụ công, chất lượng phục vụ người dân và doanh nghiệp, tạo điều kiện thuận lợi cho </w:t>
      </w:r>
      <w:r>
        <w:rPr>
          <w:sz w:val="28"/>
          <w:szCs w:val="28"/>
          <w:lang w:val="vi-VN"/>
        </w:rPr>
        <w:t xml:space="preserve">người dân, </w:t>
      </w:r>
      <w:r w:rsidRPr="00E3717F">
        <w:rPr>
          <w:sz w:val="28"/>
          <w:szCs w:val="28"/>
          <w:lang w:val="vi-VN"/>
        </w:rPr>
        <w:t>doanh nghiệp.</w:t>
      </w:r>
      <w:r>
        <w:rPr>
          <w:sz w:val="28"/>
          <w:szCs w:val="28"/>
          <w:lang w:val="vi-VN"/>
        </w:rPr>
        <w:t xml:space="preserve"> </w:t>
      </w:r>
      <w:r w:rsidRPr="00D56BAD">
        <w:rPr>
          <w:sz w:val="28"/>
          <w:szCs w:val="28"/>
          <w:lang w:val="vi-VN"/>
        </w:rPr>
        <w:t>Người dân, doanh nghiệp sẽ được tiếp cận, cung ứng dịch vụ công có chất lượng ngày càng cao với một bộ máy, đội ngũ người thực thi công vụ ngày càng năng động, chuyên nghiệp và hiệu quả hơn.</w:t>
      </w:r>
    </w:p>
    <w:p w14:paraId="74A4A496" w14:textId="3AF6180D" w:rsidR="001B6053" w:rsidRDefault="001B6053" w:rsidP="006002EE">
      <w:pPr>
        <w:spacing w:before="120" w:after="120"/>
        <w:ind w:firstLine="567"/>
        <w:jc w:val="both"/>
        <w:rPr>
          <w:noProof/>
          <w:sz w:val="28"/>
          <w:szCs w:val="28"/>
          <w:lang w:val="vi-VN"/>
        </w:rPr>
      </w:pPr>
      <w:r>
        <w:rPr>
          <w:sz w:val="28"/>
          <w:szCs w:val="28"/>
          <w:lang w:val="vi-VN"/>
        </w:rPr>
        <w:t xml:space="preserve">Với mục tiêu sắp xếp bộ máy, </w:t>
      </w:r>
      <w:r w:rsidRPr="00D627B2">
        <w:rPr>
          <w:sz w:val="28"/>
          <w:szCs w:val="28"/>
          <w:lang w:val="vi-VN"/>
        </w:rPr>
        <w:t>tinh giản biên chế</w:t>
      </w:r>
      <w:r>
        <w:rPr>
          <w:sz w:val="28"/>
          <w:szCs w:val="28"/>
          <w:lang w:val="vi-VN"/>
        </w:rPr>
        <w:t xml:space="preserve"> theo các nghị quyết của Đảng và quy định của pháp luật nói chung và các quy định của dự thảo </w:t>
      </w:r>
      <w:r w:rsidR="00A14B5E">
        <w:rPr>
          <w:sz w:val="28"/>
          <w:szCs w:val="28"/>
          <w:lang w:val="vi-VN"/>
        </w:rPr>
        <w:t>Luật Đô thị đặc biệt</w:t>
      </w:r>
      <w:r>
        <w:rPr>
          <w:sz w:val="28"/>
          <w:szCs w:val="28"/>
          <w:lang w:val="vi-VN"/>
        </w:rPr>
        <w:t xml:space="preserve"> nói riêng sẽ bảo đảm việc hình thành bộ máy chính quyền của </w:t>
      </w:r>
      <w:r w:rsidR="0036713C">
        <w:rPr>
          <w:sz w:val="28"/>
          <w:szCs w:val="28"/>
          <w:lang w:val="vi-VN"/>
        </w:rPr>
        <w:t>Đô</w:t>
      </w:r>
      <w:r>
        <w:rPr>
          <w:sz w:val="28"/>
          <w:szCs w:val="28"/>
          <w:lang w:val="vi-VN"/>
        </w:rPr>
        <w:t xml:space="preserve"> </w:t>
      </w:r>
      <w:r w:rsidR="006B6C10">
        <w:rPr>
          <w:sz w:val="28"/>
          <w:szCs w:val="28"/>
          <w:lang w:val="vi-VN"/>
        </w:rPr>
        <w:t xml:space="preserve">thị đặc biệt </w:t>
      </w:r>
      <w:r>
        <w:rPr>
          <w:sz w:val="28"/>
          <w:szCs w:val="28"/>
          <w:lang w:val="vi-VN"/>
        </w:rPr>
        <w:t xml:space="preserve">“tinh, gọn, mạnh” và tiết kiệm được ngân sách cho Thành phố. Cán bộ công chức và người lao động trong bộ máy chính quyền của </w:t>
      </w:r>
      <w:r w:rsidR="00691AB5">
        <w:rPr>
          <w:sz w:val="28"/>
          <w:szCs w:val="28"/>
          <w:lang w:val="vi-VN"/>
        </w:rPr>
        <w:t>Đô thị đặc biệt</w:t>
      </w:r>
      <w:r>
        <w:rPr>
          <w:sz w:val="28"/>
          <w:szCs w:val="28"/>
          <w:lang w:val="vi-VN"/>
        </w:rPr>
        <w:t xml:space="preserve"> sẽ có thu nhập tăng thêm từ nguồn ngân sách tiết kiệm và Quỹ thưởng của Đô thị đặc biệt. </w:t>
      </w:r>
      <w:r w:rsidRPr="00CB7414">
        <w:rPr>
          <w:noProof/>
          <w:sz w:val="28"/>
          <w:szCs w:val="28"/>
          <w:lang w:val="vi-VN"/>
        </w:rPr>
        <w:t>Có đủ nguồn nhân lực, các công việc sẽ được triển khai đầy đủ, kịp thời, hi</w:t>
      </w:r>
      <w:r w:rsidRPr="00F95968">
        <w:rPr>
          <w:noProof/>
          <w:sz w:val="28"/>
          <w:szCs w:val="28"/>
          <w:lang w:val="vi-VN"/>
        </w:rPr>
        <w:t>ệ</w:t>
      </w:r>
      <w:r w:rsidRPr="00CB7414">
        <w:rPr>
          <w:noProof/>
          <w:sz w:val="28"/>
          <w:szCs w:val="28"/>
          <w:lang w:val="vi-VN"/>
        </w:rPr>
        <w:t>u qu</w:t>
      </w:r>
      <w:r w:rsidRPr="00F95968">
        <w:rPr>
          <w:noProof/>
          <w:sz w:val="28"/>
          <w:szCs w:val="28"/>
          <w:lang w:val="vi-VN"/>
        </w:rPr>
        <w:t>ả</w:t>
      </w:r>
      <w:r w:rsidRPr="00CB7414">
        <w:rPr>
          <w:noProof/>
          <w:sz w:val="28"/>
          <w:szCs w:val="28"/>
          <w:lang w:val="vi-VN"/>
        </w:rPr>
        <w:t xml:space="preserve">; cán bộ, công chức giảm áp lực công việc, tạo môi trường cạnh tranh năng động, giảm tâm lý </w:t>
      </w:r>
      <w:r>
        <w:rPr>
          <w:noProof/>
          <w:sz w:val="28"/>
          <w:szCs w:val="28"/>
          <w:lang w:val="vi-VN"/>
        </w:rPr>
        <w:t>về áp lực công việc</w:t>
      </w:r>
      <w:r w:rsidRPr="00CB7414">
        <w:rPr>
          <w:noProof/>
          <w:sz w:val="28"/>
          <w:szCs w:val="28"/>
          <w:lang w:val="vi-VN"/>
        </w:rPr>
        <w:t xml:space="preserve"> của công chức, viên chức</w:t>
      </w:r>
      <w:r>
        <w:rPr>
          <w:noProof/>
          <w:sz w:val="28"/>
          <w:szCs w:val="28"/>
          <w:lang w:val="vi-VN"/>
        </w:rPr>
        <w:t xml:space="preserve">, người lao động </w:t>
      </w:r>
      <w:r>
        <w:rPr>
          <w:noProof/>
          <w:sz w:val="28"/>
          <w:szCs w:val="28"/>
          <w:lang w:val="vi-VN"/>
        </w:rPr>
        <w:lastRenderedPageBreak/>
        <w:t>hưởng lương ngân sách</w:t>
      </w:r>
      <w:r w:rsidRPr="00CB7414">
        <w:rPr>
          <w:noProof/>
          <w:sz w:val="28"/>
          <w:szCs w:val="28"/>
          <w:lang w:val="vi-VN"/>
        </w:rPr>
        <w:t>; từ đó tăng cường tính hiệu quả của hoạt động quản lý nhà nước.</w:t>
      </w:r>
    </w:p>
    <w:p w14:paraId="66A8124B" w14:textId="77777777" w:rsidR="003F5DFF" w:rsidRPr="00FE7237" w:rsidRDefault="003F5DFF" w:rsidP="003F5DFF">
      <w:pPr>
        <w:spacing w:before="120" w:after="120"/>
        <w:ind w:firstLine="567"/>
        <w:jc w:val="both"/>
        <w:rPr>
          <w:sz w:val="28"/>
          <w:szCs w:val="28"/>
          <w:lang w:val="vi-VN"/>
        </w:rPr>
      </w:pPr>
      <w:r w:rsidRPr="00FE7237">
        <w:rPr>
          <w:sz w:val="28"/>
          <w:szCs w:val="28"/>
          <w:lang w:val="vi-VN"/>
        </w:rPr>
        <w:t xml:space="preserve">Biện pháp 2 của giải pháp này có </w:t>
      </w:r>
      <w:r w:rsidRPr="00FE7237">
        <w:rPr>
          <w:b/>
          <w:bCs/>
          <w:sz w:val="28"/>
          <w:szCs w:val="28"/>
          <w:lang w:val="vi-VN"/>
        </w:rPr>
        <w:t>tác động tích cực về sản xuất, kinh doanh và việc làm</w:t>
      </w:r>
      <w:r w:rsidRPr="00FE7237">
        <w:rPr>
          <w:sz w:val="28"/>
          <w:szCs w:val="28"/>
          <w:lang w:val="vi-VN"/>
        </w:rPr>
        <w:t xml:space="preserve">. Việc xã hội hoá trong giải quyết thủ tục hành chính sẽ giúp nâng cao chất lượng giải quyết công việc đồng thời rút ngắn thời gian giải quyết thủ tục hành chính, giúp tăng sự hài lòng của người dân, doanh nghiệp với hoạt động của cơ quan nhà nước, tăng động lực tham gia sản xuất, kinh doanh, từ đó tạo thêm nhiều cơ hội việc làm cho người dân. </w:t>
      </w:r>
    </w:p>
    <w:p w14:paraId="58D2BEC1" w14:textId="77777777" w:rsidR="003F5DFF" w:rsidRDefault="003F5DFF" w:rsidP="003F5DFF">
      <w:pPr>
        <w:spacing w:before="120" w:after="120"/>
        <w:ind w:firstLine="567"/>
        <w:jc w:val="both"/>
        <w:rPr>
          <w:sz w:val="28"/>
          <w:szCs w:val="28"/>
          <w:lang w:val="vi-VN"/>
        </w:rPr>
      </w:pPr>
      <w:r w:rsidRPr="00FE7237">
        <w:rPr>
          <w:sz w:val="28"/>
          <w:szCs w:val="28"/>
          <w:lang w:val="vi-VN"/>
        </w:rPr>
        <w:t>Trên thực tế, việc thúc đẩy hợp tác công tư trong giải quyết thủ tục hành chính chắc chắn sẽ giúp tạo thêm nhiều việc làm mới trong khu vực tư để tham gia quá trình giải quyết thủ tục hành chính. Doanh nghiệp, tổ chức tham gia thực hiện một số công việc trong quá trình giải quyết thủ tục hành chính sẽ có thêm nguồn thu từ việc thực hiện công việc, tăng doanh thu và tăng số tiền nộp vào ngân sách nhà nước (thuế thu nhập doanh nghiệp).</w:t>
      </w:r>
    </w:p>
    <w:p w14:paraId="2CB6C350" w14:textId="795290D3" w:rsidR="003672F2" w:rsidRDefault="00225BC1" w:rsidP="003672F2">
      <w:pPr>
        <w:spacing w:before="120" w:after="120"/>
        <w:ind w:firstLine="567"/>
        <w:jc w:val="both"/>
        <w:rPr>
          <w:color w:val="000000"/>
          <w:sz w:val="28"/>
          <w:szCs w:val="28"/>
          <w:lang w:val="vi-VN"/>
        </w:rPr>
      </w:pPr>
      <w:r w:rsidRPr="00225BC1">
        <w:rPr>
          <w:sz w:val="28"/>
          <w:szCs w:val="28"/>
          <w:lang w:val="vi-VN"/>
        </w:rPr>
        <w:t xml:space="preserve">Biện </w:t>
      </w:r>
      <w:r>
        <w:rPr>
          <w:sz w:val="28"/>
          <w:szCs w:val="28"/>
          <w:lang w:val="vi-VN"/>
        </w:rPr>
        <w:t xml:space="preserve">pháp 3 của giải pháp này cũng có nhiều tác động tích cực </w:t>
      </w:r>
      <w:r w:rsidR="00E93582" w:rsidRPr="00FE7237">
        <w:rPr>
          <w:b/>
          <w:bCs/>
          <w:sz w:val="28"/>
          <w:szCs w:val="28"/>
          <w:lang w:val="vi-VN"/>
        </w:rPr>
        <w:t>về mặt phân cấp, phân quyền</w:t>
      </w:r>
      <w:r w:rsidR="00424D2E">
        <w:rPr>
          <w:b/>
          <w:bCs/>
          <w:sz w:val="28"/>
          <w:szCs w:val="28"/>
          <w:lang w:val="vi-VN"/>
        </w:rPr>
        <w:t xml:space="preserve"> </w:t>
      </w:r>
      <w:r w:rsidR="00424D2E">
        <w:rPr>
          <w:sz w:val="28"/>
          <w:szCs w:val="28"/>
          <w:lang w:val="vi-VN"/>
        </w:rPr>
        <w:t xml:space="preserve">do </w:t>
      </w:r>
      <w:r w:rsidR="00065AA6">
        <w:rPr>
          <w:sz w:val="28"/>
          <w:szCs w:val="28"/>
          <w:lang w:val="vi-VN"/>
        </w:rPr>
        <w:t>v</w:t>
      </w:r>
      <w:r w:rsidR="00065AA6" w:rsidRPr="00FE7237">
        <w:rPr>
          <w:color w:val="000000" w:themeColor="text1"/>
          <w:sz w:val="28"/>
          <w:szCs w:val="28"/>
          <w:lang w:val="vi-VN"/>
        </w:rPr>
        <w:t>iệc tổ chức lại khu phố, ấp, thôn, khu dân có quy mô phù hợp với mô hình chính quyền địa phương 02 cấp</w:t>
      </w:r>
      <w:r w:rsidR="006B3ABE" w:rsidRPr="2B8B9D60">
        <w:rPr>
          <w:color w:val="000000" w:themeColor="text1"/>
          <w:sz w:val="28"/>
          <w:szCs w:val="28"/>
          <w:lang w:val="vi-VN"/>
        </w:rPr>
        <w:t xml:space="preserve"> sẽ giúp</w:t>
      </w:r>
      <w:r w:rsidR="00065AA6" w:rsidRPr="00FE7237">
        <w:rPr>
          <w:color w:val="000000" w:themeColor="text1"/>
          <w:sz w:val="28"/>
          <w:szCs w:val="28"/>
          <w:lang w:val="vi-VN"/>
        </w:rPr>
        <w:t xml:space="preserve"> giảm áp lực quản lý đối với chính quyền cấp xã, giảm số người hoạt động không chuyên trách, giảm chi ngân sách nhà nước, tăng nguồn lực chi đầu tư phát triển kinh tế - xã hội ở địa phương.</w:t>
      </w:r>
      <w:r w:rsidR="00D80C16" w:rsidRPr="2B8B9D60">
        <w:rPr>
          <w:color w:val="000000" w:themeColor="text1"/>
          <w:sz w:val="28"/>
          <w:szCs w:val="28"/>
          <w:lang w:val="vi-VN"/>
        </w:rPr>
        <w:t xml:space="preserve"> </w:t>
      </w:r>
      <w:r w:rsidR="003672F2" w:rsidRPr="00FE7237">
        <w:rPr>
          <w:color w:val="000000" w:themeColor="text1"/>
          <w:sz w:val="28"/>
          <w:szCs w:val="28"/>
          <w:lang w:val="vi-VN"/>
        </w:rPr>
        <w:t xml:space="preserve">Thành phố Hồ Chí Minh </w:t>
      </w:r>
      <w:r w:rsidR="00B7259D" w:rsidRPr="00FE7237">
        <w:rPr>
          <w:color w:val="000000" w:themeColor="text1"/>
          <w:sz w:val="28"/>
          <w:szCs w:val="28"/>
          <w:lang w:val="vi-VN"/>
        </w:rPr>
        <w:t>khi</w:t>
      </w:r>
      <w:r w:rsidR="003672F2" w:rsidRPr="00FE7237">
        <w:rPr>
          <w:color w:val="000000" w:themeColor="text1"/>
          <w:sz w:val="28"/>
          <w:szCs w:val="28"/>
          <w:lang w:val="vi-VN"/>
        </w:rPr>
        <w:t xml:space="preserve"> được trao quyền chủ động quyết định việc thành lập, tổ chức lại, đặt tên và quy định chế độ cho người hoạt động không chuyên trách tại tổ chức tự quản cộng đồng dân cư </w:t>
      </w:r>
      <w:r w:rsidR="001043BA" w:rsidRPr="00FE7237">
        <w:rPr>
          <w:color w:val="000000" w:themeColor="text1"/>
          <w:sz w:val="28"/>
          <w:szCs w:val="28"/>
          <w:lang w:val="vi-VN"/>
        </w:rPr>
        <w:t>đồng</w:t>
      </w:r>
      <w:r w:rsidR="001043BA" w:rsidRPr="2B8B9D60">
        <w:rPr>
          <w:color w:val="000000" w:themeColor="text1"/>
          <w:sz w:val="28"/>
          <w:szCs w:val="28"/>
          <w:lang w:val="vi-VN"/>
        </w:rPr>
        <w:t xml:space="preserve"> nghĩa với việc Thành phố</w:t>
      </w:r>
      <w:r w:rsidR="00B7259D" w:rsidRPr="2B8B9D60">
        <w:rPr>
          <w:color w:val="000000" w:themeColor="text1"/>
          <w:sz w:val="28"/>
          <w:szCs w:val="28"/>
          <w:lang w:val="vi-VN"/>
        </w:rPr>
        <w:t xml:space="preserve"> </w:t>
      </w:r>
      <w:r w:rsidR="001043BA" w:rsidRPr="2B8B9D60">
        <w:rPr>
          <w:color w:val="000000" w:themeColor="text1"/>
          <w:sz w:val="28"/>
          <w:szCs w:val="28"/>
          <w:lang w:val="vi-VN"/>
        </w:rPr>
        <w:t>không phải</w:t>
      </w:r>
      <w:r w:rsidR="003672F2" w:rsidRPr="00FE7237">
        <w:rPr>
          <w:color w:val="000000" w:themeColor="text1"/>
          <w:sz w:val="28"/>
          <w:szCs w:val="28"/>
          <w:lang w:val="vi-VN"/>
        </w:rPr>
        <w:t xml:space="preserve"> áp dụng cứng nhắc quy định số lượng, chức danh và mức phụ cấp cào bằng như các địa phương khác</w:t>
      </w:r>
      <w:r w:rsidR="001043BA" w:rsidRPr="2B8B9D60">
        <w:rPr>
          <w:color w:val="000000" w:themeColor="text1"/>
          <w:sz w:val="28"/>
          <w:szCs w:val="28"/>
          <w:lang w:val="vi-VN"/>
        </w:rPr>
        <w:t>, tránh</w:t>
      </w:r>
      <w:r w:rsidR="003672F2" w:rsidRPr="00FE7237">
        <w:rPr>
          <w:color w:val="000000" w:themeColor="text1"/>
          <w:sz w:val="28"/>
          <w:szCs w:val="28"/>
          <w:lang w:val="vi-VN"/>
        </w:rPr>
        <w:t xml:space="preserve"> gây ra tình trạng quá tải nghiêm trọng, làm suy giảm hiệu lực quản lý</w:t>
      </w:r>
      <w:r w:rsidR="001043BA" w:rsidRPr="2B8B9D60">
        <w:rPr>
          <w:color w:val="000000" w:themeColor="text1"/>
          <w:sz w:val="28"/>
          <w:szCs w:val="28"/>
          <w:lang w:val="vi-VN"/>
        </w:rPr>
        <w:t>, đồng thời</w:t>
      </w:r>
      <w:r w:rsidR="003672F2" w:rsidRPr="00FE7237">
        <w:rPr>
          <w:color w:val="000000" w:themeColor="text1"/>
          <w:sz w:val="28"/>
          <w:szCs w:val="28"/>
          <w:lang w:val="vi-VN"/>
        </w:rPr>
        <w:t xml:space="preserve"> tạo cơ chế đột phá để thu hút và giữ chân nhân lực chất lượng cao tại cơ sở</w:t>
      </w:r>
      <w:r w:rsidR="001043BA" w:rsidRPr="2B8B9D60">
        <w:rPr>
          <w:color w:val="000000" w:themeColor="text1"/>
          <w:sz w:val="28"/>
          <w:szCs w:val="28"/>
          <w:lang w:val="vi-VN"/>
        </w:rPr>
        <w:t>.</w:t>
      </w:r>
      <w:r w:rsidR="003672F2" w:rsidRPr="00FE7237">
        <w:rPr>
          <w:color w:val="000000" w:themeColor="text1"/>
          <w:sz w:val="28"/>
          <w:szCs w:val="28"/>
          <w:lang w:val="vi-VN"/>
        </w:rPr>
        <w:t xml:space="preserve"> Chính sách này cho phép Thành phố dùng ngân sách địa phương tự cân đối để nâng mức đãi ngộ, thiết lập các chức danh đặc thù</w:t>
      </w:r>
      <w:r w:rsidR="001043BA" w:rsidRPr="2B8B9D60">
        <w:rPr>
          <w:color w:val="000000" w:themeColor="text1"/>
          <w:sz w:val="28"/>
          <w:szCs w:val="28"/>
          <w:lang w:val="vi-VN"/>
        </w:rPr>
        <w:t xml:space="preserve">, </w:t>
      </w:r>
      <w:r w:rsidR="00AE5096" w:rsidRPr="2B8B9D60">
        <w:rPr>
          <w:color w:val="000000" w:themeColor="text1"/>
          <w:sz w:val="28"/>
          <w:szCs w:val="28"/>
          <w:lang w:val="vi-VN"/>
        </w:rPr>
        <w:t>đảm bảo m</w:t>
      </w:r>
      <w:r w:rsidR="001043BA" w:rsidRPr="00FE7237">
        <w:rPr>
          <w:color w:val="000000" w:themeColor="text1"/>
          <w:sz w:val="28"/>
          <w:szCs w:val="28"/>
          <w:lang w:val="vi-VN"/>
        </w:rPr>
        <w:t xml:space="preserve">ức phụ cấp tương xứng với công sức, thời gian và áp lực mà lực lượng không chuyên trách tại các </w:t>
      </w:r>
      <w:r w:rsidR="00AE5096" w:rsidRPr="00FE7237">
        <w:rPr>
          <w:color w:val="000000" w:themeColor="text1"/>
          <w:sz w:val="28"/>
          <w:szCs w:val="28"/>
          <w:lang w:val="vi-VN"/>
        </w:rPr>
        <w:t>k</w:t>
      </w:r>
      <w:r w:rsidR="001043BA" w:rsidRPr="00FE7237">
        <w:rPr>
          <w:color w:val="000000" w:themeColor="text1"/>
          <w:sz w:val="28"/>
          <w:szCs w:val="28"/>
          <w:lang w:val="vi-VN"/>
        </w:rPr>
        <w:t>hu phố/</w:t>
      </w:r>
      <w:r w:rsidR="00AE5096" w:rsidRPr="00FE7237">
        <w:rPr>
          <w:color w:val="000000" w:themeColor="text1"/>
          <w:sz w:val="28"/>
          <w:szCs w:val="28"/>
          <w:lang w:val="vi-VN"/>
        </w:rPr>
        <w:t>ấ</w:t>
      </w:r>
      <w:r w:rsidR="001043BA" w:rsidRPr="00FE7237">
        <w:rPr>
          <w:color w:val="000000" w:themeColor="text1"/>
          <w:sz w:val="28"/>
          <w:szCs w:val="28"/>
          <w:lang w:val="vi-VN"/>
        </w:rPr>
        <w:t>p của Thành phố phải gánh vác.</w:t>
      </w:r>
    </w:p>
    <w:p w14:paraId="080097B7" w14:textId="6CEAC06A" w:rsidR="00013B79" w:rsidRPr="00013B79" w:rsidRDefault="004A33F6" w:rsidP="003672F2">
      <w:pPr>
        <w:spacing w:before="120" w:after="120"/>
        <w:ind w:firstLine="567"/>
        <w:jc w:val="both"/>
        <w:rPr>
          <w:color w:val="000000"/>
          <w:sz w:val="28"/>
          <w:szCs w:val="28"/>
          <w:lang w:val="vi-VN"/>
        </w:rPr>
      </w:pPr>
      <w:r>
        <w:rPr>
          <w:color w:val="000000"/>
          <w:sz w:val="28"/>
          <w:szCs w:val="28"/>
          <w:lang w:val="vi-VN"/>
        </w:rPr>
        <w:t xml:space="preserve">Dự kiến </w:t>
      </w:r>
      <w:r w:rsidR="002D42CA" w:rsidRPr="002D42CA">
        <w:rPr>
          <w:color w:val="000000"/>
          <w:sz w:val="28"/>
          <w:szCs w:val="28"/>
          <w:lang w:val="vi-VN"/>
        </w:rPr>
        <w:t>sau khi thực hiện sắp xếp, tổ chức lại</w:t>
      </w:r>
      <w:r w:rsidR="002D42CA">
        <w:rPr>
          <w:color w:val="000000"/>
          <w:sz w:val="28"/>
          <w:szCs w:val="28"/>
          <w:lang w:val="vi-VN"/>
        </w:rPr>
        <w:t xml:space="preserve"> </w:t>
      </w:r>
      <w:r w:rsidR="002D42CA" w:rsidRPr="00FE7237">
        <w:rPr>
          <w:color w:val="000000"/>
          <w:sz w:val="28"/>
          <w:szCs w:val="28"/>
          <w:lang w:val="vi-VN"/>
        </w:rPr>
        <w:t>khu phố, ấp, thôn, khu dân</w:t>
      </w:r>
      <w:r w:rsidR="002D42CA" w:rsidRPr="002D42CA">
        <w:rPr>
          <w:color w:val="000000"/>
          <w:sz w:val="28"/>
          <w:szCs w:val="28"/>
          <w:lang w:val="vi-VN"/>
        </w:rPr>
        <w:t xml:space="preserve">, toàn Thành phố </w:t>
      </w:r>
      <w:r w:rsidR="002D42CA">
        <w:rPr>
          <w:color w:val="000000"/>
          <w:sz w:val="28"/>
          <w:szCs w:val="28"/>
          <w:lang w:val="vi-VN"/>
        </w:rPr>
        <w:t xml:space="preserve">sẽ chỉ </w:t>
      </w:r>
      <w:r w:rsidR="002D42CA" w:rsidRPr="002D42CA">
        <w:rPr>
          <w:color w:val="000000"/>
          <w:sz w:val="28"/>
          <w:szCs w:val="28"/>
          <w:lang w:val="vi-VN"/>
        </w:rPr>
        <w:t xml:space="preserve">còn </w:t>
      </w:r>
      <w:r w:rsidR="002D42CA" w:rsidRPr="00FA01DB">
        <w:rPr>
          <w:b/>
          <w:bCs/>
          <w:color w:val="000000"/>
          <w:sz w:val="28"/>
          <w:szCs w:val="28"/>
          <w:lang w:val="vi-VN"/>
        </w:rPr>
        <w:t>3.944</w:t>
      </w:r>
      <w:r w:rsidR="002D42CA" w:rsidRPr="002D42CA">
        <w:rPr>
          <w:color w:val="000000"/>
          <w:sz w:val="28"/>
          <w:szCs w:val="28"/>
          <w:lang w:val="vi-VN"/>
        </w:rPr>
        <w:t xml:space="preserve"> khu phố, ấp, thôn, khu dân cư, </w:t>
      </w:r>
      <w:r w:rsidR="002D42CA" w:rsidRPr="00EF1A5C">
        <w:rPr>
          <w:b/>
          <w:bCs/>
          <w:color w:val="000000"/>
          <w:sz w:val="28"/>
          <w:szCs w:val="28"/>
          <w:lang w:val="vi-VN"/>
        </w:rPr>
        <w:t>giảm</w:t>
      </w:r>
      <w:r w:rsidR="002D42CA" w:rsidRPr="002D42CA">
        <w:rPr>
          <w:color w:val="000000"/>
          <w:sz w:val="28"/>
          <w:szCs w:val="28"/>
          <w:lang w:val="vi-VN"/>
        </w:rPr>
        <w:t xml:space="preserve"> </w:t>
      </w:r>
      <w:r w:rsidR="00EF1A5C" w:rsidRPr="00EF1A5C">
        <w:rPr>
          <w:b/>
          <w:bCs/>
          <w:color w:val="000000"/>
          <w:sz w:val="28"/>
          <w:szCs w:val="28"/>
          <w:lang w:val="vi-VN"/>
        </w:rPr>
        <w:t xml:space="preserve">được </w:t>
      </w:r>
      <w:r w:rsidR="002D42CA" w:rsidRPr="00FA01DB">
        <w:rPr>
          <w:b/>
          <w:bCs/>
          <w:color w:val="000000"/>
          <w:sz w:val="28"/>
          <w:szCs w:val="28"/>
          <w:lang w:val="vi-VN"/>
        </w:rPr>
        <w:t>2.003</w:t>
      </w:r>
      <w:r w:rsidR="002D42CA" w:rsidRPr="002D42CA">
        <w:rPr>
          <w:color w:val="000000"/>
          <w:sz w:val="28"/>
          <w:szCs w:val="28"/>
          <w:lang w:val="vi-VN"/>
        </w:rPr>
        <w:t xml:space="preserve"> đơn vị</w:t>
      </w:r>
      <w:r w:rsidR="00FA01DB">
        <w:rPr>
          <w:color w:val="000000"/>
          <w:sz w:val="28"/>
          <w:szCs w:val="28"/>
          <w:lang w:val="vi-VN"/>
        </w:rPr>
        <w:t xml:space="preserve"> so với hiện hành (hiện là </w:t>
      </w:r>
      <w:r w:rsidR="00FA01DB" w:rsidRPr="00FA01DB">
        <w:rPr>
          <w:color w:val="000000"/>
          <w:sz w:val="28"/>
          <w:szCs w:val="28"/>
          <w:lang w:val="vi-VN"/>
        </w:rPr>
        <w:t xml:space="preserve">5.947 </w:t>
      </w:r>
      <w:r w:rsidR="00FA01DB" w:rsidRPr="002D42CA">
        <w:rPr>
          <w:color w:val="000000"/>
          <w:sz w:val="28"/>
          <w:szCs w:val="28"/>
          <w:lang w:val="vi-VN"/>
        </w:rPr>
        <w:t>khu phố, ấp, thôn, khu dân cư</w:t>
      </w:r>
      <w:r w:rsidR="00FA01DB">
        <w:rPr>
          <w:color w:val="000000"/>
          <w:sz w:val="28"/>
          <w:szCs w:val="28"/>
          <w:lang w:val="vi-VN"/>
        </w:rPr>
        <w:t>)</w:t>
      </w:r>
      <w:r w:rsidR="002D42CA" w:rsidRPr="002D42CA">
        <w:rPr>
          <w:color w:val="000000"/>
          <w:sz w:val="28"/>
          <w:szCs w:val="28"/>
          <w:lang w:val="vi-VN"/>
        </w:rPr>
        <w:t xml:space="preserve">, tương ứng </w:t>
      </w:r>
      <w:r w:rsidR="002D42CA" w:rsidRPr="00EF1A5C">
        <w:rPr>
          <w:b/>
          <w:bCs/>
          <w:color w:val="000000"/>
          <w:sz w:val="28"/>
          <w:szCs w:val="28"/>
          <w:lang w:val="vi-VN"/>
        </w:rPr>
        <w:t>giảm</w:t>
      </w:r>
      <w:r w:rsidR="002D42CA" w:rsidRPr="002D42CA">
        <w:rPr>
          <w:color w:val="000000"/>
          <w:sz w:val="28"/>
          <w:szCs w:val="28"/>
          <w:lang w:val="vi-VN"/>
        </w:rPr>
        <w:t xml:space="preserve"> </w:t>
      </w:r>
      <w:r w:rsidR="002D42CA" w:rsidRPr="00FA01DB">
        <w:rPr>
          <w:b/>
          <w:bCs/>
          <w:color w:val="000000"/>
          <w:sz w:val="28"/>
          <w:szCs w:val="28"/>
          <w:lang w:val="vi-VN"/>
        </w:rPr>
        <w:t>33,68%</w:t>
      </w:r>
      <w:r w:rsidR="002D42CA" w:rsidRPr="002D42CA">
        <w:rPr>
          <w:color w:val="000000"/>
          <w:sz w:val="28"/>
          <w:szCs w:val="28"/>
          <w:lang w:val="vi-VN"/>
        </w:rPr>
        <w:t xml:space="preserve"> so với hiện trạng.</w:t>
      </w:r>
      <w:r w:rsidR="00FA01DB">
        <w:rPr>
          <w:color w:val="000000"/>
          <w:sz w:val="28"/>
          <w:szCs w:val="28"/>
          <w:lang w:val="vi-VN"/>
        </w:rPr>
        <w:t xml:space="preserve"> </w:t>
      </w:r>
      <w:r w:rsidR="00A11BAD">
        <w:rPr>
          <w:color w:val="000000"/>
          <w:sz w:val="28"/>
          <w:szCs w:val="28"/>
          <w:lang w:val="vi-VN"/>
        </w:rPr>
        <w:t>Về mặt nhân sự, Thành phố Hồ Chí Minh d</w:t>
      </w:r>
      <w:r w:rsidR="00A11BAD" w:rsidRPr="00A11BAD">
        <w:rPr>
          <w:color w:val="000000"/>
          <w:sz w:val="28"/>
          <w:szCs w:val="28"/>
          <w:lang w:val="vi-VN"/>
        </w:rPr>
        <w:t xml:space="preserve">ự kiến bố trí </w:t>
      </w:r>
      <w:r w:rsidR="00A11BAD" w:rsidRPr="00A11BAD">
        <w:rPr>
          <w:b/>
          <w:bCs/>
          <w:color w:val="000000"/>
          <w:sz w:val="28"/>
          <w:szCs w:val="28"/>
          <w:lang w:val="vi-VN"/>
        </w:rPr>
        <w:t>11.832</w:t>
      </w:r>
      <w:r w:rsidR="00A11BAD" w:rsidRPr="00A11BAD">
        <w:rPr>
          <w:color w:val="000000"/>
          <w:sz w:val="28"/>
          <w:szCs w:val="28"/>
          <w:lang w:val="vi-VN"/>
        </w:rPr>
        <w:t xml:space="preserve"> </w:t>
      </w:r>
      <w:r w:rsidR="00A11BAD">
        <w:rPr>
          <w:color w:val="000000"/>
          <w:sz w:val="28"/>
          <w:szCs w:val="28"/>
          <w:lang w:val="vi-VN"/>
        </w:rPr>
        <w:t>người hoạt động không chuyên trách</w:t>
      </w:r>
      <w:r w:rsidR="00A11BAD" w:rsidRPr="00A11BAD">
        <w:rPr>
          <w:color w:val="000000"/>
          <w:sz w:val="28"/>
          <w:szCs w:val="28"/>
          <w:lang w:val="vi-VN"/>
        </w:rPr>
        <w:t xml:space="preserve"> tại 3.944 khu phố, ấp, thôn, khu dân cư sau sắp xếp (3 người/khu phố, ấp</w:t>
      </w:r>
      <w:r w:rsidR="002E38DA">
        <w:rPr>
          <w:color w:val="000000"/>
          <w:sz w:val="28"/>
          <w:szCs w:val="28"/>
          <w:lang w:val="vi-VN"/>
        </w:rPr>
        <w:t>, thôn, khu dân cư</w:t>
      </w:r>
      <w:r w:rsidR="00A11BAD" w:rsidRPr="00A11BAD">
        <w:rPr>
          <w:color w:val="000000"/>
          <w:sz w:val="28"/>
          <w:szCs w:val="28"/>
          <w:lang w:val="vi-VN"/>
        </w:rPr>
        <w:t xml:space="preserve">) </w:t>
      </w:r>
      <w:r w:rsidR="002E38DA">
        <w:rPr>
          <w:color w:val="000000"/>
          <w:sz w:val="28"/>
          <w:szCs w:val="28"/>
          <w:lang w:val="vi-VN"/>
        </w:rPr>
        <w:t>và</w:t>
      </w:r>
      <w:r w:rsidR="00A11BAD" w:rsidRPr="00A11BAD">
        <w:rPr>
          <w:color w:val="000000"/>
          <w:sz w:val="28"/>
          <w:szCs w:val="28"/>
          <w:lang w:val="vi-VN"/>
        </w:rPr>
        <w:t xml:space="preserve"> khoảng </w:t>
      </w:r>
      <w:r w:rsidR="00A11BAD" w:rsidRPr="002E38DA">
        <w:rPr>
          <w:b/>
          <w:bCs/>
          <w:color w:val="000000"/>
          <w:sz w:val="28"/>
          <w:szCs w:val="28"/>
          <w:lang w:val="vi-VN"/>
        </w:rPr>
        <w:t>15.423</w:t>
      </w:r>
      <w:r w:rsidR="00A11BAD" w:rsidRPr="00A11BAD">
        <w:rPr>
          <w:color w:val="000000"/>
          <w:sz w:val="28"/>
          <w:szCs w:val="28"/>
          <w:lang w:val="vi-VN"/>
        </w:rPr>
        <w:t xml:space="preserve"> người tham gia hoạt động ở khu phố, ấp, thôn, khu dân cư</w:t>
      </w:r>
      <w:r w:rsidR="002E38DA">
        <w:rPr>
          <w:color w:val="000000"/>
          <w:sz w:val="28"/>
          <w:szCs w:val="28"/>
          <w:lang w:val="vi-VN"/>
        </w:rPr>
        <w:t>.</w:t>
      </w:r>
      <w:r w:rsidR="00A11BAD" w:rsidRPr="00A11BAD">
        <w:rPr>
          <w:color w:val="000000"/>
          <w:sz w:val="28"/>
          <w:szCs w:val="28"/>
          <w:lang w:val="vi-VN"/>
        </w:rPr>
        <w:t xml:space="preserve"> </w:t>
      </w:r>
      <w:r w:rsidR="00EF1A5C">
        <w:rPr>
          <w:color w:val="000000"/>
          <w:sz w:val="28"/>
          <w:szCs w:val="28"/>
          <w:lang w:val="vi-VN"/>
        </w:rPr>
        <w:t xml:space="preserve">Điều này đồng nghĩa với việc Thành phố Hồ Chí Minh đã </w:t>
      </w:r>
      <w:r w:rsidR="00EF1A5C" w:rsidRPr="00AE3C83">
        <w:rPr>
          <w:b/>
          <w:bCs/>
          <w:color w:val="000000"/>
          <w:sz w:val="28"/>
          <w:szCs w:val="28"/>
          <w:lang w:val="vi-VN"/>
        </w:rPr>
        <w:t xml:space="preserve">giảm </w:t>
      </w:r>
      <w:r w:rsidR="00AE3C83" w:rsidRPr="00AE3C83">
        <w:rPr>
          <w:b/>
          <w:bCs/>
          <w:color w:val="000000"/>
          <w:sz w:val="28"/>
          <w:szCs w:val="28"/>
          <w:lang w:val="vi-VN"/>
        </w:rPr>
        <w:t xml:space="preserve">được </w:t>
      </w:r>
      <w:r w:rsidR="00440E76" w:rsidRPr="00AE3C83">
        <w:rPr>
          <w:b/>
          <w:bCs/>
          <w:color w:val="000000"/>
          <w:sz w:val="28"/>
          <w:szCs w:val="28"/>
          <w:lang w:val="vi-VN"/>
        </w:rPr>
        <w:t>5.846</w:t>
      </w:r>
      <w:r w:rsidR="00440E76">
        <w:rPr>
          <w:color w:val="000000"/>
          <w:sz w:val="28"/>
          <w:szCs w:val="28"/>
          <w:lang w:val="vi-VN"/>
        </w:rPr>
        <w:t xml:space="preserve"> người hoạt động không chuyên trách và </w:t>
      </w:r>
      <w:r w:rsidR="00440E76" w:rsidRPr="00AE3C83">
        <w:rPr>
          <w:b/>
          <w:bCs/>
          <w:color w:val="000000"/>
          <w:sz w:val="28"/>
          <w:szCs w:val="28"/>
          <w:lang w:val="vi-VN"/>
        </w:rPr>
        <w:t>12.405</w:t>
      </w:r>
      <w:r w:rsidR="00440E76">
        <w:rPr>
          <w:color w:val="000000"/>
          <w:sz w:val="28"/>
          <w:szCs w:val="28"/>
          <w:lang w:val="vi-VN"/>
        </w:rPr>
        <w:t xml:space="preserve"> người </w:t>
      </w:r>
      <w:r w:rsidR="008B4078">
        <w:rPr>
          <w:color w:val="000000"/>
          <w:sz w:val="28"/>
          <w:szCs w:val="28"/>
          <w:lang w:val="vi-VN"/>
        </w:rPr>
        <w:t xml:space="preserve">tham gia hoạt động </w:t>
      </w:r>
      <w:r w:rsidR="008B4078" w:rsidRPr="00A11BAD">
        <w:rPr>
          <w:color w:val="000000"/>
          <w:sz w:val="28"/>
          <w:szCs w:val="28"/>
          <w:lang w:val="vi-VN"/>
        </w:rPr>
        <w:t>ở khu phố, ấp, thôn, khu dân cư</w:t>
      </w:r>
      <w:r w:rsidR="008B4078">
        <w:rPr>
          <w:color w:val="000000"/>
          <w:sz w:val="28"/>
          <w:szCs w:val="28"/>
          <w:lang w:val="vi-VN"/>
        </w:rPr>
        <w:t xml:space="preserve">, tương ứng với </w:t>
      </w:r>
      <w:r w:rsidR="00E76426">
        <w:rPr>
          <w:color w:val="000000"/>
          <w:sz w:val="28"/>
          <w:szCs w:val="28"/>
          <w:lang w:val="vi-VN"/>
        </w:rPr>
        <w:t xml:space="preserve">tỷ lệ giảm lần lượt là </w:t>
      </w:r>
      <w:r w:rsidR="00E76426" w:rsidRPr="00AE3C83">
        <w:rPr>
          <w:b/>
          <w:bCs/>
          <w:color w:val="000000"/>
          <w:sz w:val="28"/>
          <w:szCs w:val="28"/>
          <w:lang w:val="vi-VN"/>
        </w:rPr>
        <w:t>33,07%</w:t>
      </w:r>
      <w:r w:rsidR="00E76426">
        <w:rPr>
          <w:color w:val="000000"/>
          <w:sz w:val="28"/>
          <w:szCs w:val="28"/>
          <w:lang w:val="vi-VN"/>
        </w:rPr>
        <w:t xml:space="preserve"> </w:t>
      </w:r>
      <w:r w:rsidR="00972C0F">
        <w:rPr>
          <w:color w:val="000000"/>
          <w:sz w:val="28"/>
          <w:szCs w:val="28"/>
          <w:lang w:val="vi-VN"/>
        </w:rPr>
        <w:t xml:space="preserve">và </w:t>
      </w:r>
      <w:r w:rsidR="00972C0F" w:rsidRPr="00AE3C83">
        <w:rPr>
          <w:b/>
          <w:bCs/>
          <w:color w:val="000000"/>
          <w:sz w:val="28"/>
          <w:szCs w:val="28"/>
          <w:lang w:val="vi-VN"/>
        </w:rPr>
        <w:t>44</w:t>
      </w:r>
      <w:r w:rsidR="00AE3C83" w:rsidRPr="00AE3C83">
        <w:rPr>
          <w:b/>
          <w:bCs/>
          <w:color w:val="000000"/>
          <w:sz w:val="28"/>
          <w:szCs w:val="28"/>
          <w:lang w:val="vi-VN"/>
        </w:rPr>
        <w:t>,</w:t>
      </w:r>
      <w:r w:rsidR="00972C0F" w:rsidRPr="00AE3C83">
        <w:rPr>
          <w:b/>
          <w:bCs/>
          <w:color w:val="000000"/>
          <w:sz w:val="28"/>
          <w:szCs w:val="28"/>
          <w:lang w:val="vi-VN"/>
        </w:rPr>
        <w:t>58%</w:t>
      </w:r>
      <w:r w:rsidR="00972C0F">
        <w:rPr>
          <w:color w:val="000000"/>
          <w:sz w:val="28"/>
          <w:szCs w:val="28"/>
          <w:lang w:val="vi-VN"/>
        </w:rPr>
        <w:t xml:space="preserve"> so với hiện trạng</w:t>
      </w:r>
      <w:r w:rsidR="00C468E0">
        <w:rPr>
          <w:color w:val="000000"/>
          <w:sz w:val="28"/>
          <w:szCs w:val="28"/>
          <w:lang w:val="vi-VN"/>
        </w:rPr>
        <w:t xml:space="preserve"> (hiện nay là </w:t>
      </w:r>
      <w:r w:rsidR="00C468E0" w:rsidRPr="00C468E0">
        <w:rPr>
          <w:color w:val="000000"/>
          <w:sz w:val="28"/>
          <w:szCs w:val="28"/>
          <w:lang w:val="vi-VN"/>
        </w:rPr>
        <w:t>17</w:t>
      </w:r>
      <w:r w:rsidR="00C468E0">
        <w:rPr>
          <w:color w:val="000000"/>
          <w:sz w:val="28"/>
          <w:szCs w:val="28"/>
          <w:lang w:val="vi-VN"/>
        </w:rPr>
        <w:t>.</w:t>
      </w:r>
      <w:r w:rsidR="00C468E0" w:rsidRPr="00C468E0">
        <w:rPr>
          <w:color w:val="000000"/>
          <w:sz w:val="28"/>
          <w:szCs w:val="28"/>
          <w:lang w:val="vi-VN"/>
        </w:rPr>
        <w:t>678</w:t>
      </w:r>
      <w:r w:rsidR="00C468E0">
        <w:rPr>
          <w:color w:val="000000"/>
          <w:sz w:val="28"/>
          <w:szCs w:val="28"/>
          <w:lang w:val="vi-VN"/>
        </w:rPr>
        <w:t xml:space="preserve"> người hoạt động không chuyên trách và </w:t>
      </w:r>
      <w:r w:rsidR="00C468E0" w:rsidRPr="00C468E0">
        <w:rPr>
          <w:color w:val="000000"/>
          <w:sz w:val="28"/>
          <w:szCs w:val="28"/>
          <w:lang w:val="vi-VN"/>
        </w:rPr>
        <w:t>27</w:t>
      </w:r>
      <w:r w:rsidR="00C468E0">
        <w:rPr>
          <w:color w:val="000000"/>
          <w:sz w:val="28"/>
          <w:szCs w:val="28"/>
          <w:lang w:val="vi-VN"/>
        </w:rPr>
        <w:t>.</w:t>
      </w:r>
      <w:r w:rsidR="00C468E0" w:rsidRPr="00C468E0">
        <w:rPr>
          <w:color w:val="000000"/>
          <w:sz w:val="28"/>
          <w:szCs w:val="28"/>
          <w:lang w:val="vi-VN"/>
        </w:rPr>
        <w:t>828</w:t>
      </w:r>
      <w:r w:rsidR="00C468E0">
        <w:rPr>
          <w:color w:val="000000"/>
          <w:sz w:val="28"/>
          <w:szCs w:val="28"/>
          <w:lang w:val="vi-VN"/>
        </w:rPr>
        <w:t xml:space="preserve"> người tham gia hoạt động ở khu phố, ấp, thôn, khu dân cư)</w:t>
      </w:r>
      <w:r w:rsidR="00972C0F">
        <w:rPr>
          <w:color w:val="000000"/>
          <w:sz w:val="28"/>
          <w:szCs w:val="28"/>
          <w:lang w:val="vi-VN"/>
        </w:rPr>
        <w:t xml:space="preserve">. </w:t>
      </w:r>
      <w:r w:rsidR="00606330">
        <w:rPr>
          <w:color w:val="000000"/>
          <w:sz w:val="28"/>
          <w:szCs w:val="28"/>
          <w:lang w:val="vi-VN"/>
        </w:rPr>
        <w:t xml:space="preserve">Việc giảm số lượng </w:t>
      </w:r>
      <w:r w:rsidR="00606330" w:rsidRPr="002D42CA">
        <w:rPr>
          <w:color w:val="000000"/>
          <w:sz w:val="28"/>
          <w:szCs w:val="28"/>
          <w:lang w:val="vi-VN"/>
        </w:rPr>
        <w:t>khu phố, ấp, thôn, khu dân cư</w:t>
      </w:r>
      <w:r w:rsidR="00606330">
        <w:rPr>
          <w:color w:val="000000"/>
          <w:sz w:val="28"/>
          <w:szCs w:val="28"/>
          <w:lang w:val="vi-VN"/>
        </w:rPr>
        <w:t xml:space="preserve"> và số lượng </w:t>
      </w:r>
      <w:r w:rsidR="00760D57">
        <w:rPr>
          <w:color w:val="000000"/>
          <w:sz w:val="28"/>
          <w:szCs w:val="28"/>
          <w:lang w:val="vi-VN"/>
        </w:rPr>
        <w:t>người hoạt động không chuyên trách cũng như số lượng ng</w:t>
      </w:r>
      <w:r w:rsidR="00A53177">
        <w:rPr>
          <w:color w:val="000000"/>
          <w:sz w:val="28"/>
          <w:szCs w:val="28"/>
          <w:lang w:val="vi-VN"/>
        </w:rPr>
        <w:t>ườ</w:t>
      </w:r>
      <w:r w:rsidR="00760D57">
        <w:rPr>
          <w:color w:val="000000"/>
          <w:sz w:val="28"/>
          <w:szCs w:val="28"/>
          <w:lang w:val="vi-VN"/>
        </w:rPr>
        <w:t xml:space="preserve">i tham gia hoạt động ở khu phố, ấp, thôn, khu dân cư </w:t>
      </w:r>
      <w:r w:rsidR="00292896">
        <w:rPr>
          <w:color w:val="000000"/>
          <w:sz w:val="28"/>
          <w:szCs w:val="28"/>
          <w:lang w:val="vi-VN"/>
        </w:rPr>
        <w:t xml:space="preserve">tạo cơ sở </w:t>
      </w:r>
      <w:r w:rsidR="006C2C3E">
        <w:rPr>
          <w:color w:val="000000"/>
          <w:sz w:val="28"/>
          <w:szCs w:val="28"/>
          <w:lang w:val="vi-VN"/>
        </w:rPr>
        <w:t xml:space="preserve">cho </w:t>
      </w:r>
      <w:r w:rsidR="006C2C3E">
        <w:rPr>
          <w:color w:val="000000"/>
          <w:sz w:val="28"/>
          <w:szCs w:val="28"/>
          <w:lang w:val="vi-VN"/>
        </w:rPr>
        <w:lastRenderedPageBreak/>
        <w:t xml:space="preserve">việc tăng mức phụ cấp </w:t>
      </w:r>
      <w:r w:rsidR="00E71C04">
        <w:rPr>
          <w:color w:val="000000"/>
          <w:sz w:val="28"/>
          <w:szCs w:val="28"/>
          <w:lang w:val="vi-VN"/>
        </w:rPr>
        <w:t>cho người hoạt động chuyên trách để đảm bảo tương xứng với khối lượng công việc của nhóm đối tượng này. D</w:t>
      </w:r>
      <w:r w:rsidR="00A11BAD" w:rsidRPr="00A11BAD">
        <w:rPr>
          <w:color w:val="000000"/>
          <w:sz w:val="28"/>
          <w:szCs w:val="28"/>
          <w:lang w:val="vi-VN"/>
        </w:rPr>
        <w:t xml:space="preserve">ự kiến mức phụ cấp </w:t>
      </w:r>
      <w:r w:rsidR="00E71C04">
        <w:rPr>
          <w:color w:val="000000"/>
          <w:sz w:val="28"/>
          <w:szCs w:val="28"/>
          <w:lang w:val="vi-VN"/>
        </w:rPr>
        <w:t xml:space="preserve">cho </w:t>
      </w:r>
      <w:r w:rsidR="00A11BAD" w:rsidRPr="00A11BAD">
        <w:rPr>
          <w:color w:val="000000"/>
          <w:sz w:val="28"/>
          <w:szCs w:val="28"/>
          <w:lang w:val="vi-VN"/>
        </w:rPr>
        <w:t xml:space="preserve">người hoạt động không chuyên trách trung bình 1 người </w:t>
      </w:r>
      <w:r w:rsidR="00E71C04">
        <w:rPr>
          <w:color w:val="000000"/>
          <w:sz w:val="28"/>
          <w:szCs w:val="28"/>
          <w:lang w:val="vi-VN"/>
        </w:rPr>
        <w:t xml:space="preserve">sẽ </w:t>
      </w:r>
      <w:r w:rsidR="00A11BAD" w:rsidRPr="00A11BAD">
        <w:rPr>
          <w:color w:val="000000"/>
          <w:sz w:val="28"/>
          <w:szCs w:val="28"/>
          <w:lang w:val="vi-VN"/>
        </w:rPr>
        <w:t>là 2,41 x mức lương cơ sở.</w:t>
      </w:r>
    </w:p>
    <w:p w14:paraId="1BF2B07D" w14:textId="69EA330E" w:rsidR="00882A83" w:rsidRPr="00FE7237" w:rsidRDefault="00882A83" w:rsidP="00762D3A">
      <w:pPr>
        <w:spacing w:before="120" w:after="120"/>
        <w:ind w:firstLine="567"/>
        <w:jc w:val="both"/>
        <w:rPr>
          <w:sz w:val="28"/>
          <w:szCs w:val="28"/>
          <w:lang w:val="vi-VN"/>
        </w:rPr>
      </w:pPr>
      <w:r w:rsidRPr="00FE7237">
        <w:rPr>
          <w:i/>
          <w:iCs/>
          <w:sz w:val="28"/>
          <w:szCs w:val="28"/>
          <w:lang w:val="vi-VN"/>
        </w:rPr>
        <w:t>c) Tác động về giới (nếu có):</w:t>
      </w:r>
      <w:r w:rsidR="00B8396E" w:rsidRPr="00FE7237">
        <w:rPr>
          <w:i/>
          <w:iCs/>
          <w:sz w:val="28"/>
          <w:szCs w:val="28"/>
          <w:lang w:val="vi-VN"/>
        </w:rPr>
        <w:t xml:space="preserve"> </w:t>
      </w:r>
      <w:r w:rsidR="00846825" w:rsidRPr="00FE7237">
        <w:rPr>
          <w:sz w:val="28"/>
          <w:szCs w:val="28"/>
          <w:lang w:val="vi-VN"/>
        </w:rPr>
        <w:t>Không có tác động về giới.</w:t>
      </w:r>
    </w:p>
    <w:p w14:paraId="486959CA" w14:textId="1FEC9F14" w:rsidR="00882A83" w:rsidRPr="00FE7237" w:rsidRDefault="00882A83"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00D0664E" w:rsidRPr="00FE7237">
        <w:rPr>
          <w:i/>
          <w:iCs/>
          <w:sz w:val="28"/>
          <w:szCs w:val="28"/>
          <w:lang w:val="vi-VN"/>
        </w:rPr>
        <w:t xml:space="preserve"> </w:t>
      </w:r>
      <w:r w:rsidR="00846825" w:rsidRPr="00FE7237">
        <w:rPr>
          <w:sz w:val="28"/>
          <w:szCs w:val="28"/>
          <w:lang w:val="vi-VN"/>
        </w:rPr>
        <w:t xml:space="preserve">Không có tác động </w:t>
      </w:r>
      <w:r w:rsidR="00704DEA" w:rsidRPr="00FE7237">
        <w:rPr>
          <w:sz w:val="28"/>
          <w:szCs w:val="28"/>
          <w:lang w:val="vi-VN"/>
        </w:rPr>
        <w:t xml:space="preserve">đối với </w:t>
      </w:r>
      <w:r w:rsidR="00C41813" w:rsidRPr="00FE7237">
        <w:rPr>
          <w:sz w:val="28"/>
          <w:szCs w:val="28"/>
          <w:lang w:val="vi-VN"/>
        </w:rPr>
        <w:t xml:space="preserve">các </w:t>
      </w:r>
      <w:r w:rsidR="00846825" w:rsidRPr="00FE7237">
        <w:rPr>
          <w:sz w:val="28"/>
          <w:szCs w:val="28"/>
          <w:lang w:val="vi-VN"/>
        </w:rPr>
        <w:t>thủ tục hành chính</w:t>
      </w:r>
      <w:r w:rsidR="00C41813" w:rsidRPr="00FE7237">
        <w:rPr>
          <w:sz w:val="28"/>
          <w:szCs w:val="28"/>
          <w:lang w:val="vi-VN"/>
        </w:rPr>
        <w:t xml:space="preserve"> cụ thể</w:t>
      </w:r>
      <w:r w:rsidR="00846825" w:rsidRPr="00FE7237">
        <w:rPr>
          <w:sz w:val="28"/>
          <w:szCs w:val="28"/>
          <w:lang w:val="vi-VN"/>
        </w:rPr>
        <w:t>.</w:t>
      </w:r>
      <w:r w:rsidR="0061555A" w:rsidRPr="00FE7237">
        <w:rPr>
          <w:sz w:val="28"/>
          <w:szCs w:val="28"/>
          <w:lang w:val="vi-VN"/>
        </w:rPr>
        <w:t xml:space="preserve"> Tuy nhiên, </w:t>
      </w:r>
      <w:r w:rsidR="00580199" w:rsidRPr="00FE7237">
        <w:rPr>
          <w:sz w:val="28"/>
          <w:szCs w:val="28"/>
          <w:lang w:val="vi-VN"/>
        </w:rPr>
        <w:t xml:space="preserve">giải pháp này </w:t>
      </w:r>
      <w:r w:rsidR="00667EF0" w:rsidRPr="00FE7237">
        <w:rPr>
          <w:sz w:val="28"/>
          <w:szCs w:val="28"/>
          <w:lang w:val="vi-VN"/>
        </w:rPr>
        <w:t>sẽ đem lại các tác động tích cực về mặt thực hiện và giải quyết thủ tục hành chính</w:t>
      </w:r>
      <w:r w:rsidR="00153E66" w:rsidRPr="00FE7237">
        <w:rPr>
          <w:sz w:val="28"/>
          <w:szCs w:val="28"/>
          <w:lang w:val="vi-VN"/>
        </w:rPr>
        <w:t xml:space="preserve"> khi triển khai việc hợp tác công tư trong xử lý thủ tục hành chính</w:t>
      </w:r>
      <w:r w:rsidR="00495A4E" w:rsidRPr="00FE7237">
        <w:rPr>
          <w:sz w:val="28"/>
          <w:szCs w:val="28"/>
          <w:lang w:val="vi-VN"/>
        </w:rPr>
        <w:tab/>
      </w:r>
      <w:r w:rsidR="00313880" w:rsidRPr="00FE7237">
        <w:rPr>
          <w:sz w:val="28"/>
          <w:szCs w:val="28"/>
          <w:lang w:val="vi-VN"/>
        </w:rPr>
        <w:t>, đặc biệt</w:t>
      </w:r>
      <w:r w:rsidR="007E59F8" w:rsidRPr="00FE7237">
        <w:rPr>
          <w:sz w:val="28"/>
          <w:szCs w:val="28"/>
          <w:lang w:val="vi-VN"/>
        </w:rPr>
        <w:t xml:space="preserve"> tạo điều kiện</w:t>
      </w:r>
      <w:r w:rsidR="00527577" w:rsidRPr="00FE7237">
        <w:rPr>
          <w:color w:val="000000" w:themeColor="text1"/>
          <w:sz w:val="28"/>
          <w:szCs w:val="28"/>
          <w:lang w:val="vi-VN"/>
        </w:rPr>
        <w:t xml:space="preserve"> thuận lợi cho người dân và doanh nghiệp</w:t>
      </w:r>
      <w:r w:rsidR="007E59F8" w:rsidRPr="00FE7237">
        <w:rPr>
          <w:color w:val="000000" w:themeColor="text1"/>
          <w:sz w:val="28"/>
          <w:szCs w:val="28"/>
          <w:lang w:val="vi-VN"/>
        </w:rPr>
        <w:t>.</w:t>
      </w:r>
    </w:p>
    <w:p w14:paraId="6B468389" w14:textId="77777777" w:rsidR="00877461" w:rsidRPr="00FE7237" w:rsidRDefault="00877461" w:rsidP="00762D3A">
      <w:pPr>
        <w:spacing w:before="120" w:after="120"/>
        <w:ind w:firstLine="567"/>
        <w:jc w:val="both"/>
        <w:rPr>
          <w:b/>
          <w:bCs/>
          <w:sz w:val="28"/>
          <w:szCs w:val="28"/>
          <w:lang w:val="vi-VN"/>
        </w:rPr>
      </w:pPr>
      <w:r w:rsidRPr="00FE7237">
        <w:rPr>
          <w:b/>
          <w:bCs/>
          <w:sz w:val="28"/>
          <w:szCs w:val="28"/>
          <w:lang w:val="vi-VN"/>
        </w:rPr>
        <w:t>1.2. Giải pháp tối ưu được lựa chọn và lý do lựa chọn giải pháp</w:t>
      </w:r>
    </w:p>
    <w:p w14:paraId="0B312040" w14:textId="5368173C" w:rsidR="00955EED" w:rsidRPr="00FE7237" w:rsidRDefault="007E59F8" w:rsidP="00762D3A">
      <w:pPr>
        <w:spacing w:before="120" w:after="120"/>
        <w:ind w:firstLine="567"/>
        <w:jc w:val="both"/>
        <w:rPr>
          <w:sz w:val="28"/>
          <w:szCs w:val="28"/>
          <w:lang w:val="vi-VN"/>
        </w:rPr>
      </w:pPr>
      <w:r w:rsidRPr="00FE7237">
        <w:rPr>
          <w:sz w:val="28"/>
          <w:szCs w:val="28"/>
          <w:lang w:val="vi-VN"/>
        </w:rPr>
        <w:t xml:space="preserve">Trên cơ sở phân tích tác động của 03 giải pháp nêu trên, </w:t>
      </w:r>
      <w:r w:rsidR="00E44E2C" w:rsidRPr="00FE7237">
        <w:rPr>
          <w:sz w:val="28"/>
          <w:szCs w:val="28"/>
          <w:lang w:val="vi-VN"/>
        </w:rPr>
        <w:t xml:space="preserve">Giải pháp 3 là phù hợp nhất với mô hình quản trị của </w:t>
      </w:r>
      <w:r w:rsidR="0064255B" w:rsidRPr="00FE7237">
        <w:rPr>
          <w:sz w:val="28"/>
          <w:szCs w:val="28"/>
          <w:lang w:val="vi-VN"/>
        </w:rPr>
        <w:t>Thành phố Hồ Chí Minh với tư cách một đô thị đặc biệt</w:t>
      </w:r>
      <w:r w:rsidR="00E44E2C" w:rsidRPr="00FE7237">
        <w:rPr>
          <w:sz w:val="28"/>
          <w:szCs w:val="28"/>
          <w:lang w:val="vi-VN"/>
        </w:rPr>
        <w:t>.</w:t>
      </w:r>
      <w:r w:rsidR="0064255B" w:rsidRPr="00FE7237">
        <w:rPr>
          <w:sz w:val="28"/>
          <w:szCs w:val="28"/>
          <w:lang w:val="vi-VN"/>
        </w:rPr>
        <w:t xml:space="preserve"> Cụ thể, Giải pháp này giúp Thành phố Hồ Chí Minh tăng tính chủ động trong việc quyết định số lượng biên chế phù hợp với mức độ phát triển nhanh chóng của </w:t>
      </w:r>
      <w:r w:rsidR="00C475B8" w:rsidRPr="00FE7237">
        <w:rPr>
          <w:sz w:val="28"/>
          <w:szCs w:val="28"/>
          <w:lang w:val="vi-VN"/>
        </w:rPr>
        <w:t xml:space="preserve">Thành phố Hồ Chí Minh </w:t>
      </w:r>
      <w:r w:rsidR="00CC0B34" w:rsidRPr="00FE7237">
        <w:rPr>
          <w:sz w:val="28"/>
          <w:szCs w:val="28"/>
          <w:lang w:val="vi-VN"/>
        </w:rPr>
        <w:t>nhưng vẫn đảm bảo không vượt quá một tỷ lệ nhất định so với biên chế được Trung ương giao</w:t>
      </w:r>
      <w:r w:rsidR="00821775">
        <w:rPr>
          <w:sz w:val="28"/>
          <w:szCs w:val="28"/>
          <w:lang w:val="vi-VN"/>
        </w:rPr>
        <w:t>. Giải pháp này giúp Thành phố Hồ Chí Minh</w:t>
      </w:r>
      <w:r w:rsidR="0064255B" w:rsidRPr="00FE7237">
        <w:rPr>
          <w:sz w:val="28"/>
          <w:szCs w:val="28"/>
          <w:lang w:val="vi-VN"/>
        </w:rPr>
        <w:t xml:space="preserve"> </w:t>
      </w:r>
      <w:r w:rsidR="00856097" w:rsidRPr="00FE7237">
        <w:rPr>
          <w:sz w:val="28"/>
          <w:szCs w:val="28"/>
          <w:lang w:val="vi-VN"/>
        </w:rPr>
        <w:t xml:space="preserve">chủ động trong việc quy định </w:t>
      </w:r>
      <w:r w:rsidR="00BE4091" w:rsidRPr="00FE7237">
        <w:rPr>
          <w:sz w:val="28"/>
          <w:szCs w:val="28"/>
          <w:lang w:val="vi-VN"/>
        </w:rPr>
        <w:t xml:space="preserve">khung </w:t>
      </w:r>
      <w:r w:rsidR="00CC0B34" w:rsidRPr="00FE7237">
        <w:rPr>
          <w:sz w:val="28"/>
          <w:szCs w:val="28"/>
          <w:lang w:val="vi-VN"/>
        </w:rPr>
        <w:t>số lượng Phó Chủ tịch UBND cấp xã và đơn vị hành chính - kinh tế đặc biệt</w:t>
      </w:r>
      <w:r w:rsidR="00856097" w:rsidRPr="00FE7237">
        <w:rPr>
          <w:sz w:val="28"/>
          <w:szCs w:val="28"/>
          <w:lang w:val="vi-VN"/>
        </w:rPr>
        <w:t xml:space="preserve"> </w:t>
      </w:r>
      <w:r w:rsidR="00E9500D" w:rsidRPr="00FE7237">
        <w:rPr>
          <w:color w:val="000000" w:themeColor="text1"/>
          <w:sz w:val="28"/>
          <w:szCs w:val="28"/>
          <w:lang w:val="vi-VN"/>
        </w:rPr>
        <w:t>theo phân loại đơn vị hành chính</w:t>
      </w:r>
      <w:r w:rsidR="00821775">
        <w:rPr>
          <w:color w:val="000000" w:themeColor="text1"/>
          <w:sz w:val="28"/>
          <w:szCs w:val="28"/>
          <w:lang w:val="vi-VN"/>
        </w:rPr>
        <w:t xml:space="preserve">, </w:t>
      </w:r>
      <w:r w:rsidR="00821775">
        <w:rPr>
          <w:iCs/>
          <w:color w:val="000000" w:themeColor="text1"/>
          <w:sz w:val="28"/>
          <w:szCs w:val="28"/>
          <w:lang w:val="vi-VN"/>
        </w:rPr>
        <w:t>quy định s</w:t>
      </w:r>
      <w:r w:rsidR="00821775" w:rsidRPr="003447B1">
        <w:rPr>
          <w:sz w:val="28"/>
          <w:szCs w:val="28"/>
          <w:lang w:val="vi-VN"/>
        </w:rPr>
        <w:t xml:space="preserve">ố lượng cấp phó các cơ quan chuyên môn, tổ chức hành chính, đơn vị sự nghiệp công lập thuộc </w:t>
      </w:r>
      <w:r w:rsidR="00821775">
        <w:rPr>
          <w:sz w:val="28"/>
          <w:szCs w:val="28"/>
          <w:lang w:val="vi-VN"/>
        </w:rPr>
        <w:t xml:space="preserve">UBND </w:t>
      </w:r>
      <w:r w:rsidR="00821775" w:rsidRPr="003447B1">
        <w:rPr>
          <w:sz w:val="28"/>
          <w:szCs w:val="28"/>
          <w:lang w:val="vi-VN"/>
        </w:rPr>
        <w:t xml:space="preserve">Thành phố, </w:t>
      </w:r>
      <w:r w:rsidR="00821775">
        <w:rPr>
          <w:sz w:val="28"/>
          <w:szCs w:val="28"/>
          <w:lang w:val="vi-VN"/>
        </w:rPr>
        <w:t xml:space="preserve">UBND </w:t>
      </w:r>
      <w:r w:rsidR="00821775" w:rsidRPr="003447B1">
        <w:rPr>
          <w:sz w:val="28"/>
          <w:szCs w:val="28"/>
          <w:lang w:val="vi-VN"/>
        </w:rPr>
        <w:t>cấp xã</w:t>
      </w:r>
      <w:r w:rsidR="004C1B2E">
        <w:rPr>
          <w:sz w:val="28"/>
          <w:szCs w:val="28"/>
          <w:lang w:val="vi-VN"/>
        </w:rPr>
        <w:t>,</w:t>
      </w:r>
      <w:r w:rsidR="00821775" w:rsidRPr="003447B1">
        <w:rPr>
          <w:sz w:val="28"/>
          <w:szCs w:val="28"/>
          <w:lang w:val="vi-VN"/>
        </w:rPr>
        <w:t xml:space="preserve"> các phòng, ban, chi cục và tương đương thuộc cơ quan chuyên môn, tổ chức hành chính, đơn vị sự nghiệp công lập thuộc </w:t>
      </w:r>
      <w:r w:rsidR="00821775">
        <w:rPr>
          <w:sz w:val="28"/>
          <w:szCs w:val="28"/>
          <w:lang w:val="vi-VN"/>
        </w:rPr>
        <w:t xml:space="preserve">UBND </w:t>
      </w:r>
      <w:r w:rsidR="00821775" w:rsidRPr="003447B1">
        <w:rPr>
          <w:sz w:val="28"/>
          <w:szCs w:val="28"/>
          <w:lang w:val="vi-VN"/>
        </w:rPr>
        <w:t xml:space="preserve">Thành phố, </w:t>
      </w:r>
      <w:r w:rsidR="00821775">
        <w:rPr>
          <w:sz w:val="28"/>
          <w:szCs w:val="28"/>
          <w:lang w:val="vi-VN"/>
        </w:rPr>
        <w:t xml:space="preserve">UBND </w:t>
      </w:r>
      <w:r w:rsidR="00821775" w:rsidRPr="003447B1">
        <w:rPr>
          <w:sz w:val="28"/>
          <w:szCs w:val="28"/>
          <w:lang w:val="vi-VN"/>
        </w:rPr>
        <w:t>cấp xã</w:t>
      </w:r>
      <w:r w:rsidR="00E9500D" w:rsidRPr="00FE7237">
        <w:rPr>
          <w:color w:val="000000" w:themeColor="text1"/>
          <w:sz w:val="28"/>
          <w:szCs w:val="28"/>
          <w:lang w:val="vi-VN"/>
        </w:rPr>
        <w:t xml:space="preserve"> khác với văn bản quy phạm pháp luật của cơ quan Trung ương để phù hợp với đặc thù quản lý đô thị, quy mô dân số, yêu cầu cung ứng dịch vụ công và điều kiện thực tiễn của Thành phố</w:t>
      </w:r>
      <w:r w:rsidR="00A55CF3" w:rsidRPr="00FE7237">
        <w:rPr>
          <w:sz w:val="28"/>
          <w:szCs w:val="28"/>
          <w:lang w:val="vi-VN"/>
        </w:rPr>
        <w:t xml:space="preserve">. Việc thúc đẩy hợp tác công tư trong việc xử lý thủ tục hành chính sẽ là bước tiến quan trọng trong </w:t>
      </w:r>
      <w:r w:rsidR="009E3943" w:rsidRPr="00FE7237">
        <w:rPr>
          <w:sz w:val="28"/>
          <w:szCs w:val="28"/>
          <w:lang w:val="vi-VN"/>
        </w:rPr>
        <w:t xml:space="preserve">cải cách thủ tục hành chính, tạo điều kiện thuận lợi cho người dân và doanh nghiệp, từ đó thúc đẩy sản xuất kinh doanh, </w:t>
      </w:r>
      <w:r w:rsidR="00B90AD4" w:rsidRPr="00FE7237">
        <w:rPr>
          <w:sz w:val="28"/>
          <w:szCs w:val="28"/>
          <w:lang w:val="vi-VN"/>
        </w:rPr>
        <w:t xml:space="preserve">góp phần cho sự phát triển của </w:t>
      </w:r>
      <w:r w:rsidR="00C475B8" w:rsidRPr="00FE7237">
        <w:rPr>
          <w:sz w:val="28"/>
          <w:szCs w:val="28"/>
          <w:lang w:val="vi-VN"/>
        </w:rPr>
        <w:t>Đô</w:t>
      </w:r>
      <w:r w:rsidR="00C475B8">
        <w:rPr>
          <w:sz w:val="28"/>
          <w:szCs w:val="28"/>
          <w:lang w:val="vi-VN"/>
        </w:rPr>
        <w:t xml:space="preserve"> thị đặc biệt</w:t>
      </w:r>
      <w:r w:rsidR="009802F3" w:rsidRPr="00FE7237">
        <w:rPr>
          <w:sz w:val="28"/>
          <w:szCs w:val="28"/>
          <w:lang w:val="vi-VN"/>
        </w:rPr>
        <w:t>.</w:t>
      </w:r>
    </w:p>
    <w:p w14:paraId="679FDA8F" w14:textId="58604E25" w:rsidR="00C606C1" w:rsidRPr="00FE7237" w:rsidRDefault="00861265" w:rsidP="00762D3A">
      <w:pPr>
        <w:spacing w:before="120" w:after="120"/>
        <w:ind w:firstLine="567"/>
        <w:jc w:val="both"/>
        <w:rPr>
          <w:sz w:val="28"/>
          <w:szCs w:val="28"/>
          <w:lang w:val="vi-VN"/>
        </w:rPr>
      </w:pPr>
      <w:r w:rsidRPr="00FE7237">
        <w:rPr>
          <w:sz w:val="28"/>
          <w:szCs w:val="28"/>
          <w:lang w:val="vi-VN"/>
        </w:rPr>
        <w:t xml:space="preserve">Giải pháp 3 có nhiều tác động tích cực về mặt </w:t>
      </w:r>
      <w:r w:rsidR="000C34CB" w:rsidRPr="00FE7237">
        <w:rPr>
          <w:sz w:val="28"/>
          <w:szCs w:val="28"/>
          <w:lang w:val="vi-VN"/>
        </w:rPr>
        <w:t xml:space="preserve">kinh tế - xã hội và thủ tục hành chính so với Giải pháp 2 và Giải pháp 1. </w:t>
      </w:r>
      <w:r w:rsidR="00C606C1" w:rsidRPr="00FE7237">
        <w:rPr>
          <w:sz w:val="28"/>
          <w:szCs w:val="28"/>
          <w:lang w:val="vi-VN"/>
        </w:rPr>
        <w:t xml:space="preserve">Do đó, đề xuất lựa chọn Giải pháp 3. Riêng với </w:t>
      </w:r>
      <w:r w:rsidR="00A643BF" w:rsidRPr="00FE7237">
        <w:rPr>
          <w:sz w:val="28"/>
          <w:szCs w:val="28"/>
          <w:lang w:val="vi-VN"/>
        </w:rPr>
        <w:t xml:space="preserve">đề xuất </w:t>
      </w:r>
      <w:r w:rsidR="00AF6947" w:rsidRPr="00FE7237">
        <w:rPr>
          <w:sz w:val="28"/>
          <w:szCs w:val="28"/>
          <w:lang w:val="vi-VN"/>
        </w:rPr>
        <w:t xml:space="preserve">HĐND có thẩm quyền quy định </w:t>
      </w:r>
      <w:r w:rsidR="00BE4091" w:rsidRPr="00FE7237">
        <w:rPr>
          <w:sz w:val="28"/>
          <w:szCs w:val="28"/>
          <w:lang w:val="vi-VN"/>
        </w:rPr>
        <w:t xml:space="preserve">khung </w:t>
      </w:r>
      <w:r w:rsidR="00AF6947" w:rsidRPr="00FE7237">
        <w:rPr>
          <w:sz w:val="28"/>
          <w:szCs w:val="28"/>
          <w:lang w:val="vi-VN"/>
        </w:rPr>
        <w:t xml:space="preserve">số lượng của Phó Chủ tịch UBND </w:t>
      </w:r>
      <w:r w:rsidR="00530C7F" w:rsidRPr="00FE7237">
        <w:rPr>
          <w:sz w:val="28"/>
          <w:szCs w:val="28"/>
          <w:lang w:val="vi-VN"/>
        </w:rPr>
        <w:t>đơn vị hành chính - kinh tế đặc biệt thì cần nghiên cứu thêm và cần có ý kiến của các cấp có thẩm quyền</w:t>
      </w:r>
      <w:r w:rsidR="00755CBE" w:rsidRPr="00FE7237">
        <w:rPr>
          <w:sz w:val="28"/>
          <w:szCs w:val="28"/>
          <w:lang w:val="vi-VN"/>
        </w:rPr>
        <w:t xml:space="preserve"> để đảm bảo phù hợp </w:t>
      </w:r>
      <w:r w:rsidR="001F7DBF" w:rsidRPr="00FE7237">
        <w:rPr>
          <w:sz w:val="28"/>
          <w:szCs w:val="28"/>
          <w:lang w:val="vi-VN"/>
        </w:rPr>
        <w:t>với hệ thống pháp luật</w:t>
      </w:r>
      <w:r w:rsidR="00755CBE" w:rsidRPr="00FE7237">
        <w:rPr>
          <w:sz w:val="28"/>
          <w:szCs w:val="28"/>
          <w:lang w:val="vi-VN"/>
        </w:rPr>
        <w:t>.</w:t>
      </w:r>
    </w:p>
    <w:p w14:paraId="0D945F63" w14:textId="77777777" w:rsidR="007E59F8" w:rsidRPr="00FE7237" w:rsidRDefault="007E59F8" w:rsidP="00762D3A">
      <w:pPr>
        <w:spacing w:before="120" w:after="120"/>
        <w:ind w:firstLine="567"/>
        <w:jc w:val="both"/>
        <w:rPr>
          <w:sz w:val="28"/>
          <w:szCs w:val="28"/>
          <w:lang w:val="vi-VN"/>
        </w:rPr>
      </w:pPr>
    </w:p>
    <w:p w14:paraId="76AEE5ED" w14:textId="55982F62" w:rsidR="00877461" w:rsidRPr="00FE7237" w:rsidRDefault="00877461" w:rsidP="00762D3A">
      <w:pPr>
        <w:pStyle w:val="Heading1"/>
        <w:spacing w:before="120" w:after="120"/>
        <w:ind w:firstLine="567"/>
        <w:jc w:val="both"/>
        <w:rPr>
          <w:rFonts w:ascii="Times New Roman" w:hAnsi="Times New Roman" w:cs="Times New Roman"/>
          <w:b/>
          <w:bCs/>
          <w:color w:val="000000" w:themeColor="text1"/>
          <w:sz w:val="28"/>
          <w:szCs w:val="28"/>
          <w:lang w:val="vi-VN"/>
        </w:rPr>
      </w:pPr>
      <w:r w:rsidRPr="00FE7237">
        <w:rPr>
          <w:rFonts w:ascii="Times New Roman" w:hAnsi="Times New Roman" w:cs="Times New Roman"/>
          <w:b/>
          <w:color w:val="000000" w:themeColor="text1"/>
          <w:sz w:val="28"/>
          <w:szCs w:val="28"/>
          <w:lang w:val="vi-VN"/>
        </w:rPr>
        <w:t>2. Chính sách 2:</w:t>
      </w:r>
      <w:r w:rsidR="00955EED" w:rsidRPr="00FE7237">
        <w:rPr>
          <w:rFonts w:ascii="Times New Roman" w:hAnsi="Times New Roman" w:cs="Times New Roman"/>
          <w:b/>
          <w:color w:val="000000" w:themeColor="text1"/>
          <w:sz w:val="28"/>
          <w:szCs w:val="28"/>
          <w:lang w:val="vi-VN"/>
        </w:rPr>
        <w:t xml:space="preserve"> Phát triển hạ tầng kinh tế</w:t>
      </w:r>
      <w:r w:rsidR="00B83499">
        <w:rPr>
          <w:rFonts w:ascii="Times New Roman" w:hAnsi="Times New Roman" w:cs="Times New Roman"/>
          <w:b/>
          <w:color w:val="000000" w:themeColor="text1"/>
          <w:sz w:val="28"/>
          <w:szCs w:val="28"/>
          <w:lang w:val="vi-VN"/>
        </w:rPr>
        <w:t xml:space="preserve"> </w:t>
      </w:r>
      <w:r w:rsidR="00955EED" w:rsidRPr="00FE7237">
        <w:rPr>
          <w:rFonts w:ascii="Times New Roman" w:hAnsi="Times New Roman" w:cs="Times New Roman"/>
          <w:b/>
          <w:color w:val="000000" w:themeColor="text1"/>
          <w:sz w:val="28"/>
          <w:szCs w:val="28"/>
          <w:lang w:val="vi-VN"/>
        </w:rPr>
        <w:t xml:space="preserve">- kỹ thuật hiện đại dựa trên </w:t>
      </w:r>
      <w:r w:rsidR="005C1239" w:rsidRPr="00FE7237">
        <w:rPr>
          <w:rFonts w:ascii="Times New Roman" w:hAnsi="Times New Roman" w:cs="Times New Roman"/>
          <w:b/>
          <w:color w:val="000000" w:themeColor="text1"/>
          <w:sz w:val="28"/>
          <w:szCs w:val="28"/>
          <w:lang w:val="vi-VN"/>
        </w:rPr>
        <w:t>khoa học công nghệ</w:t>
      </w:r>
      <w:r w:rsidR="00955EED" w:rsidRPr="00FE7237">
        <w:rPr>
          <w:rFonts w:ascii="Times New Roman" w:hAnsi="Times New Roman" w:cs="Times New Roman"/>
          <w:b/>
          <w:color w:val="000000" w:themeColor="text1"/>
          <w:sz w:val="28"/>
          <w:szCs w:val="28"/>
          <w:lang w:val="vi-VN"/>
        </w:rPr>
        <w:t xml:space="preserve">, </w:t>
      </w:r>
      <w:r w:rsidR="005C1239" w:rsidRPr="00FE7237">
        <w:rPr>
          <w:rFonts w:ascii="Times New Roman" w:hAnsi="Times New Roman" w:cs="Times New Roman"/>
          <w:b/>
          <w:color w:val="000000" w:themeColor="text1"/>
          <w:sz w:val="28"/>
          <w:szCs w:val="28"/>
          <w:lang w:val="vi-VN"/>
        </w:rPr>
        <w:t>đổi mới sáng tạo</w:t>
      </w:r>
      <w:r w:rsidR="00955EED" w:rsidRPr="00FE7237">
        <w:rPr>
          <w:rFonts w:ascii="Times New Roman" w:hAnsi="Times New Roman" w:cs="Times New Roman"/>
          <w:b/>
          <w:color w:val="000000" w:themeColor="text1"/>
          <w:sz w:val="28"/>
          <w:szCs w:val="28"/>
          <w:lang w:val="vi-VN"/>
        </w:rPr>
        <w:t>, chuyển đổi số và khai phóng nguồn lực phát triển kinh tế</w:t>
      </w:r>
    </w:p>
    <w:p w14:paraId="3EC6C04D" w14:textId="2DC21B6A" w:rsidR="009F355C" w:rsidRPr="00FE7237" w:rsidRDefault="00CF071E" w:rsidP="00762D3A">
      <w:pPr>
        <w:spacing w:before="120" w:after="120"/>
        <w:ind w:firstLine="567"/>
        <w:jc w:val="both"/>
        <w:rPr>
          <w:bCs/>
          <w:sz w:val="28"/>
          <w:szCs w:val="28"/>
          <w:lang w:val="vi-VN"/>
        </w:rPr>
      </w:pPr>
      <w:r w:rsidRPr="00FE7237">
        <w:rPr>
          <w:bCs/>
          <w:sz w:val="28"/>
          <w:szCs w:val="28"/>
          <w:lang w:val="vi-VN"/>
        </w:rPr>
        <w:t>Liên quan đến sự phát triển của doanh nghiệp nhà nước, m</w:t>
      </w:r>
      <w:r w:rsidR="00654723" w:rsidRPr="00FE7237">
        <w:rPr>
          <w:bCs/>
          <w:sz w:val="28"/>
          <w:szCs w:val="28"/>
          <w:lang w:val="vi-VN"/>
        </w:rPr>
        <w:t xml:space="preserve">ặc dù sở hữu thị trường lớn và nhiều nguồn lực, đến trước ngày </w:t>
      </w:r>
      <w:r w:rsidR="00F26BF3">
        <w:rPr>
          <w:bCs/>
          <w:sz w:val="28"/>
          <w:szCs w:val="28"/>
          <w:lang w:val="vi-VN"/>
        </w:rPr>
        <w:t>0</w:t>
      </w:r>
      <w:r w:rsidR="00654723" w:rsidRPr="00FE7237">
        <w:rPr>
          <w:bCs/>
          <w:sz w:val="28"/>
          <w:szCs w:val="28"/>
          <w:lang w:val="vi-VN"/>
        </w:rPr>
        <w:t xml:space="preserve">1/7/2025, Thành phố Hồ Chí Minh vẫn chưa hình thành được doanh nghiệp nhà nước thực sự đóng vai trò dẫn dắt trong phát triển kinh tế và hạ tầng đô thị. Đáng chú ý, sau khi hợp nhất với </w:t>
      </w:r>
      <w:r w:rsidR="00654723" w:rsidRPr="00FE7237">
        <w:rPr>
          <w:bCs/>
          <w:sz w:val="28"/>
          <w:szCs w:val="28"/>
          <w:lang w:val="vi-VN"/>
        </w:rPr>
        <w:lastRenderedPageBreak/>
        <w:t>Bình Dương và Bà Rịa-Vũng Tàu, quy mô hệ thống doanh nghiệp nhà nước của Thành phố Hồ Chí Minh gia tăng đáng kể, với sự hiện diện của những doanh nghiệp có quy mô lớn như Becamex IDC.</w:t>
      </w:r>
      <w:r w:rsidR="004B76B1" w:rsidRPr="00FE7237">
        <w:rPr>
          <w:bCs/>
          <w:sz w:val="28"/>
          <w:szCs w:val="28"/>
          <w:lang w:val="vi-VN"/>
        </w:rPr>
        <w:t xml:space="preserve"> </w:t>
      </w:r>
      <w:r w:rsidR="00E463B8" w:rsidRPr="00FE7237">
        <w:rPr>
          <w:bCs/>
          <w:sz w:val="28"/>
          <w:szCs w:val="28"/>
          <w:lang w:val="vi-VN"/>
        </w:rPr>
        <w:t xml:space="preserve">Từ đó, việc phát triển Thành phố nói chung và kinh tế nhà nước nói riêng đặt ra yêu cầu về việc ban hành những chính sách mới và đặc thù áp dụng </w:t>
      </w:r>
      <w:r w:rsidR="00564E5C" w:rsidRPr="00FE7237">
        <w:rPr>
          <w:bCs/>
          <w:sz w:val="28"/>
          <w:szCs w:val="28"/>
          <w:lang w:val="vi-VN"/>
        </w:rPr>
        <w:t xml:space="preserve">cho các doanh nghiệp nhà nước trong địa bàn Thành phố, nhằm </w:t>
      </w:r>
      <w:r w:rsidR="003044BA" w:rsidRPr="00FE7237">
        <w:rPr>
          <w:bCs/>
          <w:sz w:val="28"/>
          <w:szCs w:val="28"/>
          <w:lang w:val="vi-VN"/>
        </w:rPr>
        <w:t>đ</w:t>
      </w:r>
      <w:r w:rsidR="00441950" w:rsidRPr="00FE7237">
        <w:rPr>
          <w:bCs/>
          <w:sz w:val="28"/>
          <w:szCs w:val="28"/>
          <w:lang w:val="vi-VN"/>
        </w:rPr>
        <w:t xml:space="preserve">ảm bảo vai trò tiên phong kiến tạo phát triển, dẫn dắt, mở đường của kinh tế nhà nước theo </w:t>
      </w:r>
      <w:r w:rsidR="007A68BE" w:rsidRPr="00FE7237">
        <w:rPr>
          <w:bCs/>
          <w:sz w:val="28"/>
          <w:szCs w:val="28"/>
          <w:lang w:val="vi-VN"/>
        </w:rPr>
        <w:t>Nghị quyết số 79-NQ/TW ngày 6/1/2026 của Bộ Chính trị về phát triển kinh tế nhà nước</w:t>
      </w:r>
      <w:r w:rsidR="00E66D32">
        <w:rPr>
          <w:rStyle w:val="FootnoteReference"/>
          <w:bCs/>
          <w:sz w:val="28"/>
          <w:szCs w:val="28"/>
        </w:rPr>
        <w:footnoteReference w:id="13"/>
      </w:r>
      <w:r w:rsidR="003044BA" w:rsidRPr="00FE7237">
        <w:rPr>
          <w:bCs/>
          <w:sz w:val="28"/>
          <w:szCs w:val="28"/>
          <w:lang w:val="vi-VN"/>
        </w:rPr>
        <w:t>.</w:t>
      </w:r>
      <w:r w:rsidR="009F355C" w:rsidRPr="00FE7237">
        <w:rPr>
          <w:bCs/>
          <w:sz w:val="28"/>
          <w:szCs w:val="28"/>
          <w:lang w:val="vi-VN"/>
        </w:rPr>
        <w:t xml:space="preserve"> Đặc biệt</w:t>
      </w:r>
      <w:r w:rsidR="00E66D32">
        <w:rPr>
          <w:bCs/>
          <w:sz w:val="28"/>
          <w:szCs w:val="28"/>
          <w:lang w:val="vi-VN"/>
        </w:rPr>
        <w:t>,</w:t>
      </w:r>
      <w:r w:rsidR="009F355C" w:rsidRPr="00FE7237">
        <w:rPr>
          <w:bCs/>
          <w:sz w:val="28"/>
          <w:szCs w:val="28"/>
          <w:lang w:val="vi-VN"/>
        </w:rPr>
        <w:t xml:space="preserve"> Nghị quyết số 79-NQ/TW yêu cầu “</w:t>
      </w:r>
      <w:r w:rsidR="009F355C" w:rsidRPr="00FE7237">
        <w:rPr>
          <w:bCs/>
          <w:i/>
          <w:iCs/>
          <w:sz w:val="28"/>
          <w:szCs w:val="28"/>
          <w:lang w:val="vi-VN"/>
        </w:rPr>
        <w:t>đẩy mạnh cơ cấu lại doanh nghiệp nhà nước; tập trung nâng cao hiệu quả hoạt động, áp dụng công nghệ tiên tiến, mô hình quản trị hiện đại theo chuẩn mực quốc tế. Chú trọng xây dựng và phát triển các tập đoàn kinh tế, tổng công ty, doanh nghiệp nhà nước, ngân hàng thương mại nhà nước lớn, giữ vai trò tiên phong, dẫn dắt, tạo động lực thúc đẩy các ngành, lĩnh vực then chốt, chiến lược, có năng lực cạnh tranh khu vực và toàn cầu hoặc các ngành, lĩnh vực thiết yếu. Phát huy vai trò của các doanh nghiệp nhà nước, đơn vị sự nghiệp công lập trong mối quan hệ liên kết, hợp tác nghiên cứu, phát triển khoa học và công nghệ</w:t>
      </w:r>
      <w:r w:rsidR="009F355C" w:rsidRPr="00FE7237">
        <w:rPr>
          <w:bCs/>
          <w:sz w:val="28"/>
          <w:szCs w:val="28"/>
          <w:lang w:val="vi-VN"/>
        </w:rPr>
        <w:t>”.</w:t>
      </w:r>
    </w:p>
    <w:p w14:paraId="14B87667" w14:textId="37B505ED" w:rsidR="0020798C" w:rsidRPr="00FE7237" w:rsidRDefault="00CF071E" w:rsidP="00762D3A">
      <w:pPr>
        <w:spacing w:before="120" w:after="120"/>
        <w:ind w:firstLine="567"/>
        <w:jc w:val="both"/>
        <w:rPr>
          <w:bCs/>
          <w:sz w:val="28"/>
          <w:szCs w:val="28"/>
          <w:lang w:val="vi-VN"/>
        </w:rPr>
      </w:pPr>
      <w:r w:rsidRPr="00FE7237">
        <w:rPr>
          <w:bCs/>
          <w:sz w:val="28"/>
          <w:szCs w:val="28"/>
          <w:lang w:val="vi-VN"/>
        </w:rPr>
        <w:t>Liên quan đến sự phát triển của ngành logistic, t</w:t>
      </w:r>
      <w:r w:rsidR="00D65F78" w:rsidRPr="00FE7237">
        <w:rPr>
          <w:bCs/>
          <w:sz w:val="28"/>
          <w:szCs w:val="28"/>
          <w:lang w:val="vi-VN"/>
        </w:rPr>
        <w:t>rong những năm qua, Thành phố Hồ Chí Minh giữ vai trò là trung tâm logistics lớn nhất cả nước, là đầu mối quan trọng trong hệ thống logistics quốc gia và khu vực phía Nam. Năm 2025, tăng trưởng GRDP của Thành phố đạt 7,53%, tương đương 2.972.939 tỷ đồng, trong đó doanh thu dịch vụ vận tải, kho bãi (không tính vận tải hành khách) đạt mức tăng trưởng 12,7%, tương đương 568.181 tỷ đồng, chiếm tỷ trọng 19,1% GRDP của Thành phố. Hiện nay số lượng cơ sở hạ tầng, doanh nghiệp logistics, sản lượng hàng hóa thông qua hệ thống cảng, ICD kho trung tâm phân phối và các doanh nghiệp giao nhận quốc tế trên địa bàn Thành phố chiếm tỷ trọng cao trong cả nước. Bên cạnh đó, Thành phố hiện là địa phương có hệ thống cảng biển lớn nước sâu hiện đại với tổng sản lượng hàng hóa thông qua cảng biển chiếm khoảng 70%–75% cả nước, tương đương 356,03 triệu tấn, trong đó hàng container xuất nhập khẩu là 13,9 triệu TEUs (tăng 10% so với năm 2024). Lượng hàng hóa thông quan tại sân bay Tân Sơn Nhất đạt 596,9 nghìn tấn, đứng thứ 2 cả nước (sau sân bay Nội Bài). Điều này cho thấy mức độ tập trung cao của hoạt động logistics tại Thành phố, đồng thời khẳng định vai trò “đầu tàu” trong hệ thống logistics quốc gia.</w:t>
      </w:r>
      <w:r w:rsidR="00853F95" w:rsidRPr="00FE7237">
        <w:rPr>
          <w:bCs/>
          <w:sz w:val="28"/>
          <w:szCs w:val="28"/>
          <w:lang w:val="vi-VN"/>
        </w:rPr>
        <w:t xml:space="preserve"> </w:t>
      </w:r>
      <w:r w:rsidR="00D65F78" w:rsidRPr="00FE7237">
        <w:rPr>
          <w:bCs/>
          <w:sz w:val="28"/>
          <w:szCs w:val="28"/>
          <w:lang w:val="vi-VN"/>
        </w:rPr>
        <w:t>Giai đoạn 2025 - 2035, ngành dịch vụ logistics Thành phố Hồ Chí Minh phấn đấu đạt được các mục tiêu cụ thể sau: Tốc độ tăng trưởng đạt 13-16%/năm; Tỷ trọng giá trị tăng thêm của dịch vụ logistics trong tổng sản phẩm của Thành phố đạt 8% - 10%; Chi phí logistics so với tổng sản phẩm Thành phố giảm xuống tương đương 11% - 14%.</w:t>
      </w:r>
      <w:r w:rsidR="008D47C9" w:rsidRPr="00FE7237">
        <w:rPr>
          <w:bCs/>
          <w:sz w:val="28"/>
          <w:szCs w:val="28"/>
          <w:lang w:val="vi-VN"/>
        </w:rPr>
        <w:t xml:space="preserve"> </w:t>
      </w:r>
      <w:r w:rsidR="00706777" w:rsidRPr="00FE7237">
        <w:rPr>
          <w:bCs/>
          <w:sz w:val="28"/>
          <w:szCs w:val="28"/>
          <w:lang w:val="vi-VN"/>
        </w:rPr>
        <w:t>M</w:t>
      </w:r>
      <w:r w:rsidR="008D47C9" w:rsidRPr="00FE7237">
        <w:rPr>
          <w:bCs/>
          <w:sz w:val="28"/>
          <w:szCs w:val="28"/>
          <w:lang w:val="vi-VN"/>
        </w:rPr>
        <w:t>ục tiêu này</w:t>
      </w:r>
      <w:r w:rsidR="00706777" w:rsidRPr="00FE7237">
        <w:rPr>
          <w:bCs/>
          <w:sz w:val="28"/>
          <w:szCs w:val="28"/>
          <w:lang w:val="vi-VN"/>
        </w:rPr>
        <w:t xml:space="preserve"> đặt ra yêu cầu về việc áp dụng, ban hành các chính sách mới để </w:t>
      </w:r>
      <w:r w:rsidR="00224222" w:rsidRPr="00FE7237">
        <w:rPr>
          <w:bCs/>
          <w:sz w:val="28"/>
          <w:szCs w:val="28"/>
          <w:lang w:val="vi-VN"/>
        </w:rPr>
        <w:t xml:space="preserve">hỗ trợ sự phát triển của ngành logistic, nâng cao năng suất lao động, thu hút đầu tư </w:t>
      </w:r>
      <w:r w:rsidR="008F67BB" w:rsidRPr="00FE7237">
        <w:rPr>
          <w:bCs/>
          <w:sz w:val="28"/>
          <w:szCs w:val="28"/>
          <w:lang w:val="vi-VN"/>
        </w:rPr>
        <w:t xml:space="preserve">của </w:t>
      </w:r>
      <w:r w:rsidR="007C00B4" w:rsidRPr="00FE7237">
        <w:rPr>
          <w:bCs/>
          <w:sz w:val="28"/>
          <w:szCs w:val="28"/>
          <w:lang w:val="vi-VN"/>
        </w:rPr>
        <w:t>các doanh nghiệp quốc tế trong thời gian tới.</w:t>
      </w:r>
      <w:r w:rsidR="008D47C9" w:rsidRPr="00FE7237">
        <w:rPr>
          <w:bCs/>
          <w:sz w:val="28"/>
          <w:szCs w:val="28"/>
          <w:lang w:val="vi-VN"/>
        </w:rPr>
        <w:t xml:space="preserve"> </w:t>
      </w:r>
    </w:p>
    <w:p w14:paraId="397E4347" w14:textId="0BCC3793" w:rsidR="007078F3" w:rsidRPr="00FE7237" w:rsidRDefault="007078F3" w:rsidP="00762D3A">
      <w:pPr>
        <w:adjustRightInd w:val="0"/>
        <w:spacing w:before="120" w:after="120"/>
        <w:ind w:firstLine="709"/>
        <w:jc w:val="both"/>
        <w:textAlignment w:val="baseline"/>
        <w:rPr>
          <w:bCs/>
          <w:sz w:val="28"/>
          <w:szCs w:val="28"/>
          <w:lang w:val="it-IT"/>
        </w:rPr>
      </w:pPr>
      <w:r w:rsidRPr="00FE7237">
        <w:rPr>
          <w:bCs/>
          <w:sz w:val="28"/>
          <w:szCs w:val="28"/>
          <w:lang w:val="vi-VN"/>
        </w:rPr>
        <w:t xml:space="preserve">Việc phát triển </w:t>
      </w:r>
      <w:r w:rsidR="005C1239" w:rsidRPr="00FE7237">
        <w:rPr>
          <w:bCs/>
          <w:sz w:val="28"/>
          <w:szCs w:val="28"/>
          <w:lang w:val="vi-VN"/>
        </w:rPr>
        <w:t>khoa học công nghệ</w:t>
      </w:r>
      <w:r w:rsidRPr="00FE7237">
        <w:rPr>
          <w:bCs/>
          <w:sz w:val="28"/>
          <w:szCs w:val="28"/>
          <w:lang w:val="vi-VN"/>
        </w:rPr>
        <w:t xml:space="preserve">, </w:t>
      </w:r>
      <w:r w:rsidR="005C1239" w:rsidRPr="00FE7237">
        <w:rPr>
          <w:bCs/>
          <w:sz w:val="28"/>
          <w:szCs w:val="28"/>
          <w:lang w:val="vi-VN"/>
        </w:rPr>
        <w:t>đổi mới sáng tạo</w:t>
      </w:r>
      <w:r w:rsidRPr="00FE7237">
        <w:rPr>
          <w:bCs/>
          <w:sz w:val="28"/>
          <w:szCs w:val="28"/>
          <w:lang w:val="vi-VN"/>
        </w:rPr>
        <w:t xml:space="preserve"> và chuyển đổi số luôn là vấn đề được Thành phố quan tâm trong thời gian qua. </w:t>
      </w:r>
      <w:r w:rsidR="00CF46CE" w:rsidRPr="00FE7237">
        <w:rPr>
          <w:bCs/>
          <w:sz w:val="28"/>
          <w:szCs w:val="28"/>
          <w:lang w:val="vi-VN"/>
        </w:rPr>
        <w:t xml:space="preserve">Thành phố Hồ Chí Minh </w:t>
      </w:r>
      <w:r w:rsidR="00CF46CE" w:rsidRPr="00FE7237">
        <w:rPr>
          <w:bCs/>
          <w:sz w:val="28"/>
          <w:szCs w:val="28"/>
          <w:lang w:val="vi-VN"/>
        </w:rPr>
        <w:lastRenderedPageBreak/>
        <w:t xml:space="preserve">là địa phương có tốc độ </w:t>
      </w:r>
      <w:r w:rsidR="005C1239" w:rsidRPr="00FE7237">
        <w:rPr>
          <w:bCs/>
          <w:sz w:val="28"/>
          <w:szCs w:val="28"/>
          <w:lang w:val="vi-VN"/>
        </w:rPr>
        <w:t>đổi mới sáng tạo</w:t>
      </w:r>
      <w:r w:rsidR="00CF46CE" w:rsidRPr="00FE7237">
        <w:rPr>
          <w:bCs/>
          <w:sz w:val="28"/>
          <w:szCs w:val="28"/>
          <w:lang w:val="vi-VN"/>
        </w:rPr>
        <w:t xml:space="preserve"> nhanh chóng</w:t>
      </w:r>
      <w:r w:rsidR="00CF46CE" w:rsidRPr="00FE7237">
        <w:rPr>
          <w:sz w:val="28"/>
          <w:szCs w:val="28"/>
          <w:lang w:val="vi-VN"/>
        </w:rPr>
        <w:t xml:space="preserve">, </w:t>
      </w:r>
      <w:r w:rsidR="00CF46CE" w:rsidRPr="005657D7">
        <w:rPr>
          <w:bCs/>
          <w:sz w:val="28"/>
          <w:szCs w:val="28"/>
          <w:lang w:val="it-IT"/>
        </w:rPr>
        <w:t xml:space="preserve">so sánh với giai đoạn 2016-2021, hệ sinh thái khởi nghiệp đổi mới sáng tạo của Thành phố hiện nay đang hoạt động với gần 2.000 doanh nghiệp khởi nghiệp sáng tạo (tăng gấp 5 lần so với 2017), gần 200 quỹ đầu tư mạo hiểm (tăng gấp 04 so với năm 2016), 45 cơ sở ươm tạo, tăng tốc, tổ chức hỗ trợ khởi nghiệp (tăng gấp 04 lần so với năm 2016), gần 100 trường đại học và cao đẳng có hoạt động về khởi nghiệp đổi mới sáng tạo (tăng gấp 10 lần so với năm 2017). Các cuộc thi về khởi nghiệp đổi mới sáng tạo vào những năm 2016-2017 chỉ 5-10 cuộc thi mỗi năm thì hiện nay có hơn 50 cuộc thi về khởi nghiệp và đổi mới sáng tạo mỗi năm (tăng gấp 5 lần), các sự kiện về khởi nghiệp và đổi mới sáng tạo hàng năm tại Thành phố hiện gần 800 sự kiện cả khối công và khối tư so với 2017 chỉ có khoảng 30-50 sự kiện mỗi năm (tăng hơn 10 lần). Quy mô hệ sinh thái khởi nghiệp ngày càng mở rộng và đa dạng hơn khi ngày càng có nhiều tập đoàn và công ty lớn trong và ngoài nước tham gia vào lĩnh vực này để theo kịp tốc độ với sự phát triển ngày càng lớn mạnh của hệ sinh thái khởi nghiệp đổi mới sáng tạo……Đặc biệt lượng vốn đầu tư mạo hiểm thu hút được cho các </w:t>
      </w:r>
      <w:r w:rsidR="0035381C">
        <w:rPr>
          <w:bCs/>
          <w:sz w:val="28"/>
          <w:szCs w:val="28"/>
          <w:lang w:val="it-IT"/>
        </w:rPr>
        <w:t>doanh</w:t>
      </w:r>
      <w:r w:rsidR="0035381C">
        <w:rPr>
          <w:bCs/>
          <w:sz w:val="28"/>
          <w:szCs w:val="28"/>
          <w:lang w:val="vi-VN"/>
        </w:rPr>
        <w:t xml:space="preserve"> nghiệp khởi nghiệp</w:t>
      </w:r>
      <w:r w:rsidR="00CF46CE">
        <w:rPr>
          <w:sz w:val="28"/>
          <w:szCs w:val="28"/>
          <w:lang w:val="vi-VN"/>
        </w:rPr>
        <w:t xml:space="preserve"> </w:t>
      </w:r>
      <w:r w:rsidR="00CF46CE" w:rsidRPr="005657D7">
        <w:rPr>
          <w:bCs/>
          <w:sz w:val="28"/>
          <w:szCs w:val="28"/>
          <w:lang w:val="it-IT"/>
        </w:rPr>
        <w:t xml:space="preserve">ngày càng tăng dần, trong đó Thành phố Hồ Chí Minh luôn là địa phương thu hút được nhiều nhất trong cả nước. </w:t>
      </w:r>
      <w:r w:rsidR="00911BE7">
        <w:rPr>
          <w:bCs/>
          <w:sz w:val="28"/>
          <w:szCs w:val="28"/>
          <w:lang w:val="it-IT"/>
        </w:rPr>
        <w:t>Để</w:t>
      </w:r>
      <w:r w:rsidR="00911BE7" w:rsidRPr="00FE7237">
        <w:rPr>
          <w:bCs/>
          <w:sz w:val="28"/>
          <w:szCs w:val="28"/>
          <w:lang w:val="it-IT"/>
        </w:rPr>
        <w:t xml:space="preserve"> </w:t>
      </w:r>
      <w:r w:rsidR="008F3E22" w:rsidRPr="00FE7237">
        <w:rPr>
          <w:bCs/>
          <w:sz w:val="28"/>
          <w:szCs w:val="28"/>
          <w:lang w:val="it-IT"/>
        </w:rPr>
        <w:t xml:space="preserve">đảm bảo tốc độ tăng trưởng về </w:t>
      </w:r>
      <w:r w:rsidR="005C1239" w:rsidRPr="00FE7237">
        <w:rPr>
          <w:bCs/>
          <w:sz w:val="28"/>
          <w:szCs w:val="28"/>
          <w:lang w:val="it-IT"/>
        </w:rPr>
        <w:t>khoa học công nghệ</w:t>
      </w:r>
      <w:r w:rsidR="008F3E22" w:rsidRPr="00FE7237">
        <w:rPr>
          <w:bCs/>
          <w:sz w:val="28"/>
          <w:szCs w:val="28"/>
          <w:lang w:val="it-IT"/>
        </w:rPr>
        <w:t xml:space="preserve">, </w:t>
      </w:r>
      <w:r w:rsidR="005C1239" w:rsidRPr="00FE7237">
        <w:rPr>
          <w:bCs/>
          <w:sz w:val="28"/>
          <w:szCs w:val="28"/>
          <w:lang w:val="it-IT"/>
        </w:rPr>
        <w:t>đổi mới sáng tạo</w:t>
      </w:r>
      <w:r w:rsidR="008F3E22" w:rsidRPr="00FE7237">
        <w:rPr>
          <w:bCs/>
          <w:sz w:val="28"/>
          <w:szCs w:val="28"/>
          <w:lang w:val="it-IT"/>
        </w:rPr>
        <w:t>, cần có những chính sách hỗ trợ, ưu đãi c</w:t>
      </w:r>
      <w:r w:rsidR="00A7462B" w:rsidRPr="00FE7237">
        <w:rPr>
          <w:bCs/>
          <w:sz w:val="28"/>
          <w:szCs w:val="28"/>
          <w:lang w:val="it-IT"/>
        </w:rPr>
        <w:t xml:space="preserve">ác doanh nghiệp, tổ chức trong hoạt động </w:t>
      </w:r>
      <w:r w:rsidR="005C1239" w:rsidRPr="00FE7237">
        <w:rPr>
          <w:bCs/>
          <w:sz w:val="28"/>
          <w:szCs w:val="28"/>
          <w:lang w:val="it-IT"/>
        </w:rPr>
        <w:t>khoa học công nghệ</w:t>
      </w:r>
      <w:r w:rsidR="00A7462B" w:rsidRPr="00FE7237">
        <w:rPr>
          <w:bCs/>
          <w:sz w:val="28"/>
          <w:szCs w:val="28"/>
          <w:lang w:val="it-IT"/>
        </w:rPr>
        <w:t xml:space="preserve"> cũng như chính sách thu hút nhân lực, đặc biệt là nhân lực nước ngoài chất lượng cao.</w:t>
      </w:r>
    </w:p>
    <w:p w14:paraId="08A3D8B6" w14:textId="388D1CED" w:rsidR="00201614" w:rsidRPr="00FE7237" w:rsidRDefault="00201614" w:rsidP="00762D3A">
      <w:pPr>
        <w:spacing w:before="120" w:after="120"/>
        <w:ind w:firstLine="567"/>
        <w:jc w:val="both"/>
        <w:rPr>
          <w:bCs/>
          <w:sz w:val="28"/>
          <w:szCs w:val="28"/>
          <w:lang w:val="it-IT"/>
        </w:rPr>
      </w:pPr>
      <w:r w:rsidRPr="00FE7237">
        <w:rPr>
          <w:bCs/>
          <w:sz w:val="28"/>
          <w:szCs w:val="28"/>
          <w:lang w:val="it-IT"/>
        </w:rPr>
        <w:t>Nghị quyết số 09-NQ/TW ngày 19/5/2026 của Bộ Chính trị về xây dựng và phát triển Thành phố Hồ Chí Minh trong kỷ nguyên mới nêu rõ quan điểm: “</w:t>
      </w:r>
      <w:r w:rsidRPr="00FE7237">
        <w:rPr>
          <w:bCs/>
          <w:i/>
          <w:iCs/>
          <w:sz w:val="28"/>
          <w:szCs w:val="28"/>
          <w:lang w:val="it-IT"/>
        </w:rPr>
        <w:t>Xác lập mô hình phát triển mới; huy động sức mạnh tổng hợp, khai thác hiệu quả các tiềm năng, lợi thế, vị trí chiến lược, sớm khẳng định là trung tâm kinh tế - tài chính mạnh, văn hóa giàu bản sắc và nhân văn, khoa học, công nghệ, đổi mới sáng tạo phát triển của khu vực Đông Nam Á và châu Á, có năng lực cạnh tranh toàn cầu. Kết hợp chặt chẽ giữa phát triển kinh tế - xã hội với bảo vệ môi trường, thích ứng với biến đổi khí hậu, bảo đảm quốc phòng, an ninh và đối ngoại</w:t>
      </w:r>
      <w:r w:rsidRPr="00FE7237">
        <w:rPr>
          <w:bCs/>
          <w:sz w:val="28"/>
          <w:szCs w:val="28"/>
          <w:lang w:val="it-IT"/>
        </w:rPr>
        <w:t xml:space="preserve">” và đặt mục tiêu đến năm 2030, Thành phố Hồ Chí Minh </w:t>
      </w:r>
      <w:r w:rsidR="00626BBD" w:rsidRPr="00FE7237">
        <w:rPr>
          <w:bCs/>
          <w:sz w:val="28"/>
          <w:szCs w:val="28"/>
          <w:lang w:val="it-IT"/>
        </w:rPr>
        <w:t>trở thành “</w:t>
      </w:r>
      <w:r w:rsidRPr="00FE7237">
        <w:rPr>
          <w:bCs/>
          <w:i/>
          <w:iCs/>
          <w:sz w:val="28"/>
          <w:szCs w:val="28"/>
          <w:lang w:val="it-IT"/>
        </w:rPr>
        <w:t>đô thị văn minh, hiện đại, năng động, sáng tạo, trung tâm kinh tế, văn hóa, xã hội, khoa học, công nghệ, đổi mới sáng tạo, logistics, hội nhập quốc tế, năng động, đi đầu trong sự nghiệp công nghiệp hóa, hiện đại hóa đất nước, có vị trí nổi trội ở khu vực Đông Nam Á</w:t>
      </w:r>
      <w:r w:rsidRPr="00FE7237">
        <w:rPr>
          <w:bCs/>
          <w:sz w:val="28"/>
          <w:szCs w:val="28"/>
          <w:lang w:val="it-IT"/>
        </w:rPr>
        <w:t>”.</w:t>
      </w:r>
    </w:p>
    <w:p w14:paraId="10BD6981" w14:textId="10FBF299" w:rsidR="00201614" w:rsidRPr="00FE7237" w:rsidRDefault="00201614" w:rsidP="00762D3A">
      <w:pPr>
        <w:spacing w:before="120" w:after="120"/>
        <w:ind w:firstLine="567"/>
        <w:jc w:val="both"/>
        <w:rPr>
          <w:bCs/>
          <w:sz w:val="28"/>
          <w:szCs w:val="28"/>
          <w:lang w:val="it-IT"/>
        </w:rPr>
      </w:pPr>
      <w:r w:rsidRPr="00FE7237">
        <w:rPr>
          <w:bCs/>
          <w:sz w:val="28"/>
          <w:szCs w:val="28"/>
          <w:lang w:val="it-IT"/>
        </w:rPr>
        <w:t xml:space="preserve">Để đạt được mục tiêu này, </w:t>
      </w:r>
      <w:r w:rsidR="00CC18B8" w:rsidRPr="00FE7237">
        <w:rPr>
          <w:bCs/>
          <w:sz w:val="28"/>
          <w:szCs w:val="28"/>
          <w:lang w:val="it-IT"/>
        </w:rPr>
        <w:t xml:space="preserve">Nghị quyết số 09-NQ/TW </w:t>
      </w:r>
      <w:r w:rsidRPr="00FE7237">
        <w:rPr>
          <w:bCs/>
          <w:sz w:val="28"/>
          <w:szCs w:val="28"/>
          <w:lang w:val="it-IT"/>
        </w:rPr>
        <w:t xml:space="preserve">đã đặt ra một số nhiệm vụ then chốt liên quan đến phát triển hạ tầng kinh tế - kỹ thuật hiện đại dựa trên </w:t>
      </w:r>
      <w:r w:rsidR="005C1239" w:rsidRPr="00FE7237">
        <w:rPr>
          <w:bCs/>
          <w:sz w:val="28"/>
          <w:szCs w:val="28"/>
          <w:lang w:val="it-IT"/>
        </w:rPr>
        <w:t>khoa học công nghệ</w:t>
      </w:r>
      <w:r w:rsidRPr="00FE7237">
        <w:rPr>
          <w:bCs/>
          <w:sz w:val="28"/>
          <w:szCs w:val="28"/>
          <w:lang w:val="it-IT"/>
        </w:rPr>
        <w:t xml:space="preserve">, </w:t>
      </w:r>
      <w:r w:rsidR="005C1239" w:rsidRPr="00FE7237">
        <w:rPr>
          <w:bCs/>
          <w:sz w:val="28"/>
          <w:szCs w:val="28"/>
          <w:lang w:val="it-IT"/>
        </w:rPr>
        <w:t>đổi mới sáng tạo</w:t>
      </w:r>
      <w:r w:rsidRPr="00FE7237">
        <w:rPr>
          <w:bCs/>
          <w:sz w:val="28"/>
          <w:szCs w:val="28"/>
          <w:lang w:val="it-IT"/>
        </w:rPr>
        <w:t>, chuyển đổi số và khai phóng nguồn lực phát triển kinh tế như sau:</w:t>
      </w:r>
    </w:p>
    <w:p w14:paraId="0A234908" w14:textId="77777777" w:rsidR="00201614" w:rsidRPr="00FE7237" w:rsidRDefault="00201614" w:rsidP="00762D3A">
      <w:pPr>
        <w:spacing w:before="120" w:after="120"/>
        <w:ind w:firstLine="567"/>
        <w:jc w:val="both"/>
        <w:rPr>
          <w:bCs/>
          <w:sz w:val="28"/>
          <w:szCs w:val="28"/>
          <w:lang w:val="it-IT"/>
        </w:rPr>
      </w:pPr>
      <w:r w:rsidRPr="00FE7237">
        <w:rPr>
          <w:bCs/>
          <w:sz w:val="28"/>
          <w:szCs w:val="28"/>
          <w:lang w:val="it-IT"/>
        </w:rPr>
        <w:t>“</w:t>
      </w:r>
      <w:r w:rsidRPr="00FE7237">
        <w:rPr>
          <w:bCs/>
          <w:i/>
          <w:iCs/>
          <w:sz w:val="28"/>
          <w:szCs w:val="28"/>
          <w:lang w:val="it-IT"/>
        </w:rPr>
        <w:t>Nâng cao hiệu quả doanh nghiệp nhà nước theo định hướng tập trung vào vai trò tiên phong kiến tạo, dẫn dắt các lĩnh vực then chốt tham gia vào quá trình cơ cấu lại kinh tế thành phố, tham gia đổi mới mô hình tăng trưởng dựa trên khoa học, công nghệ, đổi mới sáng tạo và chuyển đổi số</w:t>
      </w:r>
      <w:r w:rsidRPr="00FE7237">
        <w:rPr>
          <w:bCs/>
          <w:sz w:val="28"/>
          <w:szCs w:val="28"/>
          <w:lang w:val="it-IT"/>
        </w:rPr>
        <w:t>”.</w:t>
      </w:r>
    </w:p>
    <w:p w14:paraId="76D757F0" w14:textId="56F89B57" w:rsidR="00201614" w:rsidRDefault="00201614" w:rsidP="00762D3A">
      <w:pPr>
        <w:spacing w:before="120" w:after="120"/>
        <w:ind w:firstLine="567"/>
        <w:jc w:val="both"/>
        <w:rPr>
          <w:i/>
          <w:sz w:val="28"/>
          <w:szCs w:val="28"/>
          <w:lang w:val="vi-VN"/>
        </w:rPr>
      </w:pPr>
      <w:r w:rsidRPr="00FE7237">
        <w:rPr>
          <w:bCs/>
          <w:sz w:val="28"/>
          <w:szCs w:val="28"/>
          <w:lang w:val="it-IT"/>
        </w:rPr>
        <w:lastRenderedPageBreak/>
        <w:t>“</w:t>
      </w:r>
      <w:r w:rsidRPr="00FE7237">
        <w:rPr>
          <w:bCs/>
          <w:i/>
          <w:iCs/>
          <w:sz w:val="28"/>
          <w:szCs w:val="28"/>
          <w:lang w:val="it-IT"/>
        </w:rPr>
        <w:t>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w:t>
      </w:r>
      <w:r w:rsidR="005A4041" w:rsidRPr="00FE7237">
        <w:rPr>
          <w:bCs/>
          <w:i/>
          <w:iCs/>
          <w:sz w:val="28"/>
          <w:szCs w:val="28"/>
          <w:lang w:val="it-IT"/>
        </w:rPr>
        <w:t>.</w:t>
      </w:r>
    </w:p>
    <w:p w14:paraId="7CE3E10D" w14:textId="2A591836" w:rsidR="00EC2AF6" w:rsidRPr="00EC2AF6" w:rsidRDefault="00EC2AF6" w:rsidP="00762D3A">
      <w:pPr>
        <w:spacing w:before="120" w:after="120"/>
        <w:ind w:firstLine="567"/>
        <w:jc w:val="both"/>
        <w:rPr>
          <w:bCs/>
          <w:i/>
          <w:iCs/>
          <w:sz w:val="28"/>
          <w:szCs w:val="28"/>
          <w:lang w:val="vi-VN"/>
        </w:rPr>
      </w:pPr>
      <w:r>
        <w:rPr>
          <w:bCs/>
          <w:i/>
          <w:iCs/>
          <w:sz w:val="28"/>
          <w:szCs w:val="28"/>
          <w:lang w:val="vi-VN"/>
        </w:rPr>
        <w:t>“</w:t>
      </w:r>
      <w:r w:rsidRPr="00EC2AF6">
        <w:rPr>
          <w:bCs/>
          <w:i/>
          <w:iCs/>
          <w:sz w:val="28"/>
          <w:szCs w:val="28"/>
          <w:lang w:val="vi-VN"/>
        </w:rPr>
        <w:t>Thúc đẩy phát triển các ngành kinh tế thế mạnh của Thành phố, kinh tế số, kinh tế dữ liệu, kinh tế xanh, kinh tế tuần hoàn, kinh tế biển, kinh tế tầm thấp, kinh tế bạc</w:t>
      </w:r>
      <w:r w:rsidR="00771A43">
        <w:rPr>
          <w:bCs/>
          <w:i/>
          <w:iCs/>
          <w:sz w:val="28"/>
          <w:szCs w:val="28"/>
          <w:lang w:val="vi-VN"/>
        </w:rPr>
        <w:t xml:space="preserve">. […] </w:t>
      </w:r>
      <w:r w:rsidR="00771A43" w:rsidRPr="00771A43">
        <w:rPr>
          <w:bCs/>
          <w:i/>
          <w:iCs/>
          <w:sz w:val="28"/>
          <w:szCs w:val="28"/>
          <w:lang w:val="vi-VN"/>
        </w:rPr>
        <w:t>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r w:rsidR="00045260">
        <w:rPr>
          <w:bCs/>
          <w:i/>
          <w:iCs/>
          <w:sz w:val="28"/>
          <w:szCs w:val="28"/>
          <w:lang w:val="vi-VN"/>
        </w:rPr>
        <w:t>”.</w:t>
      </w:r>
    </w:p>
    <w:p w14:paraId="67D81E6A" w14:textId="2341DACB" w:rsidR="005A4041" w:rsidRDefault="005A4041" w:rsidP="00762D3A">
      <w:pPr>
        <w:spacing w:before="120" w:after="120"/>
        <w:ind w:firstLine="567"/>
        <w:jc w:val="both"/>
        <w:rPr>
          <w:i/>
          <w:sz w:val="28"/>
          <w:szCs w:val="28"/>
          <w:lang w:val="vi-VN"/>
        </w:rPr>
      </w:pPr>
      <w:r w:rsidRPr="00FE7237">
        <w:rPr>
          <w:bCs/>
          <w:i/>
          <w:iCs/>
          <w:sz w:val="28"/>
          <w:szCs w:val="28"/>
          <w:lang w:val="vi-VN"/>
        </w:rPr>
        <w:t>“Đầu tư phát triển nguồn nhân lực, nhất là nhân lực chất lượng cao, đáp ứng nhu cầu thị trường lao động, đạt trình độ quốc tế ở các lĩnh vực ưu tiên. Thu hút, trọng dụng nhân tài, đẩy mạnh phát triển lực lượng sản xuất mới. Xây dựng chính sách phát huy nguồn kiều hối trong tham gia đầu tư phát triển kinh tế - xã hội. Có chính sách khuyến khích các doanh nghiệp FDI sử dụng nguồn lợi nhuận chưa chuyển về nước để tiếp tục đầu tư phát triển sản xuất kinh doanh”</w:t>
      </w:r>
      <w:r w:rsidR="00635619">
        <w:rPr>
          <w:bCs/>
          <w:i/>
          <w:iCs/>
          <w:sz w:val="28"/>
          <w:szCs w:val="28"/>
          <w:lang w:val="vi-VN"/>
        </w:rPr>
        <w:t>.</w:t>
      </w:r>
    </w:p>
    <w:p w14:paraId="58358D5F" w14:textId="7482AD60" w:rsidR="00635619" w:rsidRPr="00635619" w:rsidRDefault="00635619" w:rsidP="00635619">
      <w:pPr>
        <w:spacing w:before="120" w:after="120"/>
        <w:ind w:firstLine="567"/>
        <w:jc w:val="both"/>
        <w:rPr>
          <w:bCs/>
          <w:i/>
          <w:iCs/>
          <w:sz w:val="28"/>
          <w:szCs w:val="28"/>
          <w:lang w:val="vi-VN"/>
        </w:rPr>
      </w:pPr>
      <w:r w:rsidRPr="00635619">
        <w:rPr>
          <w:bCs/>
          <w:i/>
          <w:iCs/>
          <w:sz w:val="28"/>
          <w:szCs w:val="28"/>
          <w:lang w:val="vi-VN"/>
        </w:rPr>
        <w:t>“</w:t>
      </w:r>
      <w:r w:rsidRPr="00540F51">
        <w:rPr>
          <w:i/>
          <w:sz w:val="28"/>
          <w:szCs w:val="28"/>
          <w:lang w:val="vi-VN"/>
        </w:rPr>
        <w:t>Có chính sách đặc thù thu hút đầu tư, chuyển giao công nghệ</w:t>
      </w:r>
      <w:r w:rsidRPr="00635619">
        <w:rPr>
          <w:bCs/>
          <w:i/>
          <w:iCs/>
          <w:sz w:val="28"/>
          <w:szCs w:val="28"/>
          <w:lang w:val="vi-VN"/>
        </w:rPr>
        <w:t xml:space="preserve">, nhất là các công nghệ lõi, công nghệ nguồn trong các ngành kinh tế chủ lực với hạt nhân là khu công nghệ cao, các khu công nghệ số tập trung, </w:t>
      </w:r>
      <w:r w:rsidRPr="00540F51">
        <w:rPr>
          <w:i/>
          <w:sz w:val="28"/>
          <w:szCs w:val="28"/>
          <w:lang w:val="vi-VN"/>
        </w:rPr>
        <w:t>khu đô thị khoa học - công nghệ</w:t>
      </w:r>
      <w:r w:rsidRPr="00635619">
        <w:rPr>
          <w:bCs/>
          <w:i/>
          <w:iCs/>
          <w:sz w:val="28"/>
          <w:szCs w:val="28"/>
          <w:lang w:val="vi-VN"/>
        </w:rPr>
        <w:t>, các viện nghiên cứu, trường đại học”.</w:t>
      </w:r>
    </w:p>
    <w:p w14:paraId="71D58F68" w14:textId="77777777" w:rsidR="00201614" w:rsidRPr="00FE7237" w:rsidRDefault="00201614" w:rsidP="00762D3A">
      <w:pPr>
        <w:spacing w:before="120" w:after="120"/>
        <w:ind w:firstLine="567"/>
        <w:jc w:val="both"/>
        <w:rPr>
          <w:bCs/>
          <w:sz w:val="28"/>
          <w:szCs w:val="28"/>
          <w:lang w:val="vi-VN"/>
        </w:rPr>
      </w:pPr>
      <w:r w:rsidRPr="00FE7237">
        <w:rPr>
          <w:bCs/>
          <w:sz w:val="28"/>
          <w:szCs w:val="28"/>
          <w:lang w:val="vi-VN"/>
        </w:rPr>
        <w:t>Chính sách này đề xuất 03 giải pháp:</w:t>
      </w:r>
    </w:p>
    <w:p w14:paraId="28EB732E" w14:textId="77777777" w:rsidR="00201614" w:rsidRPr="00FE7237" w:rsidRDefault="00201614" w:rsidP="00762D3A">
      <w:pPr>
        <w:spacing w:before="120" w:after="120"/>
        <w:ind w:firstLine="567"/>
        <w:jc w:val="both"/>
        <w:rPr>
          <w:bCs/>
          <w:sz w:val="28"/>
          <w:szCs w:val="28"/>
          <w:lang w:val="vi-VN"/>
        </w:rPr>
      </w:pPr>
      <w:r w:rsidRPr="00FE7237">
        <w:rPr>
          <w:bCs/>
          <w:sz w:val="28"/>
          <w:szCs w:val="28"/>
          <w:lang w:val="vi-VN"/>
        </w:rPr>
        <w:t xml:space="preserve">- Giải pháp </w:t>
      </w:r>
      <w:r w:rsidRPr="00FE7237">
        <w:rPr>
          <w:sz w:val="28"/>
          <w:szCs w:val="28"/>
          <w:lang w:val="vi-VN"/>
        </w:rPr>
        <w:t>1</w:t>
      </w:r>
      <w:r w:rsidRPr="00FE7237">
        <w:rPr>
          <w:bCs/>
          <w:sz w:val="28"/>
          <w:szCs w:val="28"/>
          <w:lang w:val="vi-VN"/>
        </w:rPr>
        <w:t>: Giữ nguyên như hiện hành;</w:t>
      </w:r>
    </w:p>
    <w:p w14:paraId="6BAE82DA" w14:textId="5F3728C5" w:rsidR="00201614" w:rsidRPr="00FE7237" w:rsidRDefault="00201614" w:rsidP="00762D3A">
      <w:pPr>
        <w:spacing w:before="120" w:after="120"/>
        <w:ind w:firstLine="567"/>
        <w:jc w:val="both"/>
        <w:rPr>
          <w:bCs/>
          <w:sz w:val="28"/>
          <w:szCs w:val="28"/>
          <w:lang w:val="vi-VN"/>
        </w:rPr>
      </w:pPr>
      <w:r w:rsidRPr="00FE7237">
        <w:rPr>
          <w:bCs/>
          <w:sz w:val="28"/>
          <w:szCs w:val="28"/>
          <w:lang w:val="vi-VN"/>
        </w:rPr>
        <w:t xml:space="preserve">- Giải pháp 2: </w:t>
      </w:r>
      <w:r w:rsidR="004269FC" w:rsidRPr="00FE7237">
        <w:rPr>
          <w:bCs/>
          <w:sz w:val="28"/>
          <w:szCs w:val="28"/>
          <w:lang w:val="vi-VN"/>
        </w:rPr>
        <w:t>Áp dụng một số chính sách quy định tại Luật Thủ đô 2026;</w:t>
      </w:r>
    </w:p>
    <w:p w14:paraId="20DEC88D" w14:textId="77777777" w:rsidR="00201614" w:rsidRPr="00FE7237" w:rsidRDefault="00201614" w:rsidP="00762D3A">
      <w:pPr>
        <w:spacing w:before="120" w:after="120"/>
        <w:ind w:firstLine="567"/>
        <w:jc w:val="both"/>
        <w:rPr>
          <w:b/>
          <w:bCs/>
          <w:sz w:val="28"/>
          <w:szCs w:val="28"/>
          <w:lang w:val="vi-VN"/>
        </w:rPr>
      </w:pPr>
      <w:r w:rsidRPr="00FE7237">
        <w:rPr>
          <w:bCs/>
          <w:sz w:val="28"/>
          <w:szCs w:val="28"/>
          <w:lang w:val="vi-VN"/>
        </w:rPr>
        <w:t xml:space="preserve">- Giải pháp 3: </w:t>
      </w:r>
      <w:r w:rsidRPr="00FE7237">
        <w:rPr>
          <w:sz w:val="28"/>
          <w:szCs w:val="28"/>
          <w:lang w:val="vi-VN"/>
        </w:rPr>
        <w:t>Bao gồm Giải pháp 2 và một số biện pháp đặc thù cho đô thị đặc biệt</w:t>
      </w:r>
      <w:r w:rsidRPr="00FE7237">
        <w:rPr>
          <w:bCs/>
          <w:sz w:val="28"/>
          <w:szCs w:val="28"/>
          <w:lang w:val="vi-VN"/>
        </w:rPr>
        <w:t xml:space="preserve"> theo chỉ đạo của Nghị quyết số 09-NQ/TW, bao gồm:</w:t>
      </w:r>
    </w:p>
    <w:p w14:paraId="1DC09D85" w14:textId="67D0984B" w:rsidR="00201614" w:rsidRPr="003C2FD2" w:rsidRDefault="00201614" w:rsidP="00762D3A">
      <w:pPr>
        <w:spacing w:before="120" w:after="120"/>
        <w:ind w:firstLine="567"/>
        <w:jc w:val="both"/>
        <w:rPr>
          <w:color w:val="000000" w:themeColor="text1"/>
          <w:sz w:val="28"/>
          <w:szCs w:val="28"/>
          <w:lang w:val="vi-VN"/>
        </w:rPr>
      </w:pPr>
      <w:r w:rsidRPr="00FE7237">
        <w:rPr>
          <w:i/>
          <w:iCs/>
          <w:color w:val="000000" w:themeColor="text1"/>
          <w:sz w:val="28"/>
          <w:szCs w:val="28"/>
          <w:lang w:val="vi-VN"/>
        </w:rPr>
        <w:t xml:space="preserve">Biện pháp 1: Phát triển </w:t>
      </w:r>
      <w:r w:rsidR="00774ADB" w:rsidRPr="00FE7237">
        <w:rPr>
          <w:i/>
          <w:iCs/>
          <w:color w:val="000000" w:themeColor="text1"/>
          <w:sz w:val="28"/>
          <w:szCs w:val="28"/>
          <w:lang w:val="vi-VN"/>
        </w:rPr>
        <w:t>d</w:t>
      </w:r>
      <w:r w:rsidRPr="00FE7237">
        <w:rPr>
          <w:i/>
          <w:iCs/>
          <w:color w:val="000000" w:themeColor="text1"/>
          <w:sz w:val="28"/>
          <w:szCs w:val="28"/>
          <w:lang w:val="vi-VN"/>
        </w:rPr>
        <w:t>oanh nghiệp nhà nước và quản lý kinh doanh vốn Nhà nước</w:t>
      </w:r>
    </w:p>
    <w:p w14:paraId="4054A253" w14:textId="3E1522B9" w:rsidR="007A2E65" w:rsidRPr="00FE7237" w:rsidRDefault="007A2E65" w:rsidP="00762D3A">
      <w:pPr>
        <w:spacing w:before="120" w:after="120"/>
        <w:ind w:firstLine="567"/>
        <w:jc w:val="both"/>
        <w:rPr>
          <w:sz w:val="28"/>
          <w:szCs w:val="28"/>
          <w:lang w:val="vi-VN"/>
        </w:rPr>
      </w:pPr>
      <w:r w:rsidRPr="00FE7237">
        <w:rPr>
          <w:bCs/>
          <w:iCs/>
          <w:sz w:val="28"/>
          <w:szCs w:val="28"/>
          <w:lang w:val="vi-VN"/>
        </w:rPr>
        <w:t xml:space="preserve">+ Trao thẩm quyền cho phép doanh nghiệp nhà nước chủ động </w:t>
      </w:r>
      <w:r w:rsidRPr="00FE7237">
        <w:rPr>
          <w:iCs/>
          <w:sz w:val="28"/>
          <w:szCs w:val="28"/>
          <w:lang w:val="vi-VN"/>
        </w:rPr>
        <w:t xml:space="preserve">quyết định đầu tư mà không </w:t>
      </w:r>
      <w:r w:rsidR="00292DA8" w:rsidRPr="00FE7237">
        <w:rPr>
          <w:iCs/>
          <w:sz w:val="28"/>
          <w:szCs w:val="28"/>
          <w:lang w:val="vi-VN"/>
        </w:rPr>
        <w:t xml:space="preserve">cần </w:t>
      </w:r>
      <w:r w:rsidRPr="00FE7237">
        <w:rPr>
          <w:iCs/>
          <w:sz w:val="28"/>
          <w:szCs w:val="28"/>
          <w:lang w:val="vi-VN"/>
        </w:rPr>
        <w:t xml:space="preserve">trình cơ quan đại diện chủ sở hữu </w:t>
      </w:r>
      <w:r w:rsidR="00F34119" w:rsidRPr="00FE7237">
        <w:rPr>
          <w:iCs/>
          <w:sz w:val="28"/>
          <w:szCs w:val="28"/>
          <w:lang w:val="vi-VN"/>
        </w:rPr>
        <w:t>xem xét, phê duyệt</w:t>
      </w:r>
      <w:r w:rsidRPr="00FE7237">
        <w:rPr>
          <w:iCs/>
          <w:sz w:val="28"/>
          <w:szCs w:val="28"/>
          <w:lang w:val="vi-VN"/>
        </w:rPr>
        <w:t>.</w:t>
      </w:r>
    </w:p>
    <w:p w14:paraId="0612461B" w14:textId="011C2308" w:rsidR="00C645EF" w:rsidRPr="00FE7237" w:rsidRDefault="00C645EF" w:rsidP="00762D3A">
      <w:pPr>
        <w:spacing w:before="120" w:after="120"/>
        <w:ind w:firstLine="567"/>
        <w:jc w:val="both"/>
        <w:rPr>
          <w:bCs/>
          <w:iCs/>
          <w:sz w:val="28"/>
          <w:szCs w:val="28"/>
          <w:lang w:val="vi-VN"/>
        </w:rPr>
      </w:pPr>
      <w:r w:rsidRPr="00FE7237">
        <w:rPr>
          <w:bCs/>
          <w:iCs/>
          <w:sz w:val="28"/>
          <w:szCs w:val="28"/>
          <w:lang w:val="vi-VN"/>
        </w:rPr>
        <w:t xml:space="preserve">+ Chủ động áp dụng cơ chế tiền lương, thưởng, thù lao và thu nhập khác đối với người đại diện chủ sở hữu trực tiếp, Kiểm soát viên và người đại diện vốn </w:t>
      </w:r>
      <w:r w:rsidR="00766FCA" w:rsidRPr="00FE7237">
        <w:rPr>
          <w:bCs/>
          <w:iCs/>
          <w:sz w:val="28"/>
          <w:szCs w:val="28"/>
          <w:lang w:val="vi-VN"/>
        </w:rPr>
        <w:t>khác</w:t>
      </w:r>
      <w:r w:rsidRPr="00FE7237">
        <w:rPr>
          <w:bCs/>
          <w:iCs/>
          <w:sz w:val="28"/>
          <w:szCs w:val="28"/>
          <w:lang w:val="vi-VN"/>
        </w:rPr>
        <w:t xml:space="preserve"> </w:t>
      </w:r>
      <w:r w:rsidR="0086653A" w:rsidRPr="00FE7237">
        <w:rPr>
          <w:bCs/>
          <w:iCs/>
          <w:sz w:val="28"/>
          <w:szCs w:val="28"/>
          <w:lang w:val="vi-VN"/>
        </w:rPr>
        <w:t xml:space="preserve">với </w:t>
      </w:r>
      <w:r w:rsidRPr="00FE7237">
        <w:rPr>
          <w:bCs/>
          <w:iCs/>
          <w:sz w:val="28"/>
          <w:szCs w:val="28"/>
          <w:lang w:val="vi-VN"/>
        </w:rPr>
        <w:t>Nghị định 248/2025/NĐ-CP quy định chế độ tiền lương, thù lao, tiền thưởng của người đại diện chủ sở hữu trực tiếp, người đại diện phần vốn nhà nước và Kiểm soát viên trong doanh nghiệp nhà nước.</w:t>
      </w:r>
    </w:p>
    <w:p w14:paraId="5FB3A4C5" w14:textId="05761239" w:rsidR="007A2E65" w:rsidRPr="00FE7237" w:rsidRDefault="00FC01B9" w:rsidP="00762D3A">
      <w:pPr>
        <w:spacing w:before="120" w:after="120"/>
        <w:ind w:firstLine="567"/>
        <w:jc w:val="both"/>
        <w:rPr>
          <w:color w:val="000000" w:themeColor="text1"/>
          <w:sz w:val="28"/>
          <w:szCs w:val="28"/>
          <w:lang w:val="vi-VN"/>
        </w:rPr>
      </w:pPr>
      <w:r w:rsidRPr="00FE7237">
        <w:rPr>
          <w:color w:val="000000" w:themeColor="text1"/>
          <w:sz w:val="28"/>
          <w:szCs w:val="28"/>
          <w:lang w:val="vi-VN"/>
        </w:rPr>
        <w:t>+ Tăng tỷ lệ trích lợi nhuận sau thuế còn lại vào Quỹ Đầu tư phát triển của doanh nghiệp do nhà nước nắm giữ 100% vốn điều lệ so với quy định hiện hành</w:t>
      </w:r>
      <w:r w:rsidR="00022F6E" w:rsidRPr="00FE7237">
        <w:rPr>
          <w:color w:val="000000" w:themeColor="text1"/>
          <w:sz w:val="28"/>
          <w:szCs w:val="28"/>
          <w:lang w:val="vi-VN"/>
        </w:rPr>
        <w:t xml:space="preserve"> (dự kiến trích không quá 80%</w:t>
      </w:r>
      <w:r w:rsidR="00F37BF3" w:rsidRPr="00FE7237">
        <w:rPr>
          <w:color w:val="000000" w:themeColor="text1"/>
          <w:sz w:val="28"/>
          <w:szCs w:val="28"/>
          <w:lang w:val="vi-VN"/>
        </w:rPr>
        <w:t xml:space="preserve"> lợi nhuận sau thuế vào Quỹ này</w:t>
      </w:r>
      <w:r w:rsidR="007147AD" w:rsidRPr="00FE7237">
        <w:rPr>
          <w:color w:val="000000" w:themeColor="text1"/>
          <w:sz w:val="28"/>
          <w:szCs w:val="28"/>
          <w:lang w:val="vi-VN"/>
        </w:rPr>
        <w:t xml:space="preserve"> để sử dụng vào </w:t>
      </w:r>
      <w:r w:rsidR="007147AD" w:rsidRPr="00FE7237">
        <w:rPr>
          <w:color w:val="000000" w:themeColor="text1"/>
          <w:sz w:val="28"/>
          <w:szCs w:val="28"/>
          <w:lang w:val="vi-VN"/>
        </w:rPr>
        <w:lastRenderedPageBreak/>
        <w:t xml:space="preserve">mục đích </w:t>
      </w:r>
      <w:r w:rsidR="00D64288" w:rsidRPr="00FE7237">
        <w:rPr>
          <w:color w:val="000000" w:themeColor="text1"/>
          <w:sz w:val="28"/>
          <w:szCs w:val="28"/>
          <w:lang w:val="vi-VN"/>
        </w:rPr>
        <w:t>đầu tư mở rộng sản xuất, kinh doanh</w:t>
      </w:r>
      <w:r w:rsidR="003F1FF6" w:rsidRPr="00FE7237">
        <w:rPr>
          <w:color w:val="000000" w:themeColor="text1"/>
          <w:sz w:val="28"/>
          <w:szCs w:val="28"/>
          <w:lang w:val="vi-VN"/>
        </w:rPr>
        <w:t xml:space="preserve"> của doanh nghiệp, bổ sung vốn điều lệ cho doanh nghiệp</w:t>
      </w:r>
      <w:r w:rsidR="00F37BF3" w:rsidRPr="00FE7237">
        <w:rPr>
          <w:color w:val="000000" w:themeColor="text1"/>
          <w:sz w:val="28"/>
          <w:szCs w:val="28"/>
          <w:lang w:val="vi-VN"/>
        </w:rPr>
        <w:t>)</w:t>
      </w:r>
      <w:r w:rsidR="009B7F57" w:rsidRPr="00FE7237">
        <w:rPr>
          <w:color w:val="000000" w:themeColor="text1"/>
          <w:sz w:val="28"/>
          <w:szCs w:val="28"/>
          <w:lang w:val="vi-VN"/>
        </w:rPr>
        <w:t>.</w:t>
      </w:r>
    </w:p>
    <w:p w14:paraId="17366F43" w14:textId="1ED4EB39" w:rsidR="00201614" w:rsidRPr="00FE7237" w:rsidRDefault="00201614" w:rsidP="00762D3A">
      <w:pPr>
        <w:spacing w:before="120" w:after="120"/>
        <w:ind w:firstLine="567"/>
        <w:jc w:val="both"/>
        <w:rPr>
          <w:i/>
          <w:iCs/>
          <w:color w:val="000000" w:themeColor="text1"/>
          <w:sz w:val="28"/>
          <w:szCs w:val="28"/>
          <w:lang w:val="vi-VN"/>
        </w:rPr>
      </w:pPr>
      <w:r w:rsidRPr="00FE7237">
        <w:rPr>
          <w:i/>
          <w:iCs/>
          <w:color w:val="000000" w:themeColor="text1"/>
          <w:sz w:val="28"/>
          <w:szCs w:val="28"/>
          <w:lang w:val="vi-VN"/>
        </w:rPr>
        <w:t>Biện pháp 2: Phát triển khu logistics tích hợp</w:t>
      </w:r>
    </w:p>
    <w:p w14:paraId="000CAD85" w14:textId="58EE9527" w:rsidR="00771D62" w:rsidRPr="00FE7237" w:rsidRDefault="00201614" w:rsidP="00771D62">
      <w:pPr>
        <w:spacing w:before="120" w:after="120"/>
        <w:ind w:firstLine="567"/>
        <w:jc w:val="both"/>
        <w:rPr>
          <w:color w:val="000000" w:themeColor="text1"/>
          <w:sz w:val="28"/>
          <w:szCs w:val="28"/>
          <w:lang w:val="vi-VN"/>
        </w:rPr>
      </w:pPr>
      <w:r w:rsidRPr="00FE7237">
        <w:rPr>
          <w:color w:val="000000" w:themeColor="text1"/>
          <w:sz w:val="28"/>
          <w:szCs w:val="28"/>
          <w:lang w:val="vi-VN"/>
        </w:rPr>
        <w:t>Ghi nhận chế định mới về Khu logistics tích hợp. Các doanh nghiệp có trụ sở hoạt động trong Khu logistics tích hợp có thể được hưởng các chính sách ưu đãi đầu tư và các chính sách đặc thù phát sinh trong quá trình hoạt động của Khu logistics tích hợp.</w:t>
      </w:r>
    </w:p>
    <w:p w14:paraId="11462466" w14:textId="27DFDEEC" w:rsidR="00201614" w:rsidRPr="00FE7237" w:rsidRDefault="00201614" w:rsidP="00762D3A">
      <w:pPr>
        <w:spacing w:before="120" w:after="120"/>
        <w:ind w:firstLine="567"/>
        <w:jc w:val="both"/>
        <w:rPr>
          <w:i/>
          <w:iCs/>
          <w:color w:val="000000" w:themeColor="text1"/>
          <w:sz w:val="28"/>
          <w:szCs w:val="28"/>
          <w:lang w:val="vi-VN"/>
        </w:rPr>
      </w:pPr>
      <w:r w:rsidRPr="00FE7237">
        <w:rPr>
          <w:i/>
          <w:iCs/>
          <w:color w:val="000000" w:themeColor="text1"/>
          <w:sz w:val="28"/>
          <w:szCs w:val="28"/>
          <w:lang w:val="vi-VN"/>
        </w:rPr>
        <w:t xml:space="preserve">Biện pháp 3: Phát triển </w:t>
      </w:r>
      <w:r w:rsidR="005C1239" w:rsidRPr="00FE7237">
        <w:rPr>
          <w:i/>
          <w:iCs/>
          <w:color w:val="000000" w:themeColor="text1"/>
          <w:sz w:val="28"/>
          <w:szCs w:val="28"/>
          <w:lang w:val="vi-VN"/>
        </w:rPr>
        <w:t>khoa học công nghệ</w:t>
      </w:r>
      <w:r w:rsidRPr="00FE7237">
        <w:rPr>
          <w:i/>
          <w:iCs/>
          <w:color w:val="000000" w:themeColor="text1"/>
          <w:sz w:val="28"/>
          <w:szCs w:val="28"/>
          <w:lang w:val="vi-VN"/>
        </w:rPr>
        <w:t xml:space="preserve">, </w:t>
      </w:r>
      <w:r w:rsidR="005C1239" w:rsidRPr="00FE7237">
        <w:rPr>
          <w:i/>
          <w:iCs/>
          <w:color w:val="000000" w:themeColor="text1"/>
          <w:sz w:val="28"/>
          <w:szCs w:val="28"/>
          <w:lang w:val="vi-VN"/>
        </w:rPr>
        <w:t>đổi mới sáng tạo</w:t>
      </w:r>
      <w:r w:rsidRPr="00FE7237">
        <w:rPr>
          <w:i/>
          <w:iCs/>
          <w:color w:val="000000" w:themeColor="text1"/>
          <w:sz w:val="28"/>
          <w:szCs w:val="28"/>
          <w:lang w:val="vi-VN"/>
        </w:rPr>
        <w:t xml:space="preserve"> và chuyển đổi số</w:t>
      </w:r>
    </w:p>
    <w:p w14:paraId="4AEF0810" w14:textId="3E3B3603" w:rsidR="00201614" w:rsidRPr="00FE7237" w:rsidRDefault="00201614" w:rsidP="00762D3A">
      <w:pPr>
        <w:spacing w:before="120" w:after="120"/>
        <w:ind w:firstLine="567"/>
        <w:jc w:val="both"/>
        <w:rPr>
          <w:color w:val="000000" w:themeColor="text1"/>
          <w:sz w:val="28"/>
          <w:szCs w:val="28"/>
          <w:lang w:val="vi-VN"/>
        </w:rPr>
      </w:pPr>
      <w:r w:rsidRPr="00FE7237">
        <w:rPr>
          <w:color w:val="000000" w:themeColor="text1"/>
          <w:sz w:val="28"/>
          <w:szCs w:val="28"/>
          <w:lang w:val="vi-VN"/>
        </w:rPr>
        <w:t>+ Cho phép doanh nghiệp được sử dụng Quỹ Phát triển khoa học và công nghệ tại doanh nghiệp để góp vốn, mua cổ phần, đầu tư vào Quỹ Đầu tư mạo hiểm có ngân sách nhà nước tại địa phương</w:t>
      </w:r>
      <w:r w:rsidR="00605DFB" w:rsidRPr="00FE7237">
        <w:rPr>
          <w:color w:val="000000" w:themeColor="text1"/>
          <w:sz w:val="28"/>
          <w:szCs w:val="28"/>
          <w:lang w:val="vi-VN"/>
        </w:rPr>
        <w:t>.</w:t>
      </w:r>
    </w:p>
    <w:p w14:paraId="2528751C" w14:textId="470A0E3A" w:rsidR="00201614" w:rsidRPr="00FE7237" w:rsidRDefault="00201614" w:rsidP="00762D3A">
      <w:pPr>
        <w:spacing w:before="120" w:after="120"/>
        <w:ind w:firstLine="567"/>
        <w:jc w:val="both"/>
        <w:rPr>
          <w:color w:val="000000" w:themeColor="text1"/>
          <w:sz w:val="28"/>
          <w:szCs w:val="28"/>
          <w:lang w:val="vi-VN"/>
        </w:rPr>
      </w:pPr>
      <w:r w:rsidRPr="00FE7237">
        <w:rPr>
          <w:color w:val="000000" w:themeColor="text1"/>
          <w:sz w:val="28"/>
          <w:szCs w:val="28"/>
          <w:lang w:val="vi-VN"/>
        </w:rPr>
        <w:t xml:space="preserve">+ </w:t>
      </w:r>
      <w:r w:rsidR="007B6E1E" w:rsidRPr="00FE7237">
        <w:rPr>
          <w:color w:val="000000" w:themeColor="text1"/>
          <w:sz w:val="28"/>
          <w:szCs w:val="28"/>
          <w:lang w:val="vi-VN"/>
        </w:rPr>
        <w:t>Người nước ngoài là chuyên gia, nhà khoa học, nhà quản lý, cá</w:t>
      </w:r>
      <w:r w:rsidR="007B6E1E">
        <w:rPr>
          <w:color w:val="000000" w:themeColor="text1"/>
          <w:sz w:val="28"/>
          <w:szCs w:val="28"/>
          <w:lang w:val="vi-VN"/>
        </w:rPr>
        <w:t xml:space="preserve"> nhân khởi nghiệp sáng tạo</w:t>
      </w:r>
      <w:r w:rsidR="007B6E1E" w:rsidRPr="00FE7237">
        <w:rPr>
          <w:color w:val="000000" w:themeColor="text1"/>
          <w:sz w:val="28"/>
          <w:szCs w:val="28"/>
          <w:lang w:val="vi-VN"/>
        </w:rPr>
        <w:t>, người lao động có trình độ cao làm việc</w:t>
      </w:r>
      <w:r w:rsidR="007B6E1E">
        <w:rPr>
          <w:color w:val="000000" w:themeColor="text1"/>
          <w:sz w:val="28"/>
          <w:szCs w:val="28"/>
          <w:lang w:val="vi-VN"/>
        </w:rPr>
        <w:t xml:space="preserve"> hợp pháp trên địa bàn,</w:t>
      </w:r>
      <w:r w:rsidR="007B6E1E" w:rsidRPr="00FE7237">
        <w:rPr>
          <w:color w:val="000000" w:themeColor="text1"/>
          <w:sz w:val="28"/>
          <w:szCs w:val="28"/>
          <w:lang w:val="vi-VN"/>
        </w:rPr>
        <w:t xml:space="preserve"> </w:t>
      </w:r>
      <w:r w:rsidR="007F69C8" w:rsidRPr="00FE7237">
        <w:rPr>
          <w:color w:val="000000" w:themeColor="text1"/>
          <w:sz w:val="28"/>
          <w:szCs w:val="28"/>
          <w:lang w:val="vi-VN"/>
        </w:rPr>
        <w:t>cơ</w:t>
      </w:r>
      <w:r w:rsidR="007F69C8">
        <w:rPr>
          <w:color w:val="000000" w:themeColor="text1"/>
          <w:sz w:val="28"/>
          <w:szCs w:val="28"/>
          <w:lang w:val="vi-VN"/>
        </w:rPr>
        <w:t xml:space="preserve"> quan, </w:t>
      </w:r>
      <w:r w:rsidR="007B6E1E" w:rsidRPr="00FE7237">
        <w:rPr>
          <w:color w:val="000000" w:themeColor="text1"/>
          <w:sz w:val="28"/>
          <w:szCs w:val="28"/>
          <w:lang w:val="vi-VN"/>
        </w:rPr>
        <w:t>tổ</w:t>
      </w:r>
      <w:r w:rsidR="007B6E1E">
        <w:rPr>
          <w:color w:val="000000" w:themeColor="text1"/>
          <w:sz w:val="28"/>
          <w:szCs w:val="28"/>
          <w:lang w:val="vi-VN"/>
        </w:rPr>
        <w:t xml:space="preserve"> chức,</w:t>
      </w:r>
      <w:r w:rsidR="007B6E1E" w:rsidRPr="00FE7237">
        <w:rPr>
          <w:color w:val="000000" w:themeColor="text1"/>
          <w:sz w:val="28"/>
          <w:szCs w:val="28"/>
          <w:lang w:val="vi-VN"/>
        </w:rPr>
        <w:t xml:space="preserve"> doanh nghiệp thuộc</w:t>
      </w:r>
      <w:r w:rsidR="007B6E1E">
        <w:rPr>
          <w:color w:val="000000" w:themeColor="text1"/>
          <w:sz w:val="28"/>
          <w:szCs w:val="28"/>
          <w:lang w:val="vi-VN"/>
        </w:rPr>
        <w:t xml:space="preserve"> phạm vi quản lý của Thành phố theo quy định của pháp luật về xuất, nhập cảnh phù hợp với nhu cầu, yêu cầu về thời gian làm việc</w:t>
      </w:r>
      <w:r w:rsidR="007F69C8">
        <w:rPr>
          <w:color w:val="000000" w:themeColor="text1"/>
          <w:sz w:val="28"/>
          <w:szCs w:val="28"/>
          <w:lang w:val="vi-VN"/>
        </w:rPr>
        <w:t xml:space="preserve">. </w:t>
      </w:r>
      <w:r w:rsidR="007F69C8" w:rsidRPr="003447B1">
        <w:rPr>
          <w:sz w:val="28"/>
          <w:szCs w:val="28"/>
          <w:lang w:val="vi-VN"/>
        </w:rPr>
        <w:t>Trường hợp</w:t>
      </w:r>
      <w:r w:rsidR="004A1845">
        <w:rPr>
          <w:sz w:val="28"/>
          <w:szCs w:val="28"/>
          <w:lang w:val="vi-VN"/>
        </w:rPr>
        <w:t xml:space="preserve"> nhóm</w:t>
      </w:r>
      <w:r w:rsidR="007F69C8" w:rsidRPr="003447B1">
        <w:rPr>
          <w:sz w:val="28"/>
          <w:szCs w:val="28"/>
          <w:lang w:val="vi-VN"/>
        </w:rPr>
        <w:t xml:space="preserve"> người nước ngoài </w:t>
      </w:r>
      <w:r w:rsidR="004A1845">
        <w:rPr>
          <w:sz w:val="28"/>
          <w:szCs w:val="28"/>
          <w:lang w:val="vi-VN"/>
        </w:rPr>
        <w:t xml:space="preserve">nói trên </w:t>
      </w:r>
      <w:r w:rsidR="007F69C8" w:rsidRPr="003447B1">
        <w:rPr>
          <w:sz w:val="28"/>
          <w:szCs w:val="28"/>
          <w:lang w:val="vi-VN"/>
        </w:rPr>
        <w:t>có</w:t>
      </w:r>
      <w:r w:rsidR="007B6E1E" w:rsidRPr="003447B1">
        <w:rPr>
          <w:sz w:val="28"/>
          <w:szCs w:val="28"/>
          <w:lang w:val="vi-VN"/>
        </w:rPr>
        <w:t xml:space="preserve"> thành viên gia đình (bao gồm cha, mẹ, vợ</w:t>
      </w:r>
      <w:r w:rsidR="007F69C8" w:rsidRPr="003447B1">
        <w:rPr>
          <w:sz w:val="28"/>
          <w:szCs w:val="28"/>
          <w:lang w:val="vi-VN"/>
        </w:rPr>
        <w:t xml:space="preserve"> hoặc</w:t>
      </w:r>
      <w:r w:rsidR="007B6E1E" w:rsidRPr="003447B1">
        <w:rPr>
          <w:sz w:val="28"/>
          <w:szCs w:val="28"/>
          <w:lang w:val="vi-VN"/>
        </w:rPr>
        <w:t xml:space="preserve"> chồng, con đẻ, con nuôi dưới 18 tuổi) đi cùng </w:t>
      </w:r>
      <w:r w:rsidR="004A1845">
        <w:rPr>
          <w:sz w:val="28"/>
          <w:szCs w:val="28"/>
          <w:lang w:val="vi-VN"/>
        </w:rPr>
        <w:t>thành viên gia đình</w:t>
      </w:r>
      <w:r w:rsidR="007F69C8" w:rsidRPr="003447B1">
        <w:rPr>
          <w:sz w:val="28"/>
          <w:szCs w:val="28"/>
          <w:lang w:val="vi-VN"/>
        </w:rPr>
        <w:t xml:space="preserve"> thì </w:t>
      </w:r>
      <w:r w:rsidR="007B6E1E" w:rsidRPr="003447B1">
        <w:rPr>
          <w:sz w:val="28"/>
          <w:szCs w:val="28"/>
          <w:lang w:val="vi-VN"/>
        </w:rPr>
        <w:t>được hỗ trợ cấp thị thực, thẻ tạm trú</w:t>
      </w:r>
      <w:r w:rsidR="00341582">
        <w:rPr>
          <w:sz w:val="28"/>
          <w:szCs w:val="28"/>
          <w:lang w:val="vi-VN"/>
        </w:rPr>
        <w:t xml:space="preserve"> theo quy định</w:t>
      </w:r>
      <w:r w:rsidR="00605DFB" w:rsidRPr="00FE7237">
        <w:rPr>
          <w:sz w:val="28"/>
          <w:szCs w:val="28"/>
          <w:lang w:val="vi-VN"/>
        </w:rPr>
        <w:t>.</w:t>
      </w:r>
    </w:p>
    <w:p w14:paraId="2EB7BB85" w14:textId="77777777" w:rsidR="00AD049F" w:rsidRPr="00FE7237" w:rsidRDefault="00AD049F" w:rsidP="00762D3A">
      <w:pPr>
        <w:spacing w:before="120" w:after="120"/>
        <w:ind w:firstLine="567"/>
        <w:jc w:val="both"/>
        <w:rPr>
          <w:b/>
          <w:bCs/>
          <w:sz w:val="28"/>
          <w:szCs w:val="28"/>
          <w:lang w:val="vi-VN"/>
        </w:rPr>
      </w:pPr>
      <w:r w:rsidRPr="00FE7237">
        <w:rPr>
          <w:b/>
          <w:bCs/>
          <w:sz w:val="28"/>
          <w:szCs w:val="28"/>
          <w:lang w:val="vi-VN"/>
        </w:rPr>
        <w:t>2.1. Đánh giá tác động:</w:t>
      </w:r>
    </w:p>
    <w:p w14:paraId="59A1B1E9" w14:textId="77777777" w:rsidR="00955EED" w:rsidRPr="00FE7237" w:rsidRDefault="00882A83" w:rsidP="00762D3A">
      <w:pPr>
        <w:spacing w:before="120" w:after="120"/>
        <w:ind w:firstLine="567"/>
        <w:jc w:val="both"/>
        <w:rPr>
          <w:b/>
          <w:bCs/>
          <w:sz w:val="28"/>
          <w:szCs w:val="28"/>
          <w:lang w:val="vi-VN"/>
        </w:rPr>
      </w:pPr>
      <w:r w:rsidRPr="00FE7237">
        <w:rPr>
          <w:b/>
          <w:bCs/>
          <w:sz w:val="28"/>
          <w:szCs w:val="28"/>
          <w:lang w:val="vi-VN"/>
        </w:rPr>
        <w:t>2.1.1.</w:t>
      </w:r>
      <w:r w:rsidR="00CF5F54" w:rsidRPr="00FE7237">
        <w:rPr>
          <w:b/>
          <w:bCs/>
          <w:sz w:val="28"/>
          <w:szCs w:val="28"/>
          <w:lang w:val="vi-VN"/>
        </w:rPr>
        <w:t xml:space="preserve"> Giải pháp 1: Giữ nguyên như hiện hành</w:t>
      </w:r>
    </w:p>
    <w:p w14:paraId="036F43D2" w14:textId="482485DA" w:rsidR="00C26D8B" w:rsidRPr="00C26D8B" w:rsidRDefault="00F93D7D" w:rsidP="00762D3A">
      <w:pPr>
        <w:pStyle w:val="paragraph"/>
        <w:spacing w:before="120" w:beforeAutospacing="0" w:after="120" w:afterAutospacing="0"/>
        <w:ind w:firstLine="555"/>
        <w:jc w:val="both"/>
        <w:textAlignment w:val="baseline"/>
        <w:rPr>
          <w:color w:val="000000"/>
          <w:sz w:val="28"/>
          <w:szCs w:val="28"/>
          <w:lang w:val="vi-VN"/>
        </w:rPr>
      </w:pPr>
      <w:r w:rsidRPr="00FE7237">
        <w:rPr>
          <w:i/>
          <w:iCs/>
          <w:sz w:val="28"/>
          <w:szCs w:val="28"/>
          <w:lang w:val="vi-VN"/>
        </w:rPr>
        <w:t xml:space="preserve">a) Tác động đối với hệ thống pháp luật: </w:t>
      </w:r>
      <w:r>
        <w:rPr>
          <w:rStyle w:val="normaltextrun"/>
          <w:color w:val="000000"/>
          <w:sz w:val="28"/>
          <w:szCs w:val="28"/>
          <w:lang w:val="vi-VN"/>
        </w:rPr>
        <w:t>Giải pháp giữ nguyên như hiện hành không có tác động đối với hệ thống pháp luật.</w:t>
      </w:r>
      <w:r w:rsidRPr="00FE7237">
        <w:rPr>
          <w:rStyle w:val="eop"/>
          <w:color w:val="000000"/>
          <w:sz w:val="28"/>
          <w:szCs w:val="28"/>
          <w:lang w:val="vi-VN"/>
        </w:rPr>
        <w:t> </w:t>
      </w:r>
    </w:p>
    <w:p w14:paraId="1BB7B695" w14:textId="59C455DC" w:rsidR="00F93D7D" w:rsidRPr="00FE7237" w:rsidRDefault="00F93D7D" w:rsidP="00762D3A">
      <w:pPr>
        <w:pStyle w:val="paragraph"/>
        <w:spacing w:before="120" w:beforeAutospacing="0" w:after="120" w:afterAutospacing="0"/>
        <w:ind w:firstLine="555"/>
        <w:jc w:val="both"/>
        <w:textAlignment w:val="baseline"/>
        <w:rPr>
          <w:rFonts w:ascii="Segoe UI" w:hAnsi="Segoe UI" w:cs="Segoe UI"/>
          <w:color w:val="000000"/>
          <w:sz w:val="18"/>
          <w:szCs w:val="18"/>
          <w:lang w:val="vi-VN"/>
        </w:rPr>
      </w:pPr>
      <w:r>
        <w:rPr>
          <w:rStyle w:val="normaltextrun"/>
          <w:i/>
          <w:iCs/>
          <w:color w:val="000000"/>
          <w:sz w:val="28"/>
          <w:szCs w:val="28"/>
          <w:lang w:val="vi-VN"/>
        </w:rPr>
        <w:t>b)</w:t>
      </w:r>
      <w:r>
        <w:rPr>
          <w:rStyle w:val="apple-converted-space"/>
          <w:i/>
          <w:iCs/>
          <w:color w:val="000000"/>
          <w:sz w:val="28"/>
          <w:szCs w:val="28"/>
          <w:lang w:val="vi-VN"/>
        </w:rPr>
        <w:t> </w:t>
      </w:r>
      <w:r>
        <w:rPr>
          <w:rStyle w:val="normaltextrun"/>
          <w:i/>
          <w:iCs/>
          <w:color w:val="000000"/>
          <w:sz w:val="28"/>
          <w:szCs w:val="28"/>
          <w:lang w:val="vi-VN"/>
        </w:rPr>
        <w:t>Tác động về kinh tế - xã hội:</w:t>
      </w:r>
      <w:r>
        <w:rPr>
          <w:rStyle w:val="apple-converted-space"/>
          <w:i/>
          <w:iCs/>
          <w:color w:val="000000"/>
          <w:sz w:val="28"/>
          <w:szCs w:val="28"/>
          <w:lang w:val="vi-VN"/>
        </w:rPr>
        <w:t> </w:t>
      </w:r>
      <w:r>
        <w:rPr>
          <w:rStyle w:val="normaltextrun"/>
          <w:color w:val="000000"/>
          <w:sz w:val="28"/>
          <w:szCs w:val="28"/>
          <w:lang w:val="vi-VN"/>
        </w:rPr>
        <w:t>Giải pháp 1 không có tác động</w:t>
      </w:r>
      <w:r>
        <w:rPr>
          <w:rStyle w:val="apple-converted-space"/>
          <w:color w:val="000000"/>
          <w:sz w:val="28"/>
          <w:szCs w:val="28"/>
          <w:lang w:val="vi-VN"/>
        </w:rPr>
        <w:t> </w:t>
      </w:r>
      <w:r>
        <w:rPr>
          <w:rStyle w:val="normaltextrun"/>
          <w:color w:val="000000"/>
          <w:sz w:val="28"/>
          <w:szCs w:val="28"/>
          <w:lang w:val="vi-VN"/>
        </w:rPr>
        <w:t>tích cực về mặt kinh tế - xã hội do không giải quyết được các vướng mắc của Thành phố Hồ Chí Minh liên quan tới</w:t>
      </w:r>
      <w:r>
        <w:rPr>
          <w:rStyle w:val="apple-converted-space"/>
          <w:color w:val="000000"/>
          <w:sz w:val="28"/>
          <w:szCs w:val="28"/>
          <w:lang w:val="vi-VN"/>
        </w:rPr>
        <w:t> </w:t>
      </w:r>
      <w:r>
        <w:rPr>
          <w:rStyle w:val="normaltextrun"/>
          <w:color w:val="000000"/>
          <w:sz w:val="28"/>
          <w:szCs w:val="28"/>
          <w:lang w:val="vi-VN"/>
        </w:rPr>
        <w:t>p</w:t>
      </w:r>
      <w:r w:rsidRPr="008B4892">
        <w:rPr>
          <w:rStyle w:val="normaltextrun"/>
          <w:color w:val="000000"/>
          <w:sz w:val="28"/>
          <w:szCs w:val="28"/>
          <w:lang w:val="vi-VN"/>
        </w:rPr>
        <w:t>hát triển hạ tầng kinh tế</w:t>
      </w:r>
      <w:r>
        <w:rPr>
          <w:rStyle w:val="normaltextrun"/>
          <w:color w:val="000000"/>
          <w:sz w:val="28"/>
          <w:szCs w:val="28"/>
          <w:lang w:val="vi-VN"/>
        </w:rPr>
        <w:t xml:space="preserve"> </w:t>
      </w:r>
      <w:r w:rsidRPr="008B4892">
        <w:rPr>
          <w:rStyle w:val="normaltextrun"/>
          <w:color w:val="000000"/>
          <w:sz w:val="28"/>
          <w:szCs w:val="28"/>
          <w:lang w:val="vi-VN"/>
        </w:rPr>
        <w:t xml:space="preserve">- kỹ thuật hiện đại dựa trên </w:t>
      </w:r>
      <w:r w:rsidR="005C1239">
        <w:rPr>
          <w:rStyle w:val="normaltextrun"/>
          <w:color w:val="000000"/>
          <w:sz w:val="28"/>
          <w:szCs w:val="28"/>
          <w:lang w:val="vi-VN"/>
        </w:rPr>
        <w:t>khoa học công nghệ</w:t>
      </w:r>
      <w:r w:rsidRPr="008B4892">
        <w:rPr>
          <w:rStyle w:val="normaltextrun"/>
          <w:color w:val="000000"/>
          <w:sz w:val="28"/>
          <w:szCs w:val="28"/>
          <w:lang w:val="vi-VN"/>
        </w:rPr>
        <w:t xml:space="preserve">, </w:t>
      </w:r>
      <w:r w:rsidR="005C1239">
        <w:rPr>
          <w:rStyle w:val="normaltextrun"/>
          <w:color w:val="000000"/>
          <w:sz w:val="28"/>
          <w:szCs w:val="28"/>
          <w:lang w:val="vi-VN"/>
        </w:rPr>
        <w:t>đổi mới sáng tạo</w:t>
      </w:r>
      <w:r w:rsidRPr="008B4892">
        <w:rPr>
          <w:rStyle w:val="normaltextrun"/>
          <w:color w:val="000000"/>
          <w:sz w:val="28"/>
          <w:szCs w:val="28"/>
          <w:lang w:val="vi-VN"/>
        </w:rPr>
        <w:t>, chuyển đổi số và khai phóng nguồn lực phát triển kinh tế</w:t>
      </w:r>
      <w:r>
        <w:rPr>
          <w:rStyle w:val="normaltextrun"/>
          <w:color w:val="000000"/>
          <w:sz w:val="28"/>
          <w:szCs w:val="28"/>
          <w:lang w:val="vi-VN"/>
        </w:rPr>
        <w:t>.</w:t>
      </w:r>
      <w:r w:rsidRPr="00FE7237">
        <w:rPr>
          <w:rStyle w:val="eop"/>
          <w:color w:val="000000"/>
          <w:sz w:val="28"/>
          <w:szCs w:val="28"/>
          <w:lang w:val="vi-VN"/>
        </w:rPr>
        <w:t> </w:t>
      </w:r>
    </w:p>
    <w:p w14:paraId="71E42F91" w14:textId="77777777" w:rsidR="00F93D7D" w:rsidRPr="00FE7237" w:rsidRDefault="00F93D7D" w:rsidP="00762D3A">
      <w:pPr>
        <w:pStyle w:val="paragraph"/>
        <w:spacing w:before="120" w:beforeAutospacing="0" w:after="120" w:afterAutospacing="0"/>
        <w:ind w:firstLine="555"/>
        <w:jc w:val="both"/>
        <w:textAlignment w:val="baseline"/>
        <w:rPr>
          <w:rFonts w:ascii="Segoe UI" w:hAnsi="Segoe UI" w:cs="Segoe UI"/>
          <w:color w:val="000000"/>
          <w:sz w:val="18"/>
          <w:szCs w:val="18"/>
          <w:lang w:val="vi-VN"/>
        </w:rPr>
      </w:pPr>
      <w:r>
        <w:rPr>
          <w:rStyle w:val="normaltextrun"/>
          <w:i/>
          <w:iCs/>
          <w:color w:val="000000"/>
          <w:sz w:val="28"/>
          <w:szCs w:val="28"/>
          <w:lang w:val="vi-VN"/>
        </w:rPr>
        <w:t>c)</w:t>
      </w:r>
      <w:r>
        <w:rPr>
          <w:rStyle w:val="apple-converted-space"/>
          <w:i/>
          <w:iCs/>
          <w:color w:val="000000"/>
          <w:sz w:val="28"/>
          <w:szCs w:val="28"/>
          <w:lang w:val="vi-VN"/>
        </w:rPr>
        <w:t> </w:t>
      </w:r>
      <w:r>
        <w:rPr>
          <w:rStyle w:val="normaltextrun"/>
          <w:i/>
          <w:iCs/>
          <w:color w:val="000000"/>
          <w:sz w:val="28"/>
          <w:szCs w:val="28"/>
          <w:lang w:val="vi-VN"/>
        </w:rPr>
        <w:t>Tác động về giới (nếu có):</w:t>
      </w:r>
      <w:r>
        <w:rPr>
          <w:rStyle w:val="apple-converted-space"/>
          <w:color w:val="000000"/>
          <w:sz w:val="28"/>
          <w:szCs w:val="28"/>
          <w:lang w:val="vi-VN"/>
        </w:rPr>
        <w:t> </w:t>
      </w:r>
      <w:r>
        <w:rPr>
          <w:rStyle w:val="normaltextrun"/>
          <w:color w:val="000000"/>
          <w:sz w:val="28"/>
          <w:szCs w:val="28"/>
          <w:lang w:val="vi-VN"/>
        </w:rPr>
        <w:t>Không có tác động về giới.</w:t>
      </w:r>
      <w:r w:rsidRPr="00FE7237">
        <w:rPr>
          <w:rStyle w:val="eop"/>
          <w:color w:val="000000"/>
          <w:sz w:val="28"/>
          <w:szCs w:val="28"/>
          <w:lang w:val="vi-VN"/>
        </w:rPr>
        <w:t> </w:t>
      </w:r>
    </w:p>
    <w:p w14:paraId="5A01CBC7" w14:textId="6CC06C69" w:rsidR="00F93D7D" w:rsidRPr="00FE7237" w:rsidRDefault="00F93D7D" w:rsidP="00762D3A">
      <w:pPr>
        <w:pStyle w:val="paragraph"/>
        <w:spacing w:before="120" w:beforeAutospacing="0" w:after="120" w:afterAutospacing="0"/>
        <w:ind w:firstLine="555"/>
        <w:jc w:val="both"/>
        <w:textAlignment w:val="baseline"/>
        <w:rPr>
          <w:rFonts w:ascii="Segoe UI" w:hAnsi="Segoe UI" w:cs="Segoe UI"/>
          <w:color w:val="000000"/>
          <w:sz w:val="18"/>
          <w:szCs w:val="18"/>
          <w:lang w:val="vi-VN"/>
        </w:rPr>
      </w:pPr>
      <w:r>
        <w:rPr>
          <w:rStyle w:val="normaltextrun"/>
          <w:i/>
          <w:iCs/>
          <w:color w:val="000000"/>
          <w:sz w:val="28"/>
          <w:szCs w:val="28"/>
          <w:lang w:val="vi-VN"/>
        </w:rPr>
        <w:t>d)</w:t>
      </w:r>
      <w:r>
        <w:rPr>
          <w:rStyle w:val="apple-converted-space"/>
          <w:i/>
          <w:iCs/>
          <w:color w:val="000000"/>
          <w:sz w:val="28"/>
          <w:szCs w:val="28"/>
          <w:lang w:val="vi-VN"/>
        </w:rPr>
        <w:t> </w:t>
      </w:r>
      <w:r>
        <w:rPr>
          <w:rStyle w:val="normaltextrun"/>
          <w:i/>
          <w:iCs/>
          <w:color w:val="000000"/>
          <w:sz w:val="28"/>
          <w:szCs w:val="28"/>
          <w:lang w:val="vi-VN"/>
        </w:rPr>
        <w:t>Tác động của thủ tục hành chính (nếu có):</w:t>
      </w:r>
      <w:r>
        <w:rPr>
          <w:rStyle w:val="apple-converted-space"/>
          <w:color w:val="000000"/>
          <w:sz w:val="28"/>
          <w:szCs w:val="28"/>
          <w:lang w:val="vi-VN"/>
        </w:rPr>
        <w:t> </w:t>
      </w:r>
      <w:r>
        <w:rPr>
          <w:rStyle w:val="normaltextrun"/>
          <w:color w:val="000000"/>
          <w:sz w:val="28"/>
          <w:szCs w:val="28"/>
          <w:lang w:val="vi-VN"/>
        </w:rPr>
        <w:t>Không có tác động về thủ tục hành chính</w:t>
      </w:r>
      <w:r>
        <w:rPr>
          <w:rStyle w:val="apple-converted-space"/>
          <w:color w:val="000000"/>
          <w:sz w:val="28"/>
          <w:szCs w:val="28"/>
          <w:lang w:val="vi-VN"/>
        </w:rPr>
        <w:t> </w:t>
      </w:r>
      <w:r>
        <w:rPr>
          <w:rStyle w:val="normaltextrun"/>
          <w:color w:val="000000"/>
          <w:sz w:val="28"/>
          <w:szCs w:val="28"/>
          <w:lang w:val="vi-VN"/>
        </w:rPr>
        <w:t>cụ thể.</w:t>
      </w:r>
    </w:p>
    <w:p w14:paraId="3189E057" w14:textId="77777777" w:rsidR="00CF5F54" w:rsidRPr="00FE7237" w:rsidRDefault="000C6A10" w:rsidP="00762D3A">
      <w:pPr>
        <w:spacing w:before="120" w:after="120"/>
        <w:ind w:firstLine="567"/>
        <w:jc w:val="both"/>
        <w:rPr>
          <w:b/>
          <w:bCs/>
          <w:sz w:val="28"/>
          <w:szCs w:val="28"/>
          <w:lang w:val="vi-VN"/>
        </w:rPr>
      </w:pPr>
      <w:r w:rsidRPr="00FE7237">
        <w:rPr>
          <w:b/>
          <w:bCs/>
          <w:sz w:val="28"/>
          <w:szCs w:val="28"/>
          <w:lang w:val="vi-VN"/>
        </w:rPr>
        <w:t>2.1.2.</w:t>
      </w:r>
      <w:r w:rsidR="00CF5F54" w:rsidRPr="00FE7237">
        <w:rPr>
          <w:b/>
          <w:bCs/>
          <w:sz w:val="28"/>
          <w:szCs w:val="28"/>
          <w:lang w:val="vi-VN"/>
        </w:rPr>
        <w:t xml:space="preserve"> Giải pháp 2: Áp dụng một số chính sách quy định tại Luật Thủ đô 2026</w:t>
      </w:r>
    </w:p>
    <w:p w14:paraId="36A74B50" w14:textId="3AE99117" w:rsidR="00886810" w:rsidRPr="00707380" w:rsidRDefault="00886810" w:rsidP="00762D3A">
      <w:pPr>
        <w:spacing w:before="120" w:after="120"/>
        <w:ind w:firstLine="567"/>
        <w:jc w:val="both"/>
        <w:rPr>
          <w:sz w:val="28"/>
          <w:szCs w:val="28"/>
          <w:lang w:val="vi-VN"/>
        </w:rPr>
      </w:pPr>
      <w:r w:rsidRPr="00FE7237">
        <w:rPr>
          <w:sz w:val="28"/>
          <w:szCs w:val="28"/>
          <w:lang w:val="vi-VN"/>
        </w:rPr>
        <w:t>Luật Thủ đô 2026 không có quy định về phát triển doanh nghiệp nhà nước</w:t>
      </w:r>
      <w:r w:rsidR="00757900" w:rsidRPr="00FE7237">
        <w:rPr>
          <w:sz w:val="28"/>
          <w:szCs w:val="28"/>
          <w:lang w:val="vi-VN"/>
        </w:rPr>
        <w:t xml:space="preserve"> hay phát triển khu logistics tích hợp</w:t>
      </w:r>
      <w:r w:rsidRPr="00FE7237">
        <w:rPr>
          <w:sz w:val="28"/>
          <w:szCs w:val="28"/>
          <w:lang w:val="vi-VN"/>
        </w:rPr>
        <w:t>.</w:t>
      </w:r>
      <w:r w:rsidR="002E7916">
        <w:rPr>
          <w:sz w:val="28"/>
          <w:szCs w:val="28"/>
          <w:lang w:val="vi-VN"/>
        </w:rPr>
        <w:t xml:space="preserve"> Tuy nhiên, Luật </w:t>
      </w:r>
      <w:r w:rsidR="002E7916" w:rsidRPr="00FE7237">
        <w:rPr>
          <w:sz w:val="28"/>
          <w:szCs w:val="28"/>
          <w:lang w:val="vi-VN"/>
        </w:rPr>
        <w:t>Thủ đô 2026</w:t>
      </w:r>
      <w:r w:rsidR="002E7916">
        <w:rPr>
          <w:sz w:val="28"/>
          <w:szCs w:val="28"/>
          <w:lang w:val="vi-VN"/>
        </w:rPr>
        <w:t xml:space="preserve"> có quy định liên quan đến </w:t>
      </w:r>
      <w:bookmarkStart w:id="7" w:name="dieu_13"/>
      <w:r w:rsidR="002E7916">
        <w:rPr>
          <w:sz w:val="28"/>
          <w:szCs w:val="28"/>
          <w:lang w:val="vi-VN"/>
        </w:rPr>
        <w:t>p</w:t>
      </w:r>
      <w:r w:rsidR="002E7916" w:rsidRPr="00FE7237">
        <w:rPr>
          <w:sz w:val="28"/>
          <w:szCs w:val="28"/>
          <w:lang w:val="vi-VN"/>
        </w:rPr>
        <w:t>hát triển hạ tầng giao thông, vận tải, logistics và bảo vệ môi trường</w:t>
      </w:r>
      <w:bookmarkEnd w:id="7"/>
      <w:r w:rsidR="00996EF4">
        <w:rPr>
          <w:sz w:val="28"/>
          <w:szCs w:val="28"/>
          <w:lang w:val="vi-VN"/>
        </w:rPr>
        <w:t xml:space="preserve"> (Điều 13)</w:t>
      </w:r>
      <w:r w:rsidR="001B37F3">
        <w:rPr>
          <w:sz w:val="28"/>
          <w:szCs w:val="28"/>
          <w:lang w:val="vi-VN"/>
        </w:rPr>
        <w:t xml:space="preserve"> </w:t>
      </w:r>
      <w:r w:rsidR="001B37F3" w:rsidRPr="00FE7237">
        <w:rPr>
          <w:sz w:val="28"/>
          <w:szCs w:val="28"/>
          <w:lang w:val="vi-VN"/>
        </w:rPr>
        <w:t xml:space="preserve">về </w:t>
      </w:r>
      <w:r w:rsidR="001B37F3" w:rsidRPr="00FE7237">
        <w:rPr>
          <w:i/>
          <w:iCs/>
          <w:sz w:val="28"/>
          <w:szCs w:val="28"/>
          <w:lang w:val="vi-VN"/>
        </w:rPr>
        <w:t>“</w:t>
      </w:r>
      <w:r w:rsidR="009A0B28" w:rsidRPr="00FE7237">
        <w:rPr>
          <w:i/>
          <w:iCs/>
          <w:sz w:val="28"/>
          <w:szCs w:val="28"/>
          <w:lang w:val="vi-VN"/>
        </w:rPr>
        <w:t>c</w:t>
      </w:r>
      <w:r w:rsidR="001B37F3" w:rsidRPr="00FE7237">
        <w:rPr>
          <w:i/>
          <w:iCs/>
          <w:sz w:val="28"/>
          <w:szCs w:val="28"/>
          <w:lang w:val="vi-VN"/>
        </w:rPr>
        <w:t>hính sách phát triển vận tải”,</w:t>
      </w:r>
      <w:r w:rsidR="001B37F3" w:rsidRPr="00FE7237">
        <w:rPr>
          <w:sz w:val="28"/>
          <w:szCs w:val="28"/>
          <w:lang w:val="vi-VN"/>
        </w:rPr>
        <w:t xml:space="preserve"> “</w:t>
      </w:r>
      <w:r w:rsidR="001B37F3" w:rsidRPr="00FE7237">
        <w:rPr>
          <w:i/>
          <w:iCs/>
          <w:sz w:val="28"/>
          <w:szCs w:val="28"/>
          <w:lang w:val="vi-VN"/>
        </w:rPr>
        <w:t>chính sách đầu tư phát triển đường vành đai, trung tâm logistics</w:t>
      </w:r>
      <w:r w:rsidR="00AB2BAF" w:rsidRPr="00FE7237">
        <w:rPr>
          <w:i/>
          <w:iCs/>
          <w:sz w:val="28"/>
          <w:szCs w:val="28"/>
          <w:lang w:val="vi-VN"/>
        </w:rPr>
        <w:t>”</w:t>
      </w:r>
      <w:r w:rsidR="00707380">
        <w:rPr>
          <w:sz w:val="28"/>
          <w:szCs w:val="28"/>
          <w:lang w:val="vi-VN"/>
        </w:rPr>
        <w:t xml:space="preserve"> để Hội đồng nhân dân Thành phố quy định. </w:t>
      </w:r>
    </w:p>
    <w:p w14:paraId="0905332C" w14:textId="59E80F7E" w:rsidR="00E22CE9" w:rsidRPr="00FE7237" w:rsidRDefault="00E22CE9" w:rsidP="00762D3A">
      <w:pPr>
        <w:spacing w:before="120" w:after="120"/>
        <w:ind w:firstLine="567"/>
        <w:jc w:val="both"/>
        <w:rPr>
          <w:sz w:val="28"/>
          <w:szCs w:val="28"/>
          <w:lang w:val="vi-VN"/>
        </w:rPr>
      </w:pPr>
      <w:r w:rsidRPr="00FE7237">
        <w:rPr>
          <w:sz w:val="28"/>
          <w:szCs w:val="28"/>
          <w:lang w:val="vi-VN"/>
        </w:rPr>
        <w:t xml:space="preserve">Luật Thủ đô 2026 tại Điều 18 về Phát triển khoa học, công nghệ, đổi mới sáng tạo và chuyển đổi số quy định HĐND có các thẩm quyền quy định cơ chế, </w:t>
      </w:r>
      <w:r w:rsidRPr="00FE7237">
        <w:rPr>
          <w:sz w:val="28"/>
          <w:szCs w:val="28"/>
          <w:lang w:val="vi-VN"/>
        </w:rPr>
        <w:lastRenderedPageBreak/>
        <w:t>chính sách phát triển khoa học, công nghệ, đổi mới sáng tạo và chuyển đổi số phù hợp với điều kiện phát triển của Thủ đô và các cơ chế, chính sách ưu đãi, hỗ trợ phát triển hạ tầng, các tổ chức có hoạt động trong lĩnh vực khoa học, công nghệ, đổi mới sáng tạo và chuyển đổi số trên địa bàn Thành phố; việc sử dụng quỹ phát triển khoa học và công nghệ của doanh nghiệp, tổ chức, đơn vị sự nghiệp đóng góp vào Quỹ phát triển khoa học, công nghệ và đổi mới sáng tạo của Thành phố…</w:t>
      </w:r>
    </w:p>
    <w:p w14:paraId="2788DA54" w14:textId="77777777" w:rsidR="00E22CE9" w:rsidRPr="00FE7237" w:rsidRDefault="00E22CE9" w:rsidP="00762D3A">
      <w:pPr>
        <w:spacing w:before="120" w:after="120"/>
        <w:ind w:firstLine="567"/>
        <w:jc w:val="both"/>
        <w:rPr>
          <w:sz w:val="28"/>
          <w:szCs w:val="28"/>
          <w:lang w:val="vi-VN"/>
        </w:rPr>
      </w:pPr>
      <w:r w:rsidRPr="00FE7237">
        <w:rPr>
          <w:sz w:val="28"/>
          <w:szCs w:val="28"/>
          <w:lang w:val="vi-VN"/>
        </w:rPr>
        <w:t>Luật Thủ đô 2026 tại Điều 19 về Thử nghiệm có kiểm soát đã cho phép Thủ đô quy định một số vấn đề để hỗ trợ, thúc đẩy thử nghiệm có kiểm soát như cơ chế hướng dẫn, kiểm soát quá trình thử nghiệm; cơ chế bảo vệ người tham gia thử nghiệm; quyền, nghĩa vụ và trách nhiệm của cơ quan, tổ chức, cá nhân trong quá trình thử nghiệm có kiểm soát; việc sử dụng cơ sở dữ liệu của các cơ quan nhà nước, cơ sở hạ tầng, tài sản công để hỗ trợ thử nghiệm có kiểm soát; Chính sách ưu tiên mua sắm, đầu tư từ ngân sách Thành phố và hỗ trợ phát triển thị trường đối với dự án thử nghiệm có kiểm soát được đánh giá đạt hiệu quả…</w:t>
      </w:r>
    </w:p>
    <w:p w14:paraId="15BB74F4" w14:textId="61322143" w:rsidR="003A6EB7" w:rsidRPr="00FE7237" w:rsidRDefault="003A6EB7" w:rsidP="00762D3A">
      <w:pPr>
        <w:spacing w:before="120" w:after="120"/>
        <w:ind w:firstLine="567"/>
        <w:jc w:val="both"/>
        <w:rPr>
          <w:sz w:val="28"/>
          <w:szCs w:val="28"/>
          <w:lang w:val="vi-VN"/>
        </w:rPr>
      </w:pPr>
      <w:r w:rsidRPr="00FE7237">
        <w:rPr>
          <w:i/>
          <w:sz w:val="28"/>
          <w:szCs w:val="28"/>
          <w:lang w:val="vi-VN"/>
        </w:rPr>
        <w:t>a) Tác động đối với hệ thống pháp luật:</w:t>
      </w:r>
      <w:r w:rsidRPr="00FE7237">
        <w:rPr>
          <w:sz w:val="28"/>
          <w:szCs w:val="28"/>
          <w:lang w:val="vi-VN"/>
        </w:rPr>
        <w:t xml:space="preserve"> 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14:paraId="59D46D32" w14:textId="429CA624" w:rsidR="00E22CE9" w:rsidRPr="00FE7237" w:rsidRDefault="00E22CE9" w:rsidP="00762D3A">
      <w:pPr>
        <w:spacing w:before="120" w:after="120"/>
        <w:ind w:firstLine="567"/>
        <w:jc w:val="both"/>
        <w:rPr>
          <w:sz w:val="28"/>
          <w:szCs w:val="28"/>
          <w:lang w:val="vi-VN"/>
        </w:rPr>
      </w:pPr>
      <w:r w:rsidRPr="00FE7237">
        <w:rPr>
          <w:i/>
          <w:iCs/>
          <w:sz w:val="28"/>
          <w:szCs w:val="28"/>
          <w:lang w:val="vi-VN"/>
        </w:rPr>
        <w:t>b) Tác động về kinh tế - xã hội:</w:t>
      </w:r>
      <w:r w:rsidRPr="00FE7237">
        <w:rPr>
          <w:sz w:val="28"/>
          <w:szCs w:val="28"/>
          <w:lang w:val="vi-VN"/>
        </w:rPr>
        <w:t xml:space="preserve"> Giải pháp này có tác động tích cực về mặt phát triển hạ tầng kinh tế</w:t>
      </w:r>
      <w:r w:rsidR="006F5A7A">
        <w:rPr>
          <w:sz w:val="28"/>
          <w:szCs w:val="28"/>
          <w:lang w:val="vi-VN"/>
        </w:rPr>
        <w:t xml:space="preserve"> </w:t>
      </w:r>
      <w:r w:rsidRPr="00FE7237">
        <w:rPr>
          <w:sz w:val="28"/>
          <w:szCs w:val="28"/>
          <w:lang w:val="vi-VN"/>
        </w:rPr>
        <w:t xml:space="preserve">- kỹ thuật hiện đại dựa trên </w:t>
      </w:r>
      <w:r w:rsidR="005C1239" w:rsidRPr="00FE7237">
        <w:rPr>
          <w:sz w:val="28"/>
          <w:szCs w:val="28"/>
          <w:lang w:val="vi-VN"/>
        </w:rPr>
        <w:t>khoa học công nghệ</w:t>
      </w:r>
      <w:r w:rsidRPr="00FE7237">
        <w:rPr>
          <w:sz w:val="28"/>
          <w:szCs w:val="28"/>
          <w:lang w:val="vi-VN"/>
        </w:rPr>
        <w:t xml:space="preserve">, </w:t>
      </w:r>
      <w:r w:rsidR="005C1239" w:rsidRPr="00FE7237">
        <w:rPr>
          <w:sz w:val="28"/>
          <w:szCs w:val="28"/>
          <w:lang w:val="vi-VN"/>
        </w:rPr>
        <w:t>đổi mới sáng tạo</w:t>
      </w:r>
      <w:r w:rsidRPr="00FE7237">
        <w:rPr>
          <w:sz w:val="28"/>
          <w:szCs w:val="28"/>
          <w:lang w:val="vi-VN"/>
        </w:rPr>
        <w:t xml:space="preserve">, chuyển đổi số khi áp dụng các cơ chế thúc đẩy phát triển kinh tế, ưu đãi cho các tổ chức cá nhân trong lĩnh vực </w:t>
      </w:r>
      <w:r w:rsidR="005C1239" w:rsidRPr="00FE7237">
        <w:rPr>
          <w:sz w:val="28"/>
          <w:szCs w:val="28"/>
          <w:lang w:val="vi-VN"/>
        </w:rPr>
        <w:t>khoa học công nghệ</w:t>
      </w:r>
      <w:r w:rsidRPr="00FE7237">
        <w:rPr>
          <w:sz w:val="28"/>
          <w:szCs w:val="28"/>
          <w:lang w:val="vi-VN"/>
        </w:rPr>
        <w:t xml:space="preserve">, </w:t>
      </w:r>
      <w:r w:rsidR="005C1239" w:rsidRPr="00FE7237">
        <w:rPr>
          <w:sz w:val="28"/>
          <w:szCs w:val="28"/>
          <w:lang w:val="vi-VN"/>
        </w:rPr>
        <w:t>đổi mới sáng tạo</w:t>
      </w:r>
      <w:r w:rsidRPr="00FE7237">
        <w:rPr>
          <w:sz w:val="28"/>
          <w:szCs w:val="28"/>
          <w:lang w:val="vi-VN"/>
        </w:rPr>
        <w:t xml:space="preserve">. Tuy nhiên, giải pháp này cũng chưa thực sự phù hợp với mô hình tổ chức của Thành phố Hồ Chí Minh do có những đặc điểm địa lý tự nhiên khác biệt so với Thủ đô, cũng như sự đặc thù về đặc điểm dân cư, doanh nghiệp và yêu cầu, định hướng phát triển kinh tế - xã hội. Thành phố Hồ Chí Minh là thành phố có vùng biển và đang giữ vai trò là trung tâm logistics lớn nhất cả nước, là đầu mối quan trọng trong hệ thống logistics quốc gia và khu vực phía Nam. Tuy nhiên, </w:t>
      </w:r>
      <w:r w:rsidR="00A45C3F" w:rsidRPr="00FE7237">
        <w:rPr>
          <w:sz w:val="28"/>
          <w:szCs w:val="28"/>
          <w:lang w:val="vi-VN"/>
        </w:rPr>
        <w:t>hiện</w:t>
      </w:r>
      <w:r w:rsidR="00A45C3F">
        <w:rPr>
          <w:sz w:val="28"/>
          <w:szCs w:val="28"/>
          <w:lang w:val="vi-VN"/>
        </w:rPr>
        <w:t xml:space="preserve"> nay</w:t>
      </w:r>
      <w:r>
        <w:rPr>
          <w:sz w:val="28"/>
          <w:szCs w:val="28"/>
          <w:lang w:val="vi-VN"/>
        </w:rPr>
        <w:t xml:space="preserve"> </w:t>
      </w:r>
      <w:r w:rsidRPr="00FE7237">
        <w:rPr>
          <w:sz w:val="28"/>
          <w:szCs w:val="28"/>
          <w:lang w:val="vi-VN"/>
        </w:rPr>
        <w:t>chưa có quy định về khu logistics tích hợp để tạo cơ sở pháp lý thúc đẩy sự phát triển của Thành phố trong lĩnh vực này.</w:t>
      </w:r>
      <w:r w:rsidR="00510094" w:rsidRPr="00FE7237">
        <w:rPr>
          <w:sz w:val="28"/>
          <w:szCs w:val="28"/>
          <w:lang w:val="vi-VN"/>
        </w:rPr>
        <w:t xml:space="preserve"> </w:t>
      </w:r>
      <w:r w:rsidR="00014007" w:rsidRPr="00FE7237">
        <w:rPr>
          <w:sz w:val="28"/>
          <w:szCs w:val="28"/>
          <w:lang w:val="vi-VN"/>
        </w:rPr>
        <w:t>Việc không có cơ chế riêng cho phát triển doanh nghiệp nhà nước thuộc phạm vi quản lý của Thành phố cũng không tạo được động lực cho phát triển khối doanh nghiệp nhà nước để đảm bảo sự cạnh tranh với doanh nghiệp khu vực tư nhân</w:t>
      </w:r>
      <w:r w:rsidR="00EE5E96" w:rsidRPr="00FE7237">
        <w:rPr>
          <w:sz w:val="28"/>
          <w:szCs w:val="28"/>
          <w:lang w:val="vi-VN"/>
        </w:rPr>
        <w:t>, doanh nghiệp có vốn đầu tư nước ngoài</w:t>
      </w:r>
      <w:r w:rsidR="00743F3E" w:rsidRPr="00FE7237">
        <w:rPr>
          <w:sz w:val="28"/>
          <w:szCs w:val="28"/>
          <w:lang w:val="vi-VN"/>
        </w:rPr>
        <w:t>..</w:t>
      </w:r>
      <w:r w:rsidR="00014007" w:rsidRPr="00FE7237">
        <w:rPr>
          <w:sz w:val="28"/>
          <w:szCs w:val="28"/>
          <w:lang w:val="vi-VN"/>
        </w:rPr>
        <w:t>.</w:t>
      </w:r>
    </w:p>
    <w:p w14:paraId="543DF329" w14:textId="77777777" w:rsidR="0016321A" w:rsidRPr="00FE7237" w:rsidRDefault="0016321A" w:rsidP="00762D3A">
      <w:pPr>
        <w:spacing w:before="120" w:after="120"/>
        <w:ind w:firstLine="567"/>
        <w:jc w:val="both"/>
        <w:rPr>
          <w:sz w:val="28"/>
          <w:szCs w:val="28"/>
          <w:lang w:val="vi-VN"/>
        </w:rPr>
      </w:pPr>
      <w:r w:rsidRPr="00FE7237">
        <w:rPr>
          <w:i/>
          <w:iCs/>
          <w:sz w:val="28"/>
          <w:szCs w:val="28"/>
          <w:lang w:val="vi-VN"/>
        </w:rPr>
        <w:t>c) Tác động về giới (nếu có):</w:t>
      </w:r>
      <w:r w:rsidRPr="00FE7237">
        <w:rPr>
          <w:sz w:val="28"/>
          <w:szCs w:val="28"/>
          <w:lang w:val="vi-VN"/>
        </w:rPr>
        <w:t xml:space="preserve"> Không có tác động về giới.</w:t>
      </w:r>
    </w:p>
    <w:p w14:paraId="67A63C4A" w14:textId="77777777" w:rsidR="0016321A" w:rsidRPr="00FE7237" w:rsidRDefault="0016321A"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Pr="00FE7237">
        <w:rPr>
          <w:sz w:val="28"/>
          <w:szCs w:val="28"/>
          <w:lang w:val="vi-VN"/>
        </w:rPr>
        <w:t xml:space="preserve"> Không có tác động về thủ tục hành chính.</w:t>
      </w:r>
    </w:p>
    <w:p w14:paraId="1F20B84E" w14:textId="207BEA2E" w:rsidR="008F41EE" w:rsidRPr="00FE7237" w:rsidRDefault="000C6A10" w:rsidP="00762D3A">
      <w:pPr>
        <w:spacing w:before="120" w:after="120"/>
        <w:ind w:firstLine="567"/>
        <w:jc w:val="both"/>
        <w:rPr>
          <w:b/>
          <w:bCs/>
          <w:sz w:val="28"/>
          <w:szCs w:val="28"/>
          <w:lang w:val="vi-VN"/>
        </w:rPr>
      </w:pPr>
      <w:r w:rsidRPr="00FE7237">
        <w:rPr>
          <w:b/>
          <w:bCs/>
          <w:sz w:val="28"/>
          <w:szCs w:val="28"/>
          <w:lang w:val="vi-VN"/>
        </w:rPr>
        <w:t>2.1.3.</w:t>
      </w:r>
      <w:r w:rsidR="00CF5F54" w:rsidRPr="00FE7237">
        <w:rPr>
          <w:b/>
          <w:bCs/>
          <w:sz w:val="28"/>
          <w:szCs w:val="28"/>
          <w:lang w:val="vi-VN"/>
        </w:rPr>
        <w:t xml:space="preserve"> Giải pháp 3: Bao gồm Giải pháp 2 với một số biện pháp đặc thù </w:t>
      </w:r>
      <w:r w:rsidR="008F41EE" w:rsidRPr="00FE7237">
        <w:rPr>
          <w:b/>
          <w:bCs/>
          <w:sz w:val="28"/>
          <w:szCs w:val="28"/>
          <w:lang w:val="vi-VN"/>
        </w:rPr>
        <w:t>cho đô thị đặc biệt theo chỉ đạo của Nghị quyết số 09-NQ/TW</w:t>
      </w:r>
    </w:p>
    <w:p w14:paraId="771F143C" w14:textId="77777777" w:rsidR="008F41EE" w:rsidRPr="00FE7237" w:rsidRDefault="008F41EE" w:rsidP="00762D3A">
      <w:pPr>
        <w:spacing w:before="120" w:after="120"/>
        <w:ind w:firstLine="567"/>
        <w:jc w:val="both"/>
        <w:rPr>
          <w:i/>
          <w:sz w:val="28"/>
          <w:szCs w:val="28"/>
          <w:lang w:val="vi-VN"/>
        </w:rPr>
      </w:pPr>
      <w:r w:rsidRPr="00FE7237">
        <w:rPr>
          <w:i/>
          <w:sz w:val="28"/>
          <w:szCs w:val="28"/>
          <w:lang w:val="vi-VN"/>
        </w:rPr>
        <w:t xml:space="preserve">a) Tác động đối với hệ thống pháp luật:  </w:t>
      </w:r>
    </w:p>
    <w:p w14:paraId="7E582DD7" w14:textId="3312353A" w:rsidR="00CF5F54" w:rsidRPr="00FE7237" w:rsidRDefault="00323C5A" w:rsidP="00762D3A">
      <w:pPr>
        <w:pStyle w:val="Heading1"/>
        <w:spacing w:before="120" w:after="120"/>
        <w:ind w:firstLine="567"/>
        <w:jc w:val="both"/>
        <w:rPr>
          <w:rFonts w:ascii="Times New Roman" w:hAnsi="Times New Roman" w:cs="Times New Roman"/>
          <w:b/>
          <w:color w:val="000000" w:themeColor="text1"/>
          <w:sz w:val="28"/>
          <w:szCs w:val="28"/>
          <w:lang w:val="vi-VN"/>
        </w:rPr>
      </w:pPr>
      <w:r w:rsidRPr="00FE7237">
        <w:rPr>
          <w:rFonts w:ascii="Times New Roman" w:hAnsi="Times New Roman" w:cs="Times New Roman"/>
          <w:b/>
          <w:color w:val="000000" w:themeColor="text1"/>
          <w:sz w:val="28"/>
          <w:szCs w:val="28"/>
          <w:lang w:val="vi-VN"/>
        </w:rPr>
        <w:lastRenderedPageBreak/>
        <w:t>Biện pháp</w:t>
      </w:r>
      <w:r w:rsidR="00A73138" w:rsidRPr="00FE7237">
        <w:rPr>
          <w:rFonts w:ascii="Times New Roman" w:hAnsi="Times New Roman" w:cs="Times New Roman"/>
          <w:b/>
          <w:color w:val="000000" w:themeColor="text1"/>
          <w:sz w:val="28"/>
          <w:szCs w:val="28"/>
          <w:lang w:val="vi-VN"/>
        </w:rPr>
        <w:t xml:space="preserve"> 1:</w:t>
      </w:r>
      <w:r w:rsidR="00CF5F54" w:rsidRPr="00FE7237">
        <w:rPr>
          <w:rFonts w:ascii="Times New Roman" w:hAnsi="Times New Roman" w:cs="Times New Roman"/>
          <w:b/>
          <w:color w:val="000000" w:themeColor="text1"/>
          <w:sz w:val="28"/>
          <w:szCs w:val="28"/>
          <w:lang w:val="vi-VN"/>
        </w:rPr>
        <w:t xml:space="preserve"> Phát triển </w:t>
      </w:r>
      <w:r w:rsidR="000D5A33" w:rsidRPr="00FE7237">
        <w:rPr>
          <w:rFonts w:ascii="Times New Roman" w:hAnsi="Times New Roman" w:cs="Times New Roman"/>
          <w:b/>
          <w:color w:val="000000" w:themeColor="text1"/>
          <w:sz w:val="28"/>
          <w:szCs w:val="28"/>
          <w:lang w:val="vi-VN"/>
        </w:rPr>
        <w:t>d</w:t>
      </w:r>
      <w:r w:rsidR="00CF5F54" w:rsidRPr="00FE7237">
        <w:rPr>
          <w:rFonts w:ascii="Times New Roman" w:hAnsi="Times New Roman" w:cs="Times New Roman"/>
          <w:b/>
          <w:color w:val="000000" w:themeColor="text1"/>
          <w:sz w:val="28"/>
          <w:szCs w:val="28"/>
          <w:lang w:val="vi-VN"/>
        </w:rPr>
        <w:t>oanh nghiệp nhà nước và quản lý kinh doanh vốn Nhà nước</w:t>
      </w:r>
    </w:p>
    <w:p w14:paraId="17E38E77" w14:textId="77777777" w:rsidR="008F41EE" w:rsidRPr="00FE7237" w:rsidRDefault="008F41EE" w:rsidP="00762D3A">
      <w:pPr>
        <w:spacing w:before="120" w:after="120"/>
        <w:ind w:firstLine="567"/>
        <w:jc w:val="both"/>
        <w:rPr>
          <w:sz w:val="28"/>
          <w:szCs w:val="28"/>
          <w:lang w:val="vi-VN"/>
        </w:rPr>
      </w:pPr>
      <w:r w:rsidRPr="00FE7237">
        <w:rPr>
          <w:i/>
          <w:sz w:val="28"/>
          <w:szCs w:val="28"/>
          <w:lang w:val="vi-VN"/>
        </w:rPr>
        <w:t>- Tính hợp hiến:</w:t>
      </w:r>
      <w:r w:rsidRPr="00FE7237">
        <w:rPr>
          <w:bCs/>
          <w:iCs/>
          <w:sz w:val="28"/>
          <w:szCs w:val="28"/>
          <w:lang w:val="vi-VN"/>
        </w:rPr>
        <w:t xml:space="preserve"> Không trái các quy định của Hiến pháp.</w:t>
      </w:r>
    </w:p>
    <w:p w14:paraId="0FDD1A5D" w14:textId="77777777" w:rsidR="008F41EE" w:rsidRPr="00FE7237" w:rsidRDefault="008F41EE" w:rsidP="00762D3A">
      <w:pPr>
        <w:spacing w:before="120" w:after="120"/>
        <w:ind w:firstLine="567"/>
        <w:jc w:val="both"/>
        <w:rPr>
          <w:i/>
          <w:sz w:val="28"/>
          <w:szCs w:val="28"/>
          <w:lang w:val="vi-VN"/>
        </w:rPr>
      </w:pPr>
      <w:r w:rsidRPr="00FE7237">
        <w:rPr>
          <w:i/>
          <w:sz w:val="28"/>
          <w:szCs w:val="28"/>
          <w:lang w:val="vi-VN"/>
        </w:rPr>
        <w:t xml:space="preserve">- Tính hợp pháp, tính thống nhất của chính sách với hệ thống pháp luật: </w:t>
      </w:r>
    </w:p>
    <w:p w14:paraId="3F0899D9" w14:textId="6FAC8976" w:rsidR="00D01223" w:rsidRPr="00FE7237" w:rsidRDefault="00C77551" w:rsidP="00762D3A">
      <w:pPr>
        <w:spacing w:before="120" w:after="120"/>
        <w:ind w:firstLine="567"/>
        <w:jc w:val="both"/>
        <w:rPr>
          <w:i/>
          <w:sz w:val="28"/>
          <w:szCs w:val="28"/>
          <w:lang w:val="vi-VN"/>
        </w:rPr>
      </w:pPr>
      <w:r w:rsidRPr="00FE7237">
        <w:rPr>
          <w:i/>
          <w:sz w:val="28"/>
          <w:szCs w:val="28"/>
          <w:lang w:val="vi-VN"/>
        </w:rPr>
        <w:t xml:space="preserve">+ Trao thẩm </w:t>
      </w:r>
      <w:r w:rsidR="00D01223" w:rsidRPr="00FE7237">
        <w:rPr>
          <w:i/>
          <w:sz w:val="28"/>
          <w:szCs w:val="28"/>
          <w:lang w:val="vi-VN"/>
        </w:rPr>
        <w:t xml:space="preserve">quyền </w:t>
      </w:r>
      <w:r w:rsidR="00896DC1" w:rsidRPr="00FE7237">
        <w:rPr>
          <w:i/>
          <w:sz w:val="28"/>
          <w:szCs w:val="28"/>
          <w:lang w:val="vi-VN"/>
        </w:rPr>
        <w:t xml:space="preserve">cho phép doanh nghiệp nhà nước chủ động </w:t>
      </w:r>
      <w:r w:rsidR="0079110D" w:rsidRPr="00FE7237">
        <w:rPr>
          <w:i/>
          <w:sz w:val="28"/>
          <w:szCs w:val="28"/>
          <w:lang w:val="vi-VN"/>
        </w:rPr>
        <w:t>quyết định đầu tư mà không</w:t>
      </w:r>
      <w:r w:rsidR="00327501" w:rsidRPr="00FE7237">
        <w:rPr>
          <w:i/>
          <w:sz w:val="28"/>
          <w:szCs w:val="28"/>
          <w:lang w:val="vi-VN"/>
        </w:rPr>
        <w:t xml:space="preserve"> cần</w:t>
      </w:r>
      <w:r w:rsidR="0079110D" w:rsidRPr="00FE7237">
        <w:rPr>
          <w:i/>
          <w:sz w:val="28"/>
          <w:szCs w:val="28"/>
          <w:lang w:val="vi-VN"/>
        </w:rPr>
        <w:t xml:space="preserve"> trình cơ quan đại diện chủ sở hữu </w:t>
      </w:r>
      <w:r w:rsidR="00F34119" w:rsidRPr="00FE7237">
        <w:rPr>
          <w:i/>
          <w:sz w:val="28"/>
          <w:szCs w:val="28"/>
          <w:lang w:val="vi-VN"/>
        </w:rPr>
        <w:t>xem xét, phê duyệt</w:t>
      </w:r>
    </w:p>
    <w:p w14:paraId="0FC6E50A" w14:textId="0D422EC3" w:rsidR="002C38C2" w:rsidRPr="00FE7237" w:rsidRDefault="0098428B" w:rsidP="00762D3A">
      <w:pPr>
        <w:spacing w:before="120" w:after="120"/>
        <w:ind w:firstLine="567"/>
        <w:jc w:val="both"/>
        <w:rPr>
          <w:sz w:val="28"/>
          <w:szCs w:val="28"/>
          <w:lang w:val="vi-VN"/>
        </w:rPr>
      </w:pPr>
      <w:r w:rsidRPr="00FE7237">
        <w:rPr>
          <w:bCs/>
          <w:iCs/>
          <w:sz w:val="28"/>
          <w:szCs w:val="28"/>
          <w:lang w:val="vi-VN"/>
        </w:rPr>
        <w:t>T</w:t>
      </w:r>
      <w:r w:rsidR="008F41EE" w:rsidRPr="00FE7237">
        <w:rPr>
          <w:bCs/>
          <w:iCs/>
          <w:sz w:val="28"/>
          <w:szCs w:val="28"/>
          <w:lang w:val="vi-VN"/>
        </w:rPr>
        <w:t>heo</w:t>
      </w:r>
      <w:r w:rsidR="008F41EE" w:rsidRPr="00FE7237">
        <w:rPr>
          <w:iCs/>
          <w:sz w:val="28"/>
          <w:szCs w:val="28"/>
          <w:lang w:val="vi-VN"/>
        </w:rPr>
        <w:t xml:space="preserve"> khoản </w:t>
      </w:r>
      <w:r w:rsidR="002C38C2" w:rsidRPr="00FE7237">
        <w:rPr>
          <w:iCs/>
          <w:sz w:val="28"/>
          <w:szCs w:val="28"/>
          <w:lang w:val="vi-VN"/>
        </w:rPr>
        <w:t>3</w:t>
      </w:r>
      <w:r w:rsidR="008F41EE" w:rsidRPr="00FE7237">
        <w:rPr>
          <w:iCs/>
          <w:sz w:val="28"/>
          <w:szCs w:val="28"/>
          <w:lang w:val="vi-VN"/>
        </w:rPr>
        <w:t xml:space="preserve">, Điều 20, </w:t>
      </w:r>
      <w:r w:rsidR="008F41EE" w:rsidRPr="00FE7237">
        <w:rPr>
          <w:sz w:val="28"/>
          <w:szCs w:val="28"/>
          <w:lang w:val="vi-VN"/>
        </w:rPr>
        <w:t>Luật Quản lý và đầu tư vốn nhà nước tại doanh nghiệp 2025</w:t>
      </w:r>
      <w:r w:rsidR="002C38C2" w:rsidRPr="00FE7237">
        <w:rPr>
          <w:sz w:val="28"/>
          <w:szCs w:val="28"/>
          <w:lang w:val="vi-VN"/>
        </w:rPr>
        <w:t xml:space="preserve">: </w:t>
      </w:r>
    </w:p>
    <w:p w14:paraId="7ADF8C06" w14:textId="2841D211" w:rsidR="0098428B" w:rsidRPr="00FE7237" w:rsidRDefault="002C38C2" w:rsidP="00762D3A">
      <w:pPr>
        <w:spacing w:before="120" w:after="120"/>
        <w:ind w:firstLine="567"/>
        <w:jc w:val="both"/>
        <w:rPr>
          <w:bCs/>
          <w:i/>
          <w:sz w:val="28"/>
          <w:szCs w:val="28"/>
          <w:lang w:val="vi-VN"/>
        </w:rPr>
      </w:pPr>
      <w:r w:rsidRPr="00FE7237">
        <w:rPr>
          <w:bCs/>
          <w:iCs/>
          <w:sz w:val="28"/>
          <w:szCs w:val="28"/>
          <w:lang w:val="vi-VN"/>
        </w:rPr>
        <w:t>“</w:t>
      </w:r>
      <w:r w:rsidR="0098428B" w:rsidRPr="00FE7237">
        <w:rPr>
          <w:bCs/>
          <w:i/>
          <w:sz w:val="28"/>
          <w:szCs w:val="28"/>
          <w:lang w:val="vi-VN"/>
        </w:rPr>
        <w:t>3. Trừ trường hợp quy định tại khoản 2 Điều này, thẩm quyền quyết định đầu tư được quy định như sau:</w:t>
      </w:r>
    </w:p>
    <w:p w14:paraId="4245DD73" w14:textId="77777777" w:rsidR="0098428B" w:rsidRPr="00FE7237" w:rsidRDefault="0098428B" w:rsidP="00762D3A">
      <w:pPr>
        <w:spacing w:before="120" w:after="120"/>
        <w:ind w:firstLine="567"/>
        <w:jc w:val="both"/>
        <w:rPr>
          <w:bCs/>
          <w:i/>
          <w:sz w:val="28"/>
          <w:szCs w:val="28"/>
          <w:lang w:val="vi-VN"/>
        </w:rPr>
      </w:pPr>
      <w:r w:rsidRPr="00FE7237">
        <w:rPr>
          <w:bCs/>
          <w:i/>
          <w:sz w:val="28"/>
          <w:szCs w:val="28"/>
          <w:lang w:val="vi-VN"/>
        </w:rPr>
        <w:t xml:space="preserve">a) Hội đồng thành viên hoặc Chủ tịch công ty quyết định từng dự án đầu tư, khoản đầu tư có mức vốn đầu tư không quá 50% vốn chủ sở hữu hoặc không quá 50% vốn đầu tư của chủ sở hữu trong trường hợp vốn chủ sở hữu thấp hơn vốn đầu tư của chủ sở hữu nhưng không quá mức cụ thể theo quy định của Chính phủ. Vốn chủ sở hữu, vốn đầu tư của chủ sở hữu quy định tại điểm này được xác định theo báo cáo tài chính quý hoặc báo cáo tài chính năm của doanh nghiệp tại thời điểm gần nhất với thời điểm quyết định dự án; </w:t>
      </w:r>
    </w:p>
    <w:p w14:paraId="6B143F8A" w14:textId="3736C79B" w:rsidR="0098428B" w:rsidRPr="00FE7237" w:rsidRDefault="002C38C2" w:rsidP="00762D3A">
      <w:pPr>
        <w:spacing w:before="120" w:after="120"/>
        <w:ind w:firstLine="567"/>
        <w:jc w:val="both"/>
        <w:rPr>
          <w:color w:val="000000" w:themeColor="text1"/>
          <w:sz w:val="28"/>
          <w:szCs w:val="28"/>
          <w:lang w:val="vi-VN"/>
        </w:rPr>
      </w:pPr>
      <w:r w:rsidRPr="00FE7237">
        <w:rPr>
          <w:bCs/>
          <w:i/>
          <w:sz w:val="28"/>
          <w:szCs w:val="28"/>
          <w:lang w:val="vi-VN"/>
        </w:rPr>
        <w:t xml:space="preserve">b) Trường hợp dự án đầu tư, khoản đầu tư có giá trị lớn hơn mức quy định tại điểm a khoản này thì Hội đồng thành viên hoặc Chủ tịch công ty quyết định đầu tư </w:t>
      </w:r>
      <w:r w:rsidRPr="00FE7237">
        <w:rPr>
          <w:bCs/>
          <w:i/>
          <w:sz w:val="28"/>
          <w:szCs w:val="28"/>
          <w:u w:val="single"/>
          <w:lang w:val="vi-VN"/>
        </w:rPr>
        <w:t>sau khi báo cáo cơ quan đại diện chủ sở hữu xem xét, phê</w:t>
      </w:r>
      <w:r w:rsidRPr="00FE7237">
        <w:rPr>
          <w:i/>
          <w:color w:val="000000" w:themeColor="text1"/>
          <w:sz w:val="28"/>
          <w:szCs w:val="28"/>
          <w:u w:val="single"/>
          <w:lang w:val="vi-VN"/>
        </w:rPr>
        <w:t xml:space="preserve"> duyệt về mục đích, mức vốn đầu tư, nguồn vốn, thời gian thực hiện</w:t>
      </w:r>
      <w:r w:rsidR="0098428B" w:rsidRPr="00FE7237">
        <w:rPr>
          <w:color w:val="000000" w:themeColor="text1"/>
          <w:sz w:val="28"/>
          <w:szCs w:val="28"/>
          <w:lang w:val="vi-VN"/>
        </w:rPr>
        <w:t>”.</w:t>
      </w:r>
    </w:p>
    <w:p w14:paraId="300D26F6" w14:textId="1BA7BE83" w:rsidR="008F41EE" w:rsidRPr="00FE7237" w:rsidRDefault="008F41EE" w:rsidP="00762D3A">
      <w:pPr>
        <w:spacing w:before="120" w:after="120"/>
        <w:ind w:firstLine="567"/>
        <w:jc w:val="both"/>
        <w:rPr>
          <w:bCs/>
          <w:color w:val="000000" w:themeColor="text1"/>
          <w:sz w:val="28"/>
          <w:szCs w:val="28"/>
          <w:lang w:val="vi-VN"/>
        </w:rPr>
      </w:pPr>
      <w:r w:rsidRPr="00FE7237">
        <w:rPr>
          <w:color w:val="000000" w:themeColor="text1"/>
          <w:sz w:val="28"/>
          <w:szCs w:val="28"/>
          <w:lang w:val="vi-VN"/>
        </w:rPr>
        <w:t xml:space="preserve">Do đó, </w:t>
      </w:r>
      <w:r w:rsidR="00793B30" w:rsidRPr="00FE7237">
        <w:rPr>
          <w:color w:val="000000" w:themeColor="text1"/>
          <w:sz w:val="28"/>
          <w:szCs w:val="28"/>
          <w:lang w:val="vi-VN"/>
        </w:rPr>
        <w:t>biện pháp cho phép</w:t>
      </w:r>
      <w:r w:rsidRPr="00FE7237">
        <w:rPr>
          <w:color w:val="000000" w:themeColor="text1"/>
          <w:sz w:val="28"/>
          <w:szCs w:val="28"/>
          <w:lang w:val="vi-VN"/>
        </w:rPr>
        <w:t xml:space="preserve"> doanh nghiệp nhà nước được tự chủ quyết định đầu tư</w:t>
      </w:r>
      <w:r w:rsidR="0045575C" w:rsidRPr="00FE7237">
        <w:rPr>
          <w:color w:val="000000" w:themeColor="text1"/>
          <w:sz w:val="28"/>
          <w:szCs w:val="28"/>
          <w:lang w:val="vi-VN"/>
        </w:rPr>
        <w:t xml:space="preserve"> </w:t>
      </w:r>
      <w:r w:rsidRPr="00FE7237">
        <w:rPr>
          <w:color w:val="000000" w:themeColor="text1"/>
          <w:sz w:val="28"/>
          <w:szCs w:val="28"/>
          <w:lang w:val="vi-VN"/>
        </w:rPr>
        <w:t xml:space="preserve">mà </w:t>
      </w:r>
      <w:r w:rsidRPr="00FE7237">
        <w:rPr>
          <w:color w:val="000000" w:themeColor="text1"/>
          <w:sz w:val="28"/>
          <w:szCs w:val="28"/>
          <w:u w:val="single"/>
          <w:lang w:val="vi-VN"/>
        </w:rPr>
        <w:t xml:space="preserve">không </w:t>
      </w:r>
      <w:r w:rsidR="0056368A" w:rsidRPr="00FE7237">
        <w:rPr>
          <w:color w:val="000000" w:themeColor="text1"/>
          <w:sz w:val="28"/>
          <w:szCs w:val="28"/>
          <w:u w:val="single"/>
          <w:lang w:val="vi-VN"/>
        </w:rPr>
        <w:t xml:space="preserve">cần </w:t>
      </w:r>
      <w:r w:rsidRPr="00FE7237">
        <w:rPr>
          <w:color w:val="000000" w:themeColor="text1"/>
          <w:sz w:val="28"/>
          <w:szCs w:val="28"/>
          <w:u w:val="single"/>
          <w:lang w:val="vi-VN"/>
        </w:rPr>
        <w:t>trình cơ quan đại diện chủ sở hữu (</w:t>
      </w:r>
      <w:r w:rsidR="00045435" w:rsidRPr="00FE7237">
        <w:rPr>
          <w:color w:val="000000" w:themeColor="text1"/>
          <w:sz w:val="28"/>
          <w:szCs w:val="28"/>
          <w:u w:val="single"/>
          <w:lang w:val="vi-VN"/>
        </w:rPr>
        <w:t>UBND</w:t>
      </w:r>
      <w:r w:rsidRPr="00FE7237">
        <w:rPr>
          <w:color w:val="000000" w:themeColor="text1"/>
          <w:sz w:val="28"/>
          <w:szCs w:val="28"/>
          <w:u w:val="single"/>
          <w:lang w:val="vi-VN"/>
        </w:rPr>
        <w:t xml:space="preserve"> Thành phố) </w:t>
      </w:r>
      <w:r w:rsidR="000907B3" w:rsidRPr="00FE7237">
        <w:rPr>
          <w:color w:val="000000" w:themeColor="text1"/>
          <w:sz w:val="28"/>
          <w:szCs w:val="28"/>
          <w:u w:val="single"/>
          <w:lang w:val="vi-VN"/>
        </w:rPr>
        <w:t>xem xét, phê duyệt</w:t>
      </w:r>
      <w:r w:rsidR="000907B3" w:rsidRPr="00FE7237">
        <w:rPr>
          <w:color w:val="000000" w:themeColor="text1"/>
          <w:sz w:val="28"/>
          <w:szCs w:val="28"/>
          <w:lang w:val="vi-VN"/>
        </w:rPr>
        <w:t xml:space="preserve"> </w:t>
      </w:r>
      <w:r w:rsidRPr="00FE7237">
        <w:rPr>
          <w:color w:val="000000" w:themeColor="text1"/>
          <w:sz w:val="28"/>
          <w:szCs w:val="28"/>
          <w:lang w:val="vi-VN"/>
        </w:rPr>
        <w:t xml:space="preserve">sẽ </w:t>
      </w:r>
      <w:r w:rsidRPr="00FE7237">
        <w:rPr>
          <w:b/>
          <w:color w:val="000000" w:themeColor="text1"/>
          <w:sz w:val="28"/>
          <w:szCs w:val="28"/>
          <w:lang w:val="vi-VN"/>
        </w:rPr>
        <w:t>có tác động tới tính thống nhất của hệ thống pháp luật</w:t>
      </w:r>
      <w:r w:rsidRPr="00FE7237">
        <w:rPr>
          <w:bCs/>
          <w:iCs/>
          <w:sz w:val="28"/>
          <w:szCs w:val="28"/>
          <w:lang w:val="vi-VN"/>
        </w:rPr>
        <w:t>.</w:t>
      </w:r>
      <w:r w:rsidRPr="00FE7237">
        <w:rPr>
          <w:bCs/>
          <w:color w:val="000000" w:themeColor="text1"/>
          <w:sz w:val="28"/>
          <w:szCs w:val="28"/>
          <w:lang w:val="vi-VN"/>
        </w:rPr>
        <w:t xml:space="preserve"> </w:t>
      </w:r>
    </w:p>
    <w:p w14:paraId="06BBAB9E" w14:textId="73EDB634" w:rsidR="008F41EE" w:rsidRPr="00FE7237" w:rsidRDefault="008F41EE" w:rsidP="00762D3A">
      <w:pPr>
        <w:spacing w:before="120" w:after="120"/>
        <w:ind w:firstLine="567"/>
        <w:jc w:val="both"/>
        <w:rPr>
          <w:i/>
          <w:color w:val="000000" w:themeColor="text1"/>
          <w:sz w:val="28"/>
          <w:szCs w:val="28"/>
          <w:lang w:val="vi-VN"/>
        </w:rPr>
      </w:pPr>
      <w:r w:rsidRPr="00FE7237">
        <w:rPr>
          <w:i/>
          <w:color w:val="000000" w:themeColor="text1"/>
          <w:sz w:val="28"/>
          <w:szCs w:val="28"/>
          <w:lang w:val="vi-VN"/>
        </w:rPr>
        <w:t xml:space="preserve">+ </w:t>
      </w:r>
      <w:r w:rsidR="004C6AD2" w:rsidRPr="00FE7237">
        <w:rPr>
          <w:i/>
          <w:sz w:val="28"/>
          <w:szCs w:val="28"/>
          <w:lang w:val="vi-VN"/>
        </w:rPr>
        <w:t xml:space="preserve">Chủ động áp dụng cơ chế tiền lương, thưởng, thù lao và thu nhập khác đối với </w:t>
      </w:r>
      <w:r w:rsidR="00485670" w:rsidRPr="00FE7237">
        <w:rPr>
          <w:i/>
          <w:sz w:val="28"/>
          <w:szCs w:val="28"/>
          <w:lang w:val="vi-VN"/>
        </w:rPr>
        <w:t xml:space="preserve">người đại diện chủ sở hữu trực tiếp, Kiểm soát viên và người đại diện vốn </w:t>
      </w:r>
      <w:r w:rsidR="00F57AAA" w:rsidRPr="00FE7237">
        <w:rPr>
          <w:i/>
          <w:sz w:val="28"/>
          <w:szCs w:val="28"/>
          <w:lang w:val="vi-VN"/>
        </w:rPr>
        <w:t>khác</w:t>
      </w:r>
      <w:r w:rsidR="00485670" w:rsidRPr="00FE7237">
        <w:rPr>
          <w:i/>
          <w:sz w:val="28"/>
          <w:szCs w:val="28"/>
          <w:lang w:val="vi-VN"/>
        </w:rPr>
        <w:t xml:space="preserve"> </w:t>
      </w:r>
      <w:r w:rsidR="0086653A" w:rsidRPr="00FE7237">
        <w:rPr>
          <w:i/>
          <w:iCs/>
          <w:sz w:val="28"/>
          <w:szCs w:val="28"/>
          <w:lang w:val="vi-VN"/>
        </w:rPr>
        <w:t xml:space="preserve">với </w:t>
      </w:r>
      <w:r w:rsidR="00485670" w:rsidRPr="00FE7237">
        <w:rPr>
          <w:i/>
          <w:color w:val="000000" w:themeColor="text1"/>
          <w:sz w:val="28"/>
          <w:szCs w:val="28"/>
          <w:lang w:val="vi-VN"/>
        </w:rPr>
        <w:t>Nghị định 248/2025/NĐ-CP quy định chế độ tiền lương, thù lao, tiền thưởng của người đại diện chủ sở hữu trực tiếp, người đại diện phần vốn nhà nước và Kiểm soát viên trong doanh nghiệp nhà nước</w:t>
      </w:r>
      <w:r w:rsidR="003731FC" w:rsidRPr="00FE7237">
        <w:rPr>
          <w:i/>
          <w:iCs/>
          <w:color w:val="000000" w:themeColor="text1"/>
          <w:sz w:val="28"/>
          <w:szCs w:val="28"/>
          <w:lang w:val="vi-VN"/>
        </w:rPr>
        <w:t>.</w:t>
      </w:r>
    </w:p>
    <w:p w14:paraId="24EB3AB7" w14:textId="6050BC7A" w:rsidR="00F91555" w:rsidRPr="00FE7237" w:rsidRDefault="00237B6E" w:rsidP="00762D3A">
      <w:pPr>
        <w:spacing w:before="120" w:after="120"/>
        <w:ind w:firstLine="567"/>
        <w:jc w:val="both"/>
        <w:rPr>
          <w:color w:val="000000" w:themeColor="text1"/>
          <w:sz w:val="28"/>
          <w:szCs w:val="28"/>
          <w:lang w:val="vi-VN"/>
        </w:rPr>
      </w:pPr>
      <w:r w:rsidRPr="00FE7237">
        <w:rPr>
          <w:color w:val="000000" w:themeColor="text1"/>
          <w:sz w:val="28"/>
          <w:szCs w:val="28"/>
          <w:lang w:val="vi-VN"/>
        </w:rPr>
        <w:t xml:space="preserve">Chương II, </w:t>
      </w:r>
      <w:r w:rsidR="008C6A19" w:rsidRPr="00FE7237">
        <w:rPr>
          <w:color w:val="000000" w:themeColor="text1"/>
          <w:sz w:val="28"/>
          <w:szCs w:val="28"/>
          <w:lang w:val="vi-VN"/>
        </w:rPr>
        <w:t xml:space="preserve">Nghị định </w:t>
      </w:r>
      <w:r w:rsidR="00F91555" w:rsidRPr="00FE7237">
        <w:rPr>
          <w:color w:val="000000" w:themeColor="text1"/>
          <w:sz w:val="28"/>
          <w:szCs w:val="28"/>
          <w:lang w:val="vi-VN"/>
        </w:rPr>
        <w:t xml:space="preserve">248/2025/NĐ-CP đang quy định </w:t>
      </w:r>
      <w:r w:rsidRPr="00FE7237">
        <w:rPr>
          <w:color w:val="000000" w:themeColor="text1"/>
          <w:sz w:val="28"/>
          <w:szCs w:val="28"/>
          <w:lang w:val="vi-VN"/>
        </w:rPr>
        <w:t>về mức tiền lương, thù lao, tiền thưởng tối đa của thành viên hội đồng, kiểm soát viên.</w:t>
      </w:r>
      <w:r w:rsidR="00E8267F" w:rsidRPr="00FE7237">
        <w:rPr>
          <w:color w:val="000000" w:themeColor="text1"/>
          <w:sz w:val="28"/>
          <w:szCs w:val="28"/>
          <w:lang w:val="vi-VN"/>
        </w:rPr>
        <w:t xml:space="preserve"> Ví dụ:</w:t>
      </w:r>
    </w:p>
    <w:p w14:paraId="49A50164" w14:textId="0FD9588A" w:rsidR="008F41EE" w:rsidRPr="00FE7237" w:rsidRDefault="008F41EE" w:rsidP="00762D3A">
      <w:pPr>
        <w:spacing w:before="120" w:after="120"/>
        <w:ind w:firstLine="567"/>
        <w:jc w:val="both"/>
        <w:rPr>
          <w:color w:val="000000" w:themeColor="text1"/>
          <w:sz w:val="28"/>
          <w:szCs w:val="28"/>
          <w:lang w:val="vi-VN"/>
        </w:rPr>
      </w:pPr>
      <w:r w:rsidRPr="00FE7237">
        <w:rPr>
          <w:color w:val="000000" w:themeColor="text1"/>
          <w:sz w:val="28"/>
          <w:szCs w:val="28"/>
          <w:lang w:val="vi-VN"/>
        </w:rPr>
        <w:t>Điều 4, Điều 5, Nghị định 248/2025/NĐ-CP</w:t>
      </w:r>
      <w:r w:rsidR="009C3E46" w:rsidRPr="00FE7237">
        <w:rPr>
          <w:color w:val="000000" w:themeColor="text1"/>
          <w:sz w:val="28"/>
          <w:szCs w:val="28"/>
          <w:lang w:val="vi-VN"/>
        </w:rPr>
        <w:t xml:space="preserve"> quy định</w:t>
      </w:r>
      <w:r w:rsidRPr="00FE7237">
        <w:rPr>
          <w:color w:val="000000" w:themeColor="text1"/>
          <w:sz w:val="28"/>
          <w:szCs w:val="28"/>
          <w:lang w:val="vi-VN"/>
        </w:rPr>
        <w:t xml:space="preserve"> về mức lương cơ bản và mức lương tối đa của Thành viên hội đồng, Kiểm soát viên tại doanh nghiệp do Nhà nước nắm giữ 100% vốn điều lệ. </w:t>
      </w:r>
      <w:r w:rsidR="00093724" w:rsidRPr="00FE7237">
        <w:rPr>
          <w:color w:val="000000" w:themeColor="text1"/>
          <w:sz w:val="28"/>
          <w:szCs w:val="28"/>
          <w:lang w:val="vi-VN"/>
        </w:rPr>
        <w:t>Đơn cử</w:t>
      </w:r>
      <w:r w:rsidRPr="00FE7237">
        <w:rPr>
          <w:color w:val="000000" w:themeColor="text1"/>
          <w:sz w:val="28"/>
          <w:szCs w:val="28"/>
          <w:lang w:val="vi-VN"/>
        </w:rPr>
        <w:t>, “</w:t>
      </w:r>
      <w:r w:rsidRPr="00FE7237">
        <w:rPr>
          <w:i/>
          <w:iCs/>
          <w:color w:val="000000" w:themeColor="text1"/>
          <w:sz w:val="28"/>
          <w:szCs w:val="28"/>
          <w:lang w:val="vi-VN"/>
        </w:rPr>
        <w:t xml:space="preserve">doanh nghiệp có lợi nhuận và lợi nhuận thực hiện không thấp hơn kế hoạch thì </w:t>
      </w:r>
      <w:r w:rsidRPr="00FE7237">
        <w:rPr>
          <w:i/>
          <w:iCs/>
          <w:color w:val="000000" w:themeColor="text1"/>
          <w:sz w:val="28"/>
          <w:szCs w:val="28"/>
          <w:u w:val="single"/>
          <w:lang w:val="vi-VN"/>
        </w:rPr>
        <w:t>mức tiền lương tối đa bằng 02 lần mức lương cơ bản</w:t>
      </w:r>
      <w:r w:rsidRPr="00FE7237">
        <w:rPr>
          <w:i/>
          <w:iCs/>
          <w:color w:val="000000" w:themeColor="text1"/>
          <w:sz w:val="28"/>
          <w:szCs w:val="28"/>
          <w:lang w:val="vi-VN"/>
        </w:rPr>
        <w:t>, nếu lợi nhuận thực hiện vượt kế hoạch thì thực hiện theo nguyên tắc 1% lợi nhuận vượt so với kế hoạch, được tính thêm 2% mức tiền lương nhưng không quá 20% mức tiền lương tính trên cơ sở 02 lần mức lương cơ bản. Trường hợp lợi nhuận thực hiện thấp hơn kế hoạch thì mức tiền lương tối đa được tính bằng 80% nhân với 02 lần mức lương cơ bản và nhân với tỷ lệ lợi nhuận thực hiện so với lợi nhuận kế hoạch, nhưng không thấp hơn 80% mức lương cơ bản</w:t>
      </w:r>
      <w:r w:rsidRPr="00FE7237">
        <w:rPr>
          <w:color w:val="000000" w:themeColor="text1"/>
          <w:sz w:val="28"/>
          <w:szCs w:val="28"/>
          <w:lang w:val="vi-VN"/>
        </w:rPr>
        <w:t xml:space="preserve">”. </w:t>
      </w:r>
    </w:p>
    <w:p w14:paraId="1425C0EC" w14:textId="6609CC8A" w:rsidR="0015690C" w:rsidRPr="00FE7237" w:rsidRDefault="0015690C" w:rsidP="00762D3A">
      <w:pPr>
        <w:spacing w:before="120" w:after="120"/>
        <w:ind w:firstLine="567"/>
        <w:jc w:val="both"/>
        <w:rPr>
          <w:color w:val="000000" w:themeColor="text1"/>
          <w:sz w:val="28"/>
          <w:szCs w:val="28"/>
          <w:lang w:val="vi-VN"/>
        </w:rPr>
      </w:pPr>
      <w:r w:rsidRPr="00FE7237">
        <w:rPr>
          <w:color w:val="000000" w:themeColor="text1"/>
          <w:sz w:val="28"/>
          <w:szCs w:val="28"/>
          <w:lang w:val="vi-VN"/>
        </w:rPr>
        <w:lastRenderedPageBreak/>
        <w:t>Theo Điều 6 về Mức thù lao tối đa quy định tại Nghị định 248/2025/NĐ-CP: “</w:t>
      </w:r>
      <w:r w:rsidRPr="00FE7237">
        <w:rPr>
          <w:i/>
          <w:iCs/>
          <w:color w:val="000000" w:themeColor="text1"/>
          <w:sz w:val="28"/>
          <w:szCs w:val="28"/>
          <w:lang w:val="vi-VN"/>
        </w:rPr>
        <w:t xml:space="preserve">Mức thù lao </w:t>
      </w:r>
      <w:r w:rsidRPr="00FE7237">
        <w:rPr>
          <w:i/>
          <w:iCs/>
          <w:color w:val="000000" w:themeColor="text1"/>
          <w:sz w:val="28"/>
          <w:szCs w:val="28"/>
          <w:u w:val="single"/>
          <w:lang w:val="vi-VN"/>
        </w:rPr>
        <w:t>tối đa</w:t>
      </w:r>
      <w:r w:rsidRPr="00FE7237">
        <w:rPr>
          <w:i/>
          <w:iCs/>
          <w:color w:val="000000" w:themeColor="text1"/>
          <w:sz w:val="28"/>
          <w:szCs w:val="28"/>
          <w:lang w:val="vi-VN"/>
        </w:rPr>
        <w:t xml:space="preserve"> của Thành viên hội đồng, Kiểm soát viên không chuyên trách được xác định theo thời gian thực tế làm việc nhưng không được vượt quá 20% mức tiền lương tương ứng của Thành viên hội đồng, Kiểm soát viên chuyên trách</w:t>
      </w:r>
      <w:r w:rsidRPr="00FE7237">
        <w:rPr>
          <w:color w:val="000000" w:themeColor="text1"/>
          <w:sz w:val="28"/>
          <w:szCs w:val="28"/>
          <w:lang w:val="vi-VN"/>
        </w:rPr>
        <w:t>”.</w:t>
      </w:r>
    </w:p>
    <w:p w14:paraId="5A3337D0" w14:textId="74D85498" w:rsidR="008F41EE" w:rsidRPr="00FE7237" w:rsidRDefault="008F41EE" w:rsidP="00762D3A">
      <w:pPr>
        <w:spacing w:before="120" w:after="120"/>
        <w:ind w:firstLine="567"/>
        <w:jc w:val="both"/>
        <w:rPr>
          <w:color w:val="000000" w:themeColor="text1"/>
          <w:sz w:val="28"/>
          <w:szCs w:val="28"/>
          <w:lang w:val="vi-VN"/>
        </w:rPr>
      </w:pPr>
      <w:r w:rsidRPr="00FE7237">
        <w:rPr>
          <w:color w:val="000000" w:themeColor="text1"/>
          <w:sz w:val="28"/>
          <w:szCs w:val="28"/>
          <w:lang w:val="vi-VN"/>
        </w:rPr>
        <w:t>Ngoài ra, theo khoản 2 Điều 8 Nghị định 248/2025/NĐ-CP “</w:t>
      </w:r>
      <w:r w:rsidRPr="00FE7237">
        <w:rPr>
          <w:i/>
          <w:iCs/>
          <w:color w:val="000000" w:themeColor="text1"/>
          <w:sz w:val="28"/>
          <w:szCs w:val="28"/>
          <w:lang w:val="vi-VN"/>
        </w:rPr>
        <w:t xml:space="preserve">tiền thưởng cụ thể hằng năm của từng Thành viên hội đồng, Kiểm soát viên tối đa </w:t>
      </w:r>
      <w:r w:rsidRPr="00FE7237">
        <w:rPr>
          <w:i/>
          <w:iCs/>
          <w:color w:val="000000" w:themeColor="text1"/>
          <w:sz w:val="28"/>
          <w:szCs w:val="28"/>
          <w:u w:val="single"/>
          <w:lang w:val="vi-VN"/>
        </w:rPr>
        <w:t>không vượt quá</w:t>
      </w:r>
      <w:r w:rsidRPr="00FE7237">
        <w:rPr>
          <w:i/>
          <w:iCs/>
          <w:color w:val="000000" w:themeColor="text1"/>
          <w:sz w:val="28"/>
          <w:szCs w:val="28"/>
          <w:lang w:val="vi-VN"/>
        </w:rPr>
        <w:t xml:space="preserve"> số tháng tiền lương của doanh nghiệp được trích để lập quỹ khen thưởng, phúc lợi quy định tại khoản 1 Điều này nhân với tỷ lệ phân bổ giữa quỹ khen thưởng và quỹ phúc lợi theo quy định hoặc quy chế của doanh nghiệp và nhân với mức tiền lương bình quân thực hiện theo tháng được hưởng tại doanh nghiệp của từng Thành viên hội đồng, Kiểm soát viên</w:t>
      </w:r>
      <w:r w:rsidRPr="00FE7237">
        <w:rPr>
          <w:color w:val="000000" w:themeColor="text1"/>
          <w:sz w:val="28"/>
          <w:szCs w:val="28"/>
          <w:lang w:val="vi-VN"/>
        </w:rPr>
        <w:t xml:space="preserve">”. </w:t>
      </w:r>
    </w:p>
    <w:p w14:paraId="79F10246" w14:textId="30ABE8D0" w:rsidR="008F41EE" w:rsidRPr="00FE7237" w:rsidRDefault="008F41EE" w:rsidP="00762D3A">
      <w:pPr>
        <w:spacing w:before="120" w:after="120"/>
        <w:ind w:firstLine="567"/>
        <w:jc w:val="both"/>
        <w:rPr>
          <w:b/>
          <w:color w:val="000000" w:themeColor="text1"/>
          <w:sz w:val="28"/>
          <w:szCs w:val="28"/>
          <w:lang w:val="vi-VN"/>
        </w:rPr>
      </w:pPr>
      <w:r w:rsidRPr="00FE7237">
        <w:rPr>
          <w:color w:val="000000" w:themeColor="text1"/>
          <w:sz w:val="28"/>
          <w:szCs w:val="28"/>
          <w:lang w:val="vi-VN"/>
        </w:rPr>
        <w:t>Có thể thấy, đối với doanh nghiệp nhà nước, pháp luật hiện hành đang quy định mức tối đa cho mức tiền lương, tiền thưởng</w:t>
      </w:r>
      <w:r w:rsidR="00C0750C" w:rsidRPr="00FE7237">
        <w:rPr>
          <w:color w:val="000000" w:themeColor="text1"/>
          <w:sz w:val="28"/>
          <w:szCs w:val="28"/>
          <w:lang w:val="vi-VN"/>
        </w:rPr>
        <w:t>, thù lao</w:t>
      </w:r>
      <w:r w:rsidRPr="00FE7237">
        <w:rPr>
          <w:color w:val="000000" w:themeColor="text1"/>
          <w:sz w:val="28"/>
          <w:szCs w:val="28"/>
          <w:lang w:val="vi-VN"/>
        </w:rPr>
        <w:t xml:space="preserve"> chi trả cho</w:t>
      </w:r>
      <w:r w:rsidR="002E7600" w:rsidRPr="00FE7237">
        <w:rPr>
          <w:color w:val="000000" w:themeColor="text1"/>
          <w:sz w:val="28"/>
          <w:szCs w:val="28"/>
          <w:lang w:val="vi-VN"/>
        </w:rPr>
        <w:t xml:space="preserve"> người đại diện chủ sở hữu trực tiếp,</w:t>
      </w:r>
      <w:r w:rsidRPr="00FE7237">
        <w:rPr>
          <w:color w:val="000000" w:themeColor="text1"/>
          <w:sz w:val="28"/>
          <w:szCs w:val="28"/>
          <w:lang w:val="vi-VN"/>
        </w:rPr>
        <w:t xml:space="preserve"> Kiểm soát viên</w:t>
      </w:r>
      <w:r w:rsidR="00C11312" w:rsidRPr="00FE7237">
        <w:rPr>
          <w:color w:val="000000" w:themeColor="text1"/>
          <w:sz w:val="28"/>
          <w:szCs w:val="28"/>
          <w:lang w:val="vi-VN"/>
        </w:rPr>
        <w:t>, người đại diện vốn</w:t>
      </w:r>
      <w:r w:rsidRPr="00FE7237">
        <w:rPr>
          <w:color w:val="000000" w:themeColor="text1"/>
          <w:sz w:val="28"/>
          <w:szCs w:val="28"/>
          <w:lang w:val="vi-VN"/>
        </w:rPr>
        <w:t>. Do đó, biện pháp “</w:t>
      </w:r>
      <w:r w:rsidR="001868D3" w:rsidRPr="00FE7237">
        <w:rPr>
          <w:i/>
          <w:iCs/>
          <w:sz w:val="28"/>
          <w:szCs w:val="28"/>
          <w:lang w:val="vi-VN"/>
        </w:rPr>
        <w:t>Chủ động</w:t>
      </w:r>
      <w:r w:rsidRPr="00FE7237">
        <w:rPr>
          <w:i/>
          <w:sz w:val="28"/>
          <w:szCs w:val="28"/>
          <w:lang w:val="vi-VN"/>
        </w:rPr>
        <w:t xml:space="preserve"> áp dụng cơ chế tiền lương, thưởng</w:t>
      </w:r>
      <w:r w:rsidR="001868D3" w:rsidRPr="00FE7237">
        <w:rPr>
          <w:i/>
          <w:iCs/>
          <w:sz w:val="28"/>
          <w:szCs w:val="28"/>
          <w:lang w:val="vi-VN"/>
        </w:rPr>
        <w:t xml:space="preserve">, thù lao và thu nhập khác đối với người đại diện chủ sở hữu trực tiếp, Kiểm soát viên và người đại diện vốn </w:t>
      </w:r>
      <w:r w:rsidR="001868D3" w:rsidRPr="00FE7237">
        <w:rPr>
          <w:i/>
          <w:sz w:val="28"/>
          <w:szCs w:val="28"/>
          <w:lang w:val="vi-VN"/>
        </w:rPr>
        <w:t>khác</w:t>
      </w:r>
      <w:r w:rsidR="001868D3" w:rsidRPr="00FE7237">
        <w:rPr>
          <w:i/>
          <w:iCs/>
          <w:sz w:val="28"/>
          <w:szCs w:val="28"/>
          <w:lang w:val="vi-VN"/>
        </w:rPr>
        <w:t xml:space="preserve"> </w:t>
      </w:r>
      <w:r w:rsidR="006E0465" w:rsidRPr="00FE7237">
        <w:rPr>
          <w:i/>
          <w:iCs/>
          <w:sz w:val="28"/>
          <w:szCs w:val="28"/>
          <w:lang w:val="vi-VN"/>
        </w:rPr>
        <w:t xml:space="preserve">với </w:t>
      </w:r>
      <w:r w:rsidR="001868D3" w:rsidRPr="00FE7237">
        <w:rPr>
          <w:i/>
          <w:iCs/>
          <w:color w:val="000000" w:themeColor="text1"/>
          <w:sz w:val="28"/>
          <w:szCs w:val="28"/>
          <w:lang w:val="vi-VN"/>
        </w:rPr>
        <w:t>Nghị định 248/2025/NĐ-CP</w:t>
      </w:r>
      <w:r w:rsidRPr="00FE7237">
        <w:rPr>
          <w:color w:val="000000" w:themeColor="text1"/>
          <w:sz w:val="28"/>
          <w:szCs w:val="28"/>
          <w:lang w:val="vi-VN"/>
        </w:rPr>
        <w:t xml:space="preserve">” sẽ </w:t>
      </w:r>
      <w:r w:rsidRPr="00FE7237">
        <w:rPr>
          <w:b/>
          <w:color w:val="000000" w:themeColor="text1"/>
          <w:sz w:val="28"/>
          <w:szCs w:val="28"/>
          <w:lang w:val="vi-VN"/>
        </w:rPr>
        <w:t>có tác động tới tính thống nhất của hệ thống pháp luật.</w:t>
      </w:r>
    </w:p>
    <w:p w14:paraId="3AC854AA" w14:textId="25883ED1" w:rsidR="00C645EF" w:rsidRPr="00FE7237" w:rsidRDefault="00C645EF" w:rsidP="00762D3A">
      <w:pPr>
        <w:spacing w:before="120" w:after="120"/>
        <w:ind w:firstLine="567"/>
        <w:jc w:val="both"/>
        <w:rPr>
          <w:i/>
          <w:color w:val="000000" w:themeColor="text1"/>
          <w:sz w:val="28"/>
          <w:szCs w:val="28"/>
          <w:lang w:val="vi-VN"/>
        </w:rPr>
      </w:pPr>
      <w:r w:rsidRPr="00FE7237">
        <w:rPr>
          <w:bCs/>
          <w:i/>
          <w:iCs/>
          <w:color w:val="000000" w:themeColor="text1"/>
          <w:sz w:val="28"/>
          <w:szCs w:val="28"/>
          <w:lang w:val="vi-VN"/>
        </w:rPr>
        <w:t>+</w:t>
      </w:r>
      <w:r w:rsidR="00784078" w:rsidRPr="00FE7237">
        <w:rPr>
          <w:bCs/>
          <w:i/>
          <w:iCs/>
          <w:color w:val="000000" w:themeColor="text1"/>
          <w:sz w:val="28"/>
          <w:szCs w:val="28"/>
          <w:lang w:val="vi-VN"/>
        </w:rPr>
        <w:t xml:space="preserve"> </w:t>
      </w:r>
      <w:r w:rsidR="00F95CF5" w:rsidRPr="00FE7237">
        <w:rPr>
          <w:bCs/>
          <w:i/>
          <w:iCs/>
          <w:color w:val="000000" w:themeColor="text1"/>
          <w:sz w:val="28"/>
          <w:szCs w:val="28"/>
          <w:lang w:val="vi-VN"/>
        </w:rPr>
        <w:t xml:space="preserve">Tăng tỷ lệ </w:t>
      </w:r>
      <w:r w:rsidR="00784078" w:rsidRPr="00FE7237">
        <w:rPr>
          <w:bCs/>
          <w:i/>
          <w:iCs/>
          <w:color w:val="000000" w:themeColor="text1"/>
          <w:sz w:val="28"/>
          <w:szCs w:val="28"/>
          <w:lang w:val="vi-VN"/>
        </w:rPr>
        <w:t xml:space="preserve">trích </w:t>
      </w:r>
      <w:r w:rsidR="00F95CF5" w:rsidRPr="00FE7237">
        <w:rPr>
          <w:bCs/>
          <w:i/>
          <w:iCs/>
          <w:color w:val="000000" w:themeColor="text1"/>
          <w:sz w:val="28"/>
          <w:szCs w:val="28"/>
          <w:lang w:val="vi-VN"/>
        </w:rPr>
        <w:t xml:space="preserve">lợi nhuận </w:t>
      </w:r>
      <w:r w:rsidR="00784078" w:rsidRPr="00FE7237">
        <w:rPr>
          <w:bCs/>
          <w:i/>
          <w:iCs/>
          <w:color w:val="000000" w:themeColor="text1"/>
          <w:sz w:val="28"/>
          <w:szCs w:val="28"/>
          <w:lang w:val="vi-VN"/>
        </w:rPr>
        <w:t xml:space="preserve">sau thuế còn lại vào Quỹ Đầu </w:t>
      </w:r>
      <w:r w:rsidR="00F95CF5" w:rsidRPr="00FE7237">
        <w:rPr>
          <w:bCs/>
          <w:i/>
          <w:iCs/>
          <w:color w:val="000000" w:themeColor="text1"/>
          <w:sz w:val="28"/>
          <w:szCs w:val="28"/>
          <w:lang w:val="vi-VN"/>
        </w:rPr>
        <w:t xml:space="preserve">tư phát triển </w:t>
      </w:r>
      <w:r w:rsidR="00784078" w:rsidRPr="00FE7237">
        <w:rPr>
          <w:bCs/>
          <w:i/>
          <w:iCs/>
          <w:color w:val="000000" w:themeColor="text1"/>
          <w:sz w:val="28"/>
          <w:szCs w:val="28"/>
          <w:lang w:val="vi-VN"/>
        </w:rPr>
        <w:t>của</w:t>
      </w:r>
      <w:r w:rsidR="00F95CF5" w:rsidRPr="00FE7237">
        <w:rPr>
          <w:bCs/>
          <w:i/>
          <w:iCs/>
          <w:color w:val="000000" w:themeColor="text1"/>
          <w:sz w:val="28"/>
          <w:szCs w:val="28"/>
          <w:lang w:val="vi-VN"/>
        </w:rPr>
        <w:t xml:space="preserve"> doanh nghiệp</w:t>
      </w:r>
      <w:r w:rsidR="00E024D4" w:rsidRPr="00FE7237">
        <w:rPr>
          <w:bCs/>
          <w:i/>
          <w:iCs/>
          <w:color w:val="000000" w:themeColor="text1"/>
          <w:sz w:val="28"/>
          <w:szCs w:val="28"/>
          <w:lang w:val="vi-VN"/>
        </w:rPr>
        <w:t xml:space="preserve"> </w:t>
      </w:r>
      <w:r w:rsidR="00E260E9" w:rsidRPr="00FE7237">
        <w:rPr>
          <w:bCs/>
          <w:i/>
          <w:iCs/>
          <w:color w:val="000000" w:themeColor="text1"/>
          <w:sz w:val="28"/>
          <w:szCs w:val="28"/>
          <w:lang w:val="vi-VN"/>
        </w:rPr>
        <w:t>do nhà nước nắm giữ 100% vốn điều lệ</w:t>
      </w:r>
      <w:r w:rsidR="001F33FD" w:rsidRPr="00FE7237">
        <w:rPr>
          <w:bCs/>
          <w:i/>
          <w:iCs/>
          <w:color w:val="000000" w:themeColor="text1"/>
          <w:sz w:val="28"/>
          <w:szCs w:val="28"/>
          <w:lang w:val="vi-VN"/>
        </w:rPr>
        <w:t xml:space="preserve"> so với quy định hiện hành </w:t>
      </w:r>
      <w:r w:rsidR="00F13EBB" w:rsidRPr="00FE7237">
        <w:rPr>
          <w:bCs/>
          <w:i/>
          <w:iCs/>
          <w:color w:val="000000" w:themeColor="text1"/>
          <w:sz w:val="28"/>
          <w:szCs w:val="28"/>
          <w:lang w:val="vi-VN"/>
        </w:rPr>
        <w:t>(dự kiến trích không quá 80% lợi nhuận sau thuế vào Quỹ này để sử dụng vào mục đích đầu tư mở rộng sản xuất, kinh doanh của doanh nghiệp, bổ sung vốn điều lệ cho doanh nghiệp).</w:t>
      </w:r>
    </w:p>
    <w:p w14:paraId="738C927D" w14:textId="782A0F3F" w:rsidR="001B153F" w:rsidRPr="00850481" w:rsidRDefault="00E260E9" w:rsidP="00762D3A">
      <w:pPr>
        <w:spacing w:before="120" w:after="120"/>
        <w:ind w:firstLine="567"/>
        <w:jc w:val="both"/>
        <w:rPr>
          <w:sz w:val="28"/>
          <w:szCs w:val="28"/>
          <w:lang w:val="vi-VN"/>
        </w:rPr>
      </w:pPr>
      <w:r w:rsidRPr="00FE7237">
        <w:rPr>
          <w:bCs/>
          <w:color w:val="000000" w:themeColor="text1"/>
          <w:sz w:val="28"/>
          <w:szCs w:val="28"/>
          <w:lang w:val="vi-VN"/>
        </w:rPr>
        <w:t xml:space="preserve">Theo </w:t>
      </w:r>
      <w:r w:rsidR="00C235EA" w:rsidRPr="00FE7237">
        <w:rPr>
          <w:bCs/>
          <w:color w:val="000000" w:themeColor="text1"/>
          <w:sz w:val="28"/>
          <w:szCs w:val="28"/>
          <w:lang w:val="vi-VN"/>
        </w:rPr>
        <w:t xml:space="preserve">điểm a, khoản 2, Điều 25, </w:t>
      </w:r>
      <w:r w:rsidR="001B153F" w:rsidRPr="00FE7237">
        <w:rPr>
          <w:bCs/>
          <w:iCs/>
          <w:sz w:val="28"/>
          <w:szCs w:val="28"/>
          <w:lang w:val="vi-VN"/>
        </w:rPr>
        <w:t xml:space="preserve">Luật Quản lý và đầu tư vốn nhà nước tại doanh nghiệp 2025: </w:t>
      </w:r>
      <w:r w:rsidR="00850481">
        <w:rPr>
          <w:bCs/>
          <w:iCs/>
          <w:sz w:val="28"/>
          <w:szCs w:val="28"/>
          <w:lang w:val="vi-VN"/>
        </w:rPr>
        <w:t xml:space="preserve"> </w:t>
      </w:r>
    </w:p>
    <w:p w14:paraId="7A177220" w14:textId="6763A694" w:rsidR="001F33FD" w:rsidRPr="00FE7237" w:rsidRDefault="001F33FD" w:rsidP="00762D3A">
      <w:pPr>
        <w:spacing w:before="120" w:after="120"/>
        <w:ind w:firstLine="567"/>
        <w:jc w:val="both"/>
        <w:rPr>
          <w:bCs/>
          <w:i/>
          <w:iCs/>
          <w:color w:val="000000" w:themeColor="text1"/>
          <w:sz w:val="28"/>
          <w:szCs w:val="28"/>
          <w:lang w:val="vi-VN"/>
        </w:rPr>
      </w:pPr>
      <w:r w:rsidRPr="00FE7237">
        <w:rPr>
          <w:bCs/>
          <w:color w:val="000000" w:themeColor="text1"/>
          <w:sz w:val="28"/>
          <w:szCs w:val="28"/>
          <w:lang w:val="vi-VN"/>
        </w:rPr>
        <w:t>“</w:t>
      </w:r>
      <w:r w:rsidRPr="00FE7237">
        <w:rPr>
          <w:bCs/>
          <w:i/>
          <w:iCs/>
          <w:color w:val="000000" w:themeColor="text1"/>
          <w:sz w:val="28"/>
          <w:szCs w:val="28"/>
          <w:lang w:val="vi-VN"/>
        </w:rPr>
        <w:t>2. Lợi nhuận sau thuế còn lại sau khi xử lý các nội dung quy định tại khoản 1 Điều này được phân phối theo nguyên tắc:</w:t>
      </w:r>
    </w:p>
    <w:p w14:paraId="0693C2A7" w14:textId="375B3093" w:rsidR="00784078" w:rsidRPr="00FE7237" w:rsidRDefault="001F33FD" w:rsidP="00762D3A">
      <w:pPr>
        <w:spacing w:before="120" w:after="120"/>
        <w:ind w:firstLine="567"/>
        <w:jc w:val="both"/>
        <w:rPr>
          <w:color w:val="000000" w:themeColor="text1"/>
          <w:sz w:val="28"/>
          <w:szCs w:val="28"/>
          <w:lang w:val="vi-VN"/>
        </w:rPr>
      </w:pPr>
      <w:r w:rsidRPr="00FE7237">
        <w:rPr>
          <w:bCs/>
          <w:i/>
          <w:iCs/>
          <w:color w:val="000000" w:themeColor="text1"/>
          <w:sz w:val="28"/>
          <w:szCs w:val="28"/>
          <w:lang w:val="vi-VN"/>
        </w:rPr>
        <w:t xml:space="preserve">a) Trích </w:t>
      </w:r>
      <w:r w:rsidRPr="00FE7237">
        <w:rPr>
          <w:bCs/>
          <w:i/>
          <w:iCs/>
          <w:color w:val="000000" w:themeColor="text1"/>
          <w:sz w:val="28"/>
          <w:szCs w:val="28"/>
          <w:u w:val="single"/>
          <w:lang w:val="vi-VN"/>
        </w:rPr>
        <w:t>không quá 50%</w:t>
      </w:r>
      <w:r w:rsidRPr="00FE7237">
        <w:rPr>
          <w:bCs/>
          <w:i/>
          <w:iCs/>
          <w:color w:val="000000" w:themeColor="text1"/>
          <w:sz w:val="28"/>
          <w:szCs w:val="28"/>
          <w:lang w:val="vi-VN"/>
        </w:rPr>
        <w:t xml:space="preserve"> vào Quỹ Đầu tư phát triển để sử dụng vào mục đích đầu tư mở rộng sản xuất, kinh doanh của doanh nghiệp, bổ sung vốn điều lệ</w:t>
      </w:r>
      <w:r w:rsidRPr="00FE7237">
        <w:rPr>
          <w:bCs/>
          <w:color w:val="000000" w:themeColor="text1"/>
          <w:sz w:val="28"/>
          <w:szCs w:val="28"/>
          <w:lang w:val="vi-VN"/>
        </w:rPr>
        <w:t>”.</w:t>
      </w:r>
    </w:p>
    <w:p w14:paraId="7E01499A" w14:textId="29FACE63" w:rsidR="001F33FD" w:rsidRDefault="00402C4A" w:rsidP="00762D3A">
      <w:pPr>
        <w:spacing w:before="120" w:after="120"/>
        <w:ind w:firstLine="567"/>
        <w:jc w:val="both"/>
        <w:rPr>
          <w:b/>
          <w:color w:val="000000" w:themeColor="text1"/>
          <w:sz w:val="28"/>
          <w:szCs w:val="28"/>
          <w:lang w:val="vi-VN"/>
        </w:rPr>
      </w:pPr>
      <w:r w:rsidRPr="00FE7237">
        <w:rPr>
          <w:bCs/>
          <w:color w:val="000000" w:themeColor="text1"/>
          <w:sz w:val="28"/>
          <w:szCs w:val="28"/>
          <w:lang w:val="vi-VN"/>
        </w:rPr>
        <w:t xml:space="preserve">Dự kiến, dự thảo Luật Đô thị đặc biệt sẽ cho phép một tỷ lệ trích lập cao hơn so với tỷ lệ không quá 50% như pháp luật hiện hành. </w:t>
      </w:r>
      <w:r w:rsidR="001F33FD" w:rsidRPr="00FE7237">
        <w:rPr>
          <w:bCs/>
          <w:color w:val="000000" w:themeColor="text1"/>
          <w:sz w:val="28"/>
          <w:szCs w:val="28"/>
          <w:lang w:val="vi-VN"/>
        </w:rPr>
        <w:t xml:space="preserve">Như vậy, </w:t>
      </w:r>
      <w:r w:rsidR="001F33FD" w:rsidRPr="00FE7237">
        <w:rPr>
          <w:color w:val="000000" w:themeColor="text1"/>
          <w:sz w:val="28"/>
          <w:szCs w:val="28"/>
          <w:lang w:val="vi-VN"/>
        </w:rPr>
        <w:t>biện pháp “</w:t>
      </w:r>
      <w:r w:rsidR="001F33FD" w:rsidRPr="00FE7237">
        <w:rPr>
          <w:bCs/>
          <w:i/>
          <w:iCs/>
          <w:color w:val="000000" w:themeColor="text1"/>
          <w:sz w:val="28"/>
          <w:szCs w:val="28"/>
          <w:lang w:val="vi-VN"/>
        </w:rPr>
        <w:t>Tăng tỷ lệ trích lợi nhuận sau thuế còn lại vào Quỹ Đầu tư phát triển của doanh nghiệp do nhà nước nắm giữ 100% vốn điều lệ so với quy định hiện hành</w:t>
      </w:r>
      <w:r w:rsidR="001F33FD" w:rsidRPr="00FE7237">
        <w:rPr>
          <w:color w:val="000000" w:themeColor="text1"/>
          <w:sz w:val="28"/>
          <w:szCs w:val="28"/>
          <w:lang w:val="vi-VN"/>
        </w:rPr>
        <w:t xml:space="preserve">” sẽ </w:t>
      </w:r>
      <w:r w:rsidR="001F33FD" w:rsidRPr="00FE7237">
        <w:rPr>
          <w:b/>
          <w:color w:val="000000" w:themeColor="text1"/>
          <w:sz w:val="28"/>
          <w:szCs w:val="28"/>
          <w:lang w:val="vi-VN"/>
        </w:rPr>
        <w:t>có tác động tới tính thống nhất của hệ thống pháp luật.</w:t>
      </w:r>
    </w:p>
    <w:p w14:paraId="3B782AD4" w14:textId="77777777" w:rsidR="00C202AB" w:rsidRPr="00FE7237" w:rsidRDefault="00C202AB" w:rsidP="00762D3A">
      <w:pPr>
        <w:spacing w:before="120" w:after="120"/>
        <w:ind w:firstLine="567"/>
        <w:jc w:val="both"/>
        <w:rPr>
          <w:bCs/>
          <w:iCs/>
          <w:sz w:val="28"/>
          <w:szCs w:val="28"/>
          <w:lang w:val="vi-VN"/>
        </w:rPr>
      </w:pPr>
      <w:r w:rsidRPr="00FE7237">
        <w:rPr>
          <w:sz w:val="28"/>
          <w:szCs w:val="28"/>
          <w:lang w:val="vi-VN"/>
        </w:rPr>
        <w:t xml:space="preserve">- </w:t>
      </w:r>
      <w:r w:rsidRPr="00FE7237">
        <w:rPr>
          <w:i/>
          <w:iCs/>
          <w:sz w:val="28"/>
          <w:szCs w:val="28"/>
          <w:lang w:val="vi-VN"/>
        </w:rPr>
        <w:t>Tác động đối với các điều ước quốc tế có liên quan mà Việt Nam là thành viên</w:t>
      </w:r>
      <w:r w:rsidRPr="00FE7237">
        <w:rPr>
          <w:sz w:val="28"/>
          <w:szCs w:val="28"/>
          <w:lang w:val="vi-VN"/>
        </w:rPr>
        <w:t>:</w:t>
      </w:r>
      <w:r w:rsidRPr="00FE7237">
        <w:rPr>
          <w:bCs/>
          <w:iCs/>
          <w:sz w:val="28"/>
          <w:szCs w:val="28"/>
          <w:lang w:val="vi-VN"/>
        </w:rPr>
        <w:t xml:space="preserve"> Không trái với các điều ước quốc tế mà Việt Nam là thành viên.</w:t>
      </w:r>
    </w:p>
    <w:p w14:paraId="0C0FD76B" w14:textId="01435AC7" w:rsidR="00C202AB" w:rsidRPr="00FE7237" w:rsidRDefault="00C202AB" w:rsidP="00762D3A">
      <w:pPr>
        <w:pStyle w:val="Heading1"/>
        <w:spacing w:before="120" w:after="120"/>
        <w:ind w:firstLine="567"/>
        <w:jc w:val="both"/>
        <w:rPr>
          <w:rFonts w:ascii="Times New Roman" w:hAnsi="Times New Roman" w:cs="Times New Roman"/>
          <w:b/>
          <w:color w:val="000000" w:themeColor="text1"/>
          <w:sz w:val="28"/>
          <w:szCs w:val="28"/>
          <w:lang w:val="vi-VN"/>
        </w:rPr>
      </w:pPr>
      <w:r w:rsidRPr="00FE7237">
        <w:rPr>
          <w:rFonts w:ascii="Times New Roman" w:hAnsi="Times New Roman" w:cs="Times New Roman"/>
          <w:b/>
          <w:color w:val="000000" w:themeColor="text1"/>
          <w:sz w:val="28"/>
          <w:szCs w:val="28"/>
          <w:lang w:val="vi-VN"/>
        </w:rPr>
        <w:t>Biện pháp 2: Phát triển khu logistics tích hợp</w:t>
      </w:r>
    </w:p>
    <w:p w14:paraId="56C7D386" w14:textId="77777777" w:rsidR="00C202AB" w:rsidRPr="00FE7237" w:rsidRDefault="00C202AB" w:rsidP="00762D3A">
      <w:pPr>
        <w:spacing w:before="120" w:after="120"/>
        <w:ind w:firstLine="567"/>
        <w:jc w:val="both"/>
        <w:rPr>
          <w:sz w:val="28"/>
          <w:szCs w:val="28"/>
          <w:lang w:val="vi-VN"/>
        </w:rPr>
      </w:pPr>
      <w:r w:rsidRPr="00FE7237">
        <w:rPr>
          <w:i/>
          <w:sz w:val="28"/>
          <w:szCs w:val="28"/>
          <w:lang w:val="vi-VN"/>
        </w:rPr>
        <w:t>- Tính hợp hiến:</w:t>
      </w:r>
      <w:r w:rsidRPr="00FE7237">
        <w:rPr>
          <w:bCs/>
          <w:iCs/>
          <w:sz w:val="28"/>
          <w:szCs w:val="28"/>
          <w:lang w:val="vi-VN"/>
        </w:rPr>
        <w:t xml:space="preserve"> Không trái các quy định của Hiến pháp.</w:t>
      </w:r>
    </w:p>
    <w:p w14:paraId="4B0AA999" w14:textId="19EBED64" w:rsidR="00C202AB" w:rsidRPr="00FE7237" w:rsidRDefault="00C202AB" w:rsidP="00762D3A">
      <w:pPr>
        <w:spacing w:before="120" w:after="120"/>
        <w:ind w:firstLine="567"/>
        <w:jc w:val="both"/>
        <w:rPr>
          <w:i/>
          <w:sz w:val="28"/>
          <w:szCs w:val="28"/>
          <w:lang w:val="vi-VN"/>
        </w:rPr>
      </w:pPr>
      <w:r w:rsidRPr="00FE7237">
        <w:rPr>
          <w:i/>
          <w:sz w:val="28"/>
          <w:szCs w:val="28"/>
          <w:lang w:val="vi-VN"/>
        </w:rPr>
        <w:t>- Tính hợp pháp, tính thống nhất của chính sách với hệ thống pháp luật:</w:t>
      </w:r>
    </w:p>
    <w:p w14:paraId="28131DBA" w14:textId="3731A22A" w:rsidR="00411A01" w:rsidRPr="00411A01" w:rsidRDefault="00411A01" w:rsidP="00762D3A">
      <w:pPr>
        <w:spacing w:before="120" w:after="120"/>
        <w:ind w:firstLine="567"/>
        <w:jc w:val="both"/>
        <w:rPr>
          <w:i/>
          <w:sz w:val="28"/>
          <w:szCs w:val="28"/>
          <w:lang w:val="vi-VN"/>
        </w:rPr>
      </w:pPr>
      <w:r>
        <w:rPr>
          <w:i/>
          <w:sz w:val="28"/>
          <w:szCs w:val="28"/>
          <w:lang w:val="vi-VN"/>
        </w:rPr>
        <w:t xml:space="preserve">+ </w:t>
      </w:r>
      <w:r w:rsidRPr="00FE7237">
        <w:rPr>
          <w:i/>
          <w:sz w:val="28"/>
          <w:szCs w:val="28"/>
          <w:lang w:val="vi-VN"/>
        </w:rPr>
        <w:t>Về</w:t>
      </w:r>
      <w:r w:rsidRPr="00411A01">
        <w:rPr>
          <w:i/>
          <w:sz w:val="28"/>
          <w:szCs w:val="28"/>
          <w:lang w:val="vi-VN"/>
        </w:rPr>
        <w:t xml:space="preserve"> </w:t>
      </w:r>
      <w:r w:rsidRPr="00411A01">
        <w:rPr>
          <w:i/>
          <w:color w:val="000000" w:themeColor="text1"/>
          <w:sz w:val="28"/>
          <w:szCs w:val="28"/>
          <w:lang w:val="vi-VN"/>
        </w:rPr>
        <w:t>p</w:t>
      </w:r>
      <w:r w:rsidRPr="00FE7237">
        <w:rPr>
          <w:i/>
          <w:color w:val="000000" w:themeColor="text1"/>
          <w:sz w:val="28"/>
          <w:szCs w:val="28"/>
          <w:lang w:val="vi-VN"/>
        </w:rPr>
        <w:t>hát triển khu logistics tích hợp</w:t>
      </w:r>
      <w:r w:rsidRPr="00FE7237">
        <w:rPr>
          <w:i/>
          <w:sz w:val="28"/>
          <w:szCs w:val="28"/>
          <w:lang w:val="vi-VN"/>
        </w:rPr>
        <w:t xml:space="preserve"> </w:t>
      </w:r>
    </w:p>
    <w:p w14:paraId="367DAEBC" w14:textId="1AD4A482" w:rsidR="00582023" w:rsidRPr="00277B80" w:rsidRDefault="008F41EE" w:rsidP="00762D3A">
      <w:pPr>
        <w:spacing w:before="120" w:after="120"/>
        <w:ind w:firstLine="567"/>
        <w:jc w:val="both"/>
        <w:rPr>
          <w:iCs/>
          <w:sz w:val="28"/>
          <w:szCs w:val="28"/>
          <w:lang w:val="vi-VN"/>
        </w:rPr>
      </w:pPr>
      <w:r w:rsidRPr="00FE7237">
        <w:rPr>
          <w:iCs/>
          <w:sz w:val="28"/>
          <w:szCs w:val="28"/>
          <w:lang w:val="vi-VN"/>
        </w:rPr>
        <w:lastRenderedPageBreak/>
        <w:t xml:space="preserve">Hiện nay pháp luật </w:t>
      </w:r>
      <w:r w:rsidR="009433E2" w:rsidRPr="00FE7237">
        <w:rPr>
          <w:iCs/>
          <w:sz w:val="28"/>
          <w:szCs w:val="28"/>
          <w:lang w:val="vi-VN"/>
        </w:rPr>
        <w:t>chưa có quy định về</w:t>
      </w:r>
      <w:r w:rsidRPr="00FE7237">
        <w:rPr>
          <w:iCs/>
          <w:sz w:val="28"/>
          <w:szCs w:val="28"/>
          <w:lang w:val="vi-VN"/>
        </w:rPr>
        <w:t xml:space="preserve"> </w:t>
      </w:r>
      <w:r w:rsidR="009433E2" w:rsidRPr="00FE7237">
        <w:rPr>
          <w:iCs/>
          <w:sz w:val="28"/>
          <w:szCs w:val="28"/>
          <w:lang w:val="vi-VN"/>
        </w:rPr>
        <w:t>k</w:t>
      </w:r>
      <w:r w:rsidRPr="00FE7237">
        <w:rPr>
          <w:iCs/>
          <w:sz w:val="28"/>
          <w:szCs w:val="28"/>
          <w:lang w:val="vi-VN"/>
        </w:rPr>
        <w:t xml:space="preserve">hu logistics tích hợp. </w:t>
      </w:r>
      <w:r w:rsidR="00E47780" w:rsidRPr="00FE7237">
        <w:rPr>
          <w:iCs/>
          <w:sz w:val="28"/>
          <w:szCs w:val="28"/>
          <w:lang w:val="vi-VN"/>
        </w:rPr>
        <w:t>Nghị quyết 98/2023/QH15 về thí điểm cơ chế, chính sách đặc thù phát triển Thành phố Hồ Chí Minh</w:t>
      </w:r>
      <w:r w:rsidR="009D742F" w:rsidRPr="00FE7237">
        <w:rPr>
          <w:iCs/>
          <w:sz w:val="28"/>
          <w:szCs w:val="28"/>
          <w:lang w:val="vi-VN"/>
        </w:rPr>
        <w:t xml:space="preserve"> (</w:t>
      </w:r>
      <w:r w:rsidR="00E47780" w:rsidRPr="00FE7237">
        <w:rPr>
          <w:iCs/>
          <w:sz w:val="28"/>
          <w:szCs w:val="28"/>
          <w:lang w:val="vi-VN"/>
        </w:rPr>
        <w:t xml:space="preserve">sửa đổi, bổ sung bởi </w:t>
      </w:r>
      <w:r w:rsidR="008B65C2" w:rsidRPr="00FE7237">
        <w:rPr>
          <w:iCs/>
          <w:sz w:val="28"/>
          <w:szCs w:val="28"/>
          <w:lang w:val="vi-VN"/>
        </w:rPr>
        <w:t>Nghị quyết 260/2025/QH15</w:t>
      </w:r>
      <w:r w:rsidR="009D742F" w:rsidRPr="00FE7237">
        <w:rPr>
          <w:iCs/>
          <w:sz w:val="28"/>
          <w:szCs w:val="28"/>
          <w:lang w:val="vi-VN"/>
        </w:rPr>
        <w:t>)</w:t>
      </w:r>
      <w:r w:rsidR="008B65C2" w:rsidRPr="00FE7237">
        <w:rPr>
          <w:iCs/>
          <w:sz w:val="28"/>
          <w:szCs w:val="28"/>
          <w:lang w:val="vi-VN"/>
        </w:rPr>
        <w:t xml:space="preserve"> </w:t>
      </w:r>
      <w:r w:rsidR="00E80B51" w:rsidRPr="00FE7237">
        <w:rPr>
          <w:iCs/>
          <w:sz w:val="28"/>
          <w:szCs w:val="28"/>
          <w:lang w:val="vi-VN"/>
        </w:rPr>
        <w:t xml:space="preserve">đang đặt ra </w:t>
      </w:r>
      <w:r w:rsidR="00915ED7" w:rsidRPr="00FE7237">
        <w:rPr>
          <w:iCs/>
          <w:sz w:val="28"/>
          <w:szCs w:val="28"/>
          <w:lang w:val="vi-VN"/>
        </w:rPr>
        <w:t xml:space="preserve">quy định về việc xây dựng các khu chức năng là trung tâm logistics thuộc khu thương mại tự do của Thành phố. </w:t>
      </w:r>
      <w:r w:rsidR="00277B80" w:rsidRPr="00FE7237">
        <w:rPr>
          <w:iCs/>
          <w:sz w:val="28"/>
          <w:szCs w:val="28"/>
          <w:lang w:val="vi-VN"/>
        </w:rPr>
        <w:t>Báo</w:t>
      </w:r>
      <w:r w:rsidR="00277B80">
        <w:rPr>
          <w:iCs/>
          <w:sz w:val="28"/>
          <w:szCs w:val="28"/>
          <w:lang w:val="vi-VN"/>
        </w:rPr>
        <w:t xml:space="preserve"> cáo chính trị Đại hội đại biểu Đảng bộ Tp. Hồ Chí Minh lần thứ I, nhiệm kỳ 2025-2030</w:t>
      </w:r>
      <w:r w:rsidR="00E54E39">
        <w:rPr>
          <w:iCs/>
          <w:sz w:val="28"/>
          <w:szCs w:val="28"/>
          <w:lang w:val="vi-VN"/>
        </w:rPr>
        <w:t xml:space="preserve"> đã đặt ra nhiệm vụ</w:t>
      </w:r>
      <w:r w:rsidR="00277B80">
        <w:rPr>
          <w:iCs/>
          <w:sz w:val="28"/>
          <w:szCs w:val="28"/>
          <w:lang w:val="vi-VN"/>
        </w:rPr>
        <w:t xml:space="preserve">: </w:t>
      </w:r>
      <w:r w:rsidR="00277B80" w:rsidRPr="00277B80">
        <w:rPr>
          <w:i/>
          <w:sz w:val="28"/>
          <w:szCs w:val="28"/>
          <w:lang w:val="vi-VN"/>
        </w:rPr>
        <w:t>“tái cấu trúc chuỗi cung ứng hàng hoá – dịch vụ đồng bộ và hiện đại, tận dụng thị trường tiêu thụ nội địa, gắn với phát triển thương mại trong nước với xuất nhập khẩu và tham gia vào mạng lưới phân phối và chuỗi giá trị toàn cầu. Quy hoạch phát triển các khu mậu dịch thương mại tự do thế hệ mới, gắn với phát triển các trung tâm logistics thông minh, các cụm cảng trung chuyển quốc tế và sân bay hàng hoá. Đầu tư nâng cấp, phân công chức năng, chuyển đổi mô hình hệ thống cảng vệ tinh, các cảng dọc sông Sài Gòn và cụm cảng cạn (ICD) tạo thành chuỗi logistics hiệu quả có tính liên vùng. Phát triển cụm cảng - logistics thông minh tại Cái Mép – Thị Vải – Cần Giờ theo mô hình siêu cảng số và hệ thống logistics tích hợp – vận hành bằng dữ liệu lớn. Phát triển các tổ hợp giao thương tích hợp quy mô lớn (megatrade) kết nối với các khu thương mại tự do, nhằm thúc đẩy hoạt động xuất nhập khẩu, logistics, dịch vụ kho bãi hiện đại gắn với triển lãm, hội chợ và hội nghị quốc tế”</w:t>
      </w:r>
      <w:r w:rsidR="00277B80">
        <w:rPr>
          <w:iCs/>
          <w:sz w:val="28"/>
          <w:szCs w:val="28"/>
          <w:lang w:val="vi-VN"/>
        </w:rPr>
        <w:t>.</w:t>
      </w:r>
    </w:p>
    <w:p w14:paraId="7485B4AB" w14:textId="7965B773" w:rsidR="008F41EE" w:rsidRDefault="00915ED7" w:rsidP="0008176B">
      <w:pPr>
        <w:spacing w:before="120" w:after="120"/>
        <w:ind w:firstLine="567"/>
        <w:jc w:val="both"/>
        <w:rPr>
          <w:iCs/>
          <w:sz w:val="28"/>
          <w:szCs w:val="28"/>
          <w:lang w:val="vi-VN"/>
        </w:rPr>
      </w:pPr>
      <w:r w:rsidRPr="00FE7237">
        <w:rPr>
          <w:iCs/>
          <w:sz w:val="28"/>
          <w:szCs w:val="28"/>
          <w:lang w:val="vi-VN"/>
        </w:rPr>
        <w:t>V</w:t>
      </w:r>
      <w:r w:rsidR="008F41EE" w:rsidRPr="00FE7237">
        <w:rPr>
          <w:iCs/>
          <w:sz w:val="28"/>
          <w:szCs w:val="28"/>
          <w:lang w:val="vi-VN"/>
        </w:rPr>
        <w:t>iệc xây dựng quy định về cơ chế này phù hợp với giải pháp, nhiệm vụ chiến lược về đẩy mạnh đầu tư xây dựng, hình thành và phát triển kết cấu hạ tầng logistics đồng bộ, hiện đại tại Quyết định 2229/QĐ-TTg ngày 09/10/2025 của Thủ tướng Chính phủ phê duyệt Chiến lược phát triển dịch vụ logistics Việt Nam thời kỳ 2025-2035, tầm nhìn đến 2050, cụ thể: “</w:t>
      </w:r>
      <w:r w:rsidR="008F41EE" w:rsidRPr="00FE7237">
        <w:rPr>
          <w:i/>
          <w:sz w:val="28"/>
          <w:szCs w:val="28"/>
          <w:lang w:val="vi-VN"/>
        </w:rPr>
        <w:t xml:space="preserve">Đầu tư xây dựng, nâng cấp các </w:t>
      </w:r>
      <w:r w:rsidR="008F41EE" w:rsidRPr="00FE7237">
        <w:rPr>
          <w:i/>
          <w:sz w:val="28"/>
          <w:szCs w:val="28"/>
          <w:u w:val="single"/>
          <w:lang w:val="vi-VN"/>
        </w:rPr>
        <w:t>khu logistics (logistics park)</w:t>
      </w:r>
      <w:r w:rsidR="008F41EE" w:rsidRPr="00FE7237">
        <w:rPr>
          <w:i/>
          <w:sz w:val="28"/>
          <w:szCs w:val="28"/>
          <w:lang w:val="vi-VN"/>
        </w:rPr>
        <w:t>, trung tâm phân phối, kho thông minh, kho chuyên dụng phục vụ các mặt hàng nông sản, hóa chất, hàng công nghiệp, chế biến, chế tạo và thương mại điện tử</w:t>
      </w:r>
      <w:r w:rsidR="008F41EE" w:rsidRPr="00FE7237">
        <w:rPr>
          <w:iCs/>
          <w:sz w:val="28"/>
          <w:szCs w:val="28"/>
          <w:lang w:val="vi-VN"/>
        </w:rPr>
        <w:t>”.</w:t>
      </w:r>
      <w:r w:rsidR="0031465C" w:rsidRPr="00FE7237">
        <w:rPr>
          <w:iCs/>
          <w:sz w:val="28"/>
          <w:szCs w:val="28"/>
          <w:lang w:val="vi-VN"/>
        </w:rPr>
        <w:t xml:space="preserve"> </w:t>
      </w:r>
      <w:r w:rsidR="00D13276" w:rsidRPr="00FE7237">
        <w:rPr>
          <w:iCs/>
          <w:sz w:val="28"/>
          <w:szCs w:val="28"/>
          <w:lang w:val="vi-VN"/>
        </w:rPr>
        <w:t>Quyết</w:t>
      </w:r>
      <w:r w:rsidR="00D13276">
        <w:rPr>
          <w:iCs/>
          <w:sz w:val="28"/>
          <w:szCs w:val="28"/>
          <w:lang w:val="vi-VN"/>
        </w:rPr>
        <w:t xml:space="preserve"> định 2229/QĐ-TTg đặt ra mục tiêu trong giai đoạn 2025-2035, toàn quốc </w:t>
      </w:r>
      <w:r w:rsidR="00D13276" w:rsidRPr="002057C9">
        <w:rPr>
          <w:i/>
          <w:sz w:val="28"/>
          <w:szCs w:val="28"/>
          <w:lang w:val="vi-VN"/>
        </w:rPr>
        <w:t>“x</w:t>
      </w:r>
      <w:r w:rsidR="00D13276" w:rsidRPr="00FE7237">
        <w:rPr>
          <w:i/>
          <w:sz w:val="28"/>
          <w:szCs w:val="28"/>
          <w:lang w:val="vi-VN"/>
        </w:rPr>
        <w:t>ây dựng được ít nhất 05 trung tâm dịch vụ logistics hiện đại ngang tầm quốc tế, giữ vai trò là đầu mối kết nối và phát triển với chuỗi cung ứng trong khu vực và quốc tế</w:t>
      </w:r>
      <w:r w:rsidR="002057C9" w:rsidRPr="002057C9">
        <w:rPr>
          <w:i/>
          <w:sz w:val="28"/>
          <w:szCs w:val="28"/>
          <w:lang w:val="vi-VN"/>
        </w:rPr>
        <w:t>”</w:t>
      </w:r>
      <w:r w:rsidR="00D13276" w:rsidRPr="00FE7237">
        <w:rPr>
          <w:iCs/>
          <w:sz w:val="28"/>
          <w:szCs w:val="28"/>
          <w:lang w:val="vi-VN"/>
        </w:rPr>
        <w:t>.</w:t>
      </w:r>
      <w:r w:rsidR="0008176B">
        <w:rPr>
          <w:iCs/>
          <w:sz w:val="28"/>
          <w:szCs w:val="28"/>
          <w:lang w:val="vi-VN"/>
        </w:rPr>
        <w:t xml:space="preserve"> </w:t>
      </w:r>
      <w:r w:rsidR="00412940" w:rsidRPr="00FE7237">
        <w:rPr>
          <w:iCs/>
          <w:sz w:val="28"/>
          <w:szCs w:val="28"/>
          <w:lang w:val="vi-VN"/>
        </w:rPr>
        <w:t xml:space="preserve">Hiện nay, với nhu cầu thực tiễn </w:t>
      </w:r>
      <w:r w:rsidR="001159FC" w:rsidRPr="00FE7237">
        <w:rPr>
          <w:iCs/>
          <w:sz w:val="28"/>
          <w:szCs w:val="28"/>
          <w:lang w:val="vi-VN"/>
        </w:rPr>
        <w:t>Thành phố</w:t>
      </w:r>
      <w:r w:rsidR="00C33575">
        <w:rPr>
          <w:iCs/>
          <w:sz w:val="28"/>
          <w:szCs w:val="28"/>
          <w:lang w:val="vi-VN"/>
        </w:rPr>
        <w:t xml:space="preserve"> Hồ Chí Minh</w:t>
      </w:r>
      <w:r w:rsidR="001159FC" w:rsidRPr="00FE7237">
        <w:rPr>
          <w:iCs/>
          <w:sz w:val="28"/>
          <w:szCs w:val="28"/>
          <w:lang w:val="vi-VN"/>
        </w:rPr>
        <w:t>, dự thảo Luật Đô thị đặc biệt đang đề xuất việc xây dựng Khu logistics tích hợp, theo đó Khu logistics tích hợp</w:t>
      </w:r>
      <w:r w:rsidR="00A93ACC" w:rsidRPr="00FE7237">
        <w:rPr>
          <w:iCs/>
          <w:sz w:val="28"/>
          <w:szCs w:val="28"/>
          <w:lang w:val="vi-VN"/>
        </w:rPr>
        <w:t xml:space="preserve"> có thể là một khu độc lập hoặc thuộc Khu thương mại tự do</w:t>
      </w:r>
      <w:r w:rsidR="00BB46D9">
        <w:rPr>
          <w:iCs/>
          <w:sz w:val="28"/>
          <w:szCs w:val="28"/>
          <w:lang w:val="vi-VN"/>
        </w:rPr>
        <w:t xml:space="preserve"> và nhằm hiện thực hoá mục tiêu của Quyết định 2229/QĐ-TTg.</w:t>
      </w:r>
    </w:p>
    <w:p w14:paraId="0D6C73D4" w14:textId="342F82CF" w:rsidR="002112A9" w:rsidRPr="00BB46D9" w:rsidRDefault="00336892" w:rsidP="000A0AE6">
      <w:pPr>
        <w:spacing w:before="100" w:beforeAutospacing="1"/>
        <w:ind w:firstLine="426"/>
        <w:jc w:val="both"/>
        <w:rPr>
          <w:iCs/>
          <w:sz w:val="28"/>
          <w:szCs w:val="28"/>
          <w:lang w:val="vi-VN"/>
        </w:rPr>
      </w:pPr>
      <w:r>
        <w:rPr>
          <w:iCs/>
          <w:sz w:val="28"/>
          <w:szCs w:val="28"/>
          <w:lang w:val="vi-VN"/>
        </w:rPr>
        <w:t>Tuy nhiên</w:t>
      </w:r>
      <w:r w:rsidR="002112A9">
        <w:rPr>
          <w:iCs/>
          <w:sz w:val="28"/>
          <w:szCs w:val="28"/>
          <w:lang w:val="vi-VN"/>
        </w:rPr>
        <w:t xml:space="preserve">, </w:t>
      </w:r>
      <w:r w:rsidR="002112A9" w:rsidRPr="002112A9">
        <w:rPr>
          <w:iCs/>
          <w:sz w:val="28"/>
          <w:szCs w:val="28"/>
          <w:lang w:val="vi-VN"/>
        </w:rPr>
        <w:t xml:space="preserve">các trung tâm logistics đang được quản lý tương tự như các khu </w:t>
      </w:r>
      <w:r w:rsidR="00742D18">
        <w:rPr>
          <w:iCs/>
          <w:sz w:val="28"/>
          <w:szCs w:val="28"/>
          <w:lang w:val="vi-VN"/>
        </w:rPr>
        <w:t xml:space="preserve">vực </w:t>
      </w:r>
      <w:r w:rsidR="002112A9" w:rsidRPr="002112A9">
        <w:rPr>
          <w:iCs/>
          <w:sz w:val="28"/>
          <w:szCs w:val="28"/>
          <w:lang w:val="vi-VN"/>
        </w:rPr>
        <w:t xml:space="preserve">kho bãi hoặc </w:t>
      </w:r>
      <w:r w:rsidR="00742D18">
        <w:rPr>
          <w:iCs/>
          <w:sz w:val="28"/>
          <w:szCs w:val="28"/>
          <w:lang w:val="vi-VN"/>
        </w:rPr>
        <w:t xml:space="preserve">một phần của </w:t>
      </w:r>
      <w:r w:rsidR="002112A9" w:rsidRPr="002112A9">
        <w:rPr>
          <w:iCs/>
          <w:sz w:val="28"/>
          <w:szCs w:val="28"/>
          <w:lang w:val="vi-VN"/>
        </w:rPr>
        <w:t xml:space="preserve">dự án bất động sản công nghiệp thông thường, thiếu các cơ chế hỗ trợ đặc thù về quỹ đất và thuế để khuyến khích các trung tâm này trở thành các </w:t>
      </w:r>
      <w:r w:rsidR="00742D18">
        <w:rPr>
          <w:iCs/>
          <w:sz w:val="28"/>
          <w:szCs w:val="28"/>
          <w:lang w:val="vi-VN"/>
        </w:rPr>
        <w:t>điểm động lực cho</w:t>
      </w:r>
      <w:r w:rsidR="002112A9" w:rsidRPr="002112A9">
        <w:rPr>
          <w:iCs/>
          <w:sz w:val="28"/>
          <w:szCs w:val="28"/>
          <w:lang w:val="vi-VN"/>
        </w:rPr>
        <w:t xml:space="preserve"> chuyển đổi số</w:t>
      </w:r>
      <w:r w:rsidR="00A91A75">
        <w:rPr>
          <w:iCs/>
          <w:sz w:val="28"/>
          <w:szCs w:val="28"/>
          <w:lang w:val="vi-VN"/>
        </w:rPr>
        <w:t>,</w:t>
      </w:r>
      <w:r w:rsidR="002112A9" w:rsidRPr="002112A9">
        <w:rPr>
          <w:iCs/>
          <w:sz w:val="28"/>
          <w:szCs w:val="28"/>
          <w:lang w:val="vi-VN"/>
        </w:rPr>
        <w:t xml:space="preserve"> logistics xanh</w:t>
      </w:r>
      <w:r w:rsidR="00A91A75">
        <w:rPr>
          <w:iCs/>
          <w:sz w:val="28"/>
          <w:szCs w:val="28"/>
          <w:lang w:val="vi-VN"/>
        </w:rPr>
        <w:t>, tích hợp các hoạt động sản xuất và hải quan</w:t>
      </w:r>
      <w:r w:rsidR="002112A9" w:rsidRPr="002112A9">
        <w:rPr>
          <w:iCs/>
          <w:sz w:val="28"/>
          <w:szCs w:val="28"/>
          <w:lang w:val="vi-VN"/>
        </w:rPr>
        <w:t xml:space="preserve">. </w:t>
      </w:r>
      <w:r w:rsidR="004E7736">
        <w:rPr>
          <w:iCs/>
          <w:sz w:val="28"/>
          <w:szCs w:val="28"/>
          <w:lang w:val="vi-VN"/>
        </w:rPr>
        <w:t xml:space="preserve">Kinh nghiệm của Hàn Quốc </w:t>
      </w:r>
      <w:r w:rsidR="00B334BC">
        <w:rPr>
          <w:iCs/>
          <w:sz w:val="28"/>
          <w:szCs w:val="28"/>
          <w:lang w:val="vi-VN"/>
        </w:rPr>
        <w:t xml:space="preserve">về khu logistics tích hợp là tạo ra một khu vực tích hợp </w:t>
      </w:r>
      <w:r w:rsidR="009112CA">
        <w:rPr>
          <w:iCs/>
          <w:sz w:val="28"/>
          <w:szCs w:val="28"/>
          <w:lang w:val="vi-VN"/>
        </w:rPr>
        <w:t xml:space="preserve">giữa sản xuất công nghệ cao và chuỗi hậu cần (logistics). </w:t>
      </w:r>
      <w:r w:rsidR="00493F31">
        <w:rPr>
          <w:iCs/>
          <w:sz w:val="28"/>
          <w:szCs w:val="28"/>
          <w:lang w:val="vi-VN"/>
        </w:rPr>
        <w:t xml:space="preserve">Kinh nghiệm của Hà Lan thì </w:t>
      </w:r>
      <w:r w:rsidR="000F3C04">
        <w:rPr>
          <w:iCs/>
          <w:sz w:val="28"/>
          <w:szCs w:val="28"/>
          <w:lang w:val="vi-VN"/>
        </w:rPr>
        <w:t xml:space="preserve">khu logistics tích hợp được xác định là “cổng vào thị trường trong nước” </w:t>
      </w:r>
      <w:r w:rsidR="002672EA">
        <w:rPr>
          <w:iCs/>
          <w:sz w:val="28"/>
          <w:szCs w:val="28"/>
          <w:lang w:val="vi-VN"/>
        </w:rPr>
        <w:t xml:space="preserve">(one-stop-shop) </w:t>
      </w:r>
      <w:r w:rsidR="000F3C04">
        <w:rPr>
          <w:iCs/>
          <w:sz w:val="28"/>
          <w:szCs w:val="28"/>
          <w:lang w:val="vi-VN"/>
        </w:rPr>
        <w:t xml:space="preserve">để </w:t>
      </w:r>
      <w:r w:rsidR="00444857">
        <w:rPr>
          <w:iCs/>
          <w:sz w:val="28"/>
          <w:szCs w:val="28"/>
          <w:lang w:val="vi-VN"/>
        </w:rPr>
        <w:t xml:space="preserve">phân loại, đóng góil ại, dãn nhãn và gom hàng nhằm thực hiện việc giao hàng theo phương thức “kịp thời” (Just-in-time) với chi phí thấp, thực hiện </w:t>
      </w:r>
      <w:r w:rsidR="002672EA">
        <w:rPr>
          <w:iCs/>
          <w:sz w:val="28"/>
          <w:szCs w:val="28"/>
          <w:lang w:val="vi-VN"/>
        </w:rPr>
        <w:t>các thủ tục hành chính về nhập khẩu để</w:t>
      </w:r>
      <w:r w:rsidR="000F3C04">
        <w:rPr>
          <w:iCs/>
          <w:sz w:val="28"/>
          <w:szCs w:val="28"/>
          <w:lang w:val="vi-VN"/>
        </w:rPr>
        <w:t xml:space="preserve"> thành hàng hoá bán lẻ ngay tại cảng.</w:t>
      </w:r>
      <w:r w:rsidR="00761BC5">
        <w:rPr>
          <w:iCs/>
          <w:sz w:val="28"/>
          <w:szCs w:val="28"/>
          <w:lang w:val="vi-VN"/>
        </w:rPr>
        <w:t xml:space="preserve"> Khu logistics tích hợp có thể đặt tại cảng biển, hàng không </w:t>
      </w:r>
      <w:r w:rsidR="002672EA">
        <w:rPr>
          <w:iCs/>
          <w:sz w:val="28"/>
          <w:szCs w:val="28"/>
          <w:lang w:val="vi-VN"/>
        </w:rPr>
        <w:t xml:space="preserve">hoặc sâu trong lục địa. </w:t>
      </w:r>
      <w:r w:rsidR="002112A9" w:rsidRPr="002112A9">
        <w:rPr>
          <w:iCs/>
          <w:sz w:val="28"/>
          <w:szCs w:val="28"/>
          <w:lang w:val="vi-VN"/>
        </w:rPr>
        <w:t xml:space="preserve">Do đó, </w:t>
      </w:r>
      <w:r w:rsidR="00537346">
        <w:rPr>
          <w:iCs/>
          <w:sz w:val="28"/>
          <w:szCs w:val="28"/>
          <w:lang w:val="vi-VN"/>
        </w:rPr>
        <w:t xml:space="preserve">trên toàn quốc chưa có </w:t>
      </w:r>
      <w:r w:rsidR="002112A9" w:rsidRPr="002112A9">
        <w:rPr>
          <w:iCs/>
          <w:sz w:val="28"/>
          <w:szCs w:val="28"/>
          <w:lang w:val="vi-VN"/>
        </w:rPr>
        <w:t xml:space="preserve">loại hình </w:t>
      </w:r>
      <w:r w:rsidR="009D0011">
        <w:rPr>
          <w:iCs/>
          <w:sz w:val="28"/>
          <w:szCs w:val="28"/>
          <w:lang w:val="vi-VN"/>
        </w:rPr>
        <w:lastRenderedPageBreak/>
        <w:t>k</w:t>
      </w:r>
      <w:r w:rsidR="002112A9" w:rsidRPr="002112A9">
        <w:rPr>
          <w:iCs/>
          <w:sz w:val="28"/>
          <w:szCs w:val="28"/>
          <w:lang w:val="vi-VN"/>
        </w:rPr>
        <w:t>hu logistics</w:t>
      </w:r>
      <w:r w:rsidR="009A2039">
        <w:rPr>
          <w:iCs/>
          <w:sz w:val="28"/>
          <w:szCs w:val="28"/>
          <w:lang w:val="vi-VN"/>
        </w:rPr>
        <w:t xml:space="preserve"> tích hợp</w:t>
      </w:r>
      <w:r w:rsidR="002112A9" w:rsidRPr="002112A9">
        <w:rPr>
          <w:iCs/>
          <w:sz w:val="28"/>
          <w:szCs w:val="28"/>
          <w:lang w:val="vi-VN"/>
        </w:rPr>
        <w:t xml:space="preserve"> tập trung các doanh nghiệp hoạt động trong lĩnh vực logistics để cung cấp dịch vụ logistics tích hợp</w:t>
      </w:r>
      <w:r w:rsidR="00B4759F">
        <w:rPr>
          <w:iCs/>
          <w:sz w:val="28"/>
          <w:szCs w:val="28"/>
          <w:lang w:val="vi-VN"/>
        </w:rPr>
        <w:t xml:space="preserve"> </w:t>
      </w:r>
      <w:r w:rsidR="007100A0">
        <w:rPr>
          <w:iCs/>
          <w:sz w:val="28"/>
          <w:szCs w:val="28"/>
          <w:lang w:val="vi-VN"/>
        </w:rPr>
        <w:t xml:space="preserve">trọn gói </w:t>
      </w:r>
      <w:r w:rsidR="00B4759F">
        <w:rPr>
          <w:iCs/>
          <w:sz w:val="28"/>
          <w:szCs w:val="28"/>
          <w:lang w:val="vi-VN"/>
        </w:rPr>
        <w:t>4PL, 5PL</w:t>
      </w:r>
      <w:r w:rsidR="002112A9" w:rsidRPr="002112A9">
        <w:rPr>
          <w:iCs/>
          <w:sz w:val="28"/>
          <w:szCs w:val="28"/>
          <w:lang w:val="vi-VN"/>
        </w:rPr>
        <w:t>.</w:t>
      </w:r>
      <w:r w:rsidR="009D0011">
        <w:rPr>
          <w:iCs/>
          <w:sz w:val="28"/>
          <w:szCs w:val="28"/>
          <w:lang w:val="vi-VN"/>
        </w:rPr>
        <w:t xml:space="preserve"> </w:t>
      </w:r>
      <w:r w:rsidR="007E0806">
        <w:rPr>
          <w:iCs/>
          <w:sz w:val="28"/>
          <w:szCs w:val="28"/>
          <w:lang w:val="vi-VN"/>
        </w:rPr>
        <w:t xml:space="preserve">Ngoài ra, khu logistics tích hợp </w:t>
      </w:r>
      <w:r w:rsidR="00042EB5">
        <w:rPr>
          <w:iCs/>
          <w:sz w:val="28"/>
          <w:szCs w:val="28"/>
          <w:lang w:val="vi-VN"/>
        </w:rPr>
        <w:t xml:space="preserve">có thể là một khu độc lập hoặc nằm trong khu thương mại tự do </w:t>
      </w:r>
      <w:r w:rsidR="00FD661D">
        <w:rPr>
          <w:iCs/>
          <w:sz w:val="28"/>
          <w:szCs w:val="28"/>
          <w:lang w:val="vi-VN"/>
        </w:rPr>
        <w:t>(như một phân khu chức năng).</w:t>
      </w:r>
    </w:p>
    <w:p w14:paraId="4F5A5B88" w14:textId="03CADDC0" w:rsidR="00C26D8B" w:rsidRPr="007A0BAE" w:rsidRDefault="00433842" w:rsidP="00DB1DCC">
      <w:pPr>
        <w:spacing w:before="120" w:after="120"/>
        <w:ind w:firstLine="426"/>
        <w:jc w:val="both"/>
        <w:rPr>
          <w:color w:val="000000" w:themeColor="text1"/>
          <w:sz w:val="28"/>
          <w:szCs w:val="28"/>
          <w:lang w:val="vi-VN"/>
        </w:rPr>
      </w:pPr>
      <w:r>
        <w:rPr>
          <w:noProof/>
          <w:color w:val="000000" w:themeColor="text1"/>
          <w:sz w:val="28"/>
          <w:szCs w:val="28"/>
          <w:lang w:val="vi-VN"/>
        </w:rPr>
        <w:t>Biện</w:t>
      </w:r>
      <w:r w:rsidR="00C26D8B">
        <w:rPr>
          <w:noProof/>
          <w:color w:val="000000" w:themeColor="text1"/>
          <w:sz w:val="28"/>
          <w:szCs w:val="28"/>
          <w:lang w:val="vi-VN"/>
        </w:rPr>
        <w:t xml:space="preserve"> pháp về phát triển </w:t>
      </w:r>
      <w:r w:rsidR="00E6561C">
        <w:rPr>
          <w:noProof/>
          <w:color w:val="000000" w:themeColor="text1"/>
          <w:sz w:val="28"/>
          <w:szCs w:val="28"/>
          <w:lang w:val="vi-VN"/>
        </w:rPr>
        <w:t xml:space="preserve">khu </w:t>
      </w:r>
      <w:r w:rsidR="00C26D8B">
        <w:rPr>
          <w:noProof/>
          <w:color w:val="000000" w:themeColor="text1"/>
          <w:sz w:val="28"/>
          <w:szCs w:val="28"/>
          <w:lang w:val="vi-VN"/>
        </w:rPr>
        <w:t xml:space="preserve">logistics </w:t>
      </w:r>
      <w:r w:rsidR="00E6561C">
        <w:rPr>
          <w:noProof/>
          <w:color w:val="000000" w:themeColor="text1"/>
          <w:sz w:val="28"/>
          <w:szCs w:val="28"/>
          <w:lang w:val="vi-VN"/>
        </w:rPr>
        <w:t xml:space="preserve">tích hợp </w:t>
      </w:r>
      <w:r w:rsidR="00C26D8B">
        <w:rPr>
          <w:noProof/>
          <w:color w:val="000000" w:themeColor="text1"/>
          <w:sz w:val="28"/>
          <w:szCs w:val="28"/>
          <w:lang w:val="vi-VN"/>
        </w:rPr>
        <w:t xml:space="preserve">sẽ có liên quan đến các </w:t>
      </w:r>
      <w:r w:rsidR="00C37B28">
        <w:rPr>
          <w:noProof/>
          <w:color w:val="000000" w:themeColor="text1"/>
          <w:sz w:val="28"/>
          <w:szCs w:val="28"/>
          <w:lang w:val="vi-VN"/>
        </w:rPr>
        <w:t xml:space="preserve">Luật Đầu tư, Luật Thương mại, </w:t>
      </w:r>
      <w:r w:rsidR="00D31B83">
        <w:rPr>
          <w:noProof/>
          <w:color w:val="000000" w:themeColor="text1"/>
          <w:sz w:val="28"/>
          <w:szCs w:val="28"/>
          <w:lang w:val="vi-VN"/>
        </w:rPr>
        <w:t xml:space="preserve">Luật Hải Quan, </w:t>
      </w:r>
      <w:r w:rsidR="00C26D8B">
        <w:rPr>
          <w:noProof/>
          <w:color w:val="000000" w:themeColor="text1"/>
          <w:sz w:val="28"/>
          <w:szCs w:val="28"/>
          <w:lang w:val="vi-VN"/>
        </w:rPr>
        <w:t xml:space="preserve">Luật Trật tự, an toàn giao thông đường bộ, Luật Đường sắt… Tuy nhiên, các giải pháp chính sách được quy định tại Dự thảo Luật </w:t>
      </w:r>
      <w:r w:rsidR="00A14B5E">
        <w:rPr>
          <w:noProof/>
          <w:color w:val="000000" w:themeColor="text1"/>
          <w:sz w:val="28"/>
          <w:szCs w:val="28"/>
          <w:lang w:val="vi-VN"/>
        </w:rPr>
        <w:t>Đ</w:t>
      </w:r>
      <w:r w:rsidR="00C26D8B">
        <w:rPr>
          <w:noProof/>
          <w:color w:val="000000" w:themeColor="text1"/>
          <w:sz w:val="28"/>
          <w:szCs w:val="28"/>
          <w:lang w:val="vi-VN"/>
        </w:rPr>
        <w:t>ô</w:t>
      </w:r>
      <w:r w:rsidR="00A14B5E">
        <w:rPr>
          <w:noProof/>
          <w:color w:val="000000" w:themeColor="text1"/>
          <w:sz w:val="28"/>
          <w:szCs w:val="28"/>
          <w:lang w:val="vi-VN"/>
        </w:rPr>
        <w:t xml:space="preserve"> thị đặc biệt</w:t>
      </w:r>
      <w:r w:rsidR="00C26D8B">
        <w:rPr>
          <w:noProof/>
          <w:color w:val="000000" w:themeColor="text1"/>
          <w:sz w:val="28"/>
          <w:szCs w:val="28"/>
          <w:lang w:val="vi-VN"/>
        </w:rPr>
        <w:t xml:space="preserve"> không trái với các quy định pháp luật hiện hành mà đưa ra giải pháp về thẩm quyền quy định về c</w:t>
      </w:r>
      <w:r w:rsidR="00C26D8B" w:rsidRPr="004C0CA6">
        <w:rPr>
          <w:noProof/>
          <w:color w:val="000000" w:themeColor="text1"/>
          <w:sz w:val="28"/>
          <w:szCs w:val="28"/>
          <w:lang w:val="vi-VN"/>
        </w:rPr>
        <w:t>hính sách đầu tư và huy động nguồn lực để đầu tư xây dựng, phát triển, bảo trì, bảo dưỡng các công trình hạ tầng kỹ thuật trên địa bàn Thành phố</w:t>
      </w:r>
      <w:r w:rsidR="004A1762">
        <w:rPr>
          <w:noProof/>
          <w:color w:val="000000" w:themeColor="text1"/>
          <w:sz w:val="28"/>
          <w:szCs w:val="28"/>
          <w:lang w:val="vi-VN"/>
        </w:rPr>
        <w:t xml:space="preserve"> Hồ Chí Minh</w:t>
      </w:r>
      <w:r w:rsidR="00C26D8B" w:rsidRPr="004C0CA6">
        <w:rPr>
          <w:noProof/>
          <w:color w:val="000000" w:themeColor="text1"/>
          <w:sz w:val="28"/>
          <w:szCs w:val="28"/>
          <w:lang w:val="vi-VN"/>
        </w:rPr>
        <w:t xml:space="preserve">; </w:t>
      </w:r>
      <w:r w:rsidR="00677A7D">
        <w:rPr>
          <w:noProof/>
          <w:color w:val="000000" w:themeColor="text1"/>
          <w:sz w:val="28"/>
          <w:szCs w:val="28"/>
          <w:lang w:val="vi-VN"/>
        </w:rPr>
        <w:t xml:space="preserve">Biện pháp </w:t>
      </w:r>
      <w:r w:rsidR="00C26D8B" w:rsidRPr="004C0CA6">
        <w:rPr>
          <w:noProof/>
          <w:color w:val="000000" w:themeColor="text1"/>
          <w:sz w:val="28"/>
          <w:szCs w:val="28"/>
          <w:lang w:val="vi-VN"/>
        </w:rPr>
        <w:t xml:space="preserve">đầu tư phát triển đường vành đai, </w:t>
      </w:r>
      <w:r w:rsidR="00826114">
        <w:rPr>
          <w:noProof/>
          <w:color w:val="000000" w:themeColor="text1"/>
          <w:sz w:val="28"/>
          <w:szCs w:val="28"/>
          <w:lang w:val="vi-VN"/>
        </w:rPr>
        <w:t>khu</w:t>
      </w:r>
      <w:r w:rsidR="00C26D8B" w:rsidRPr="004C0CA6">
        <w:rPr>
          <w:noProof/>
          <w:color w:val="000000" w:themeColor="text1"/>
          <w:sz w:val="28"/>
          <w:szCs w:val="28"/>
          <w:lang w:val="vi-VN"/>
        </w:rPr>
        <w:t xml:space="preserve"> logistics</w:t>
      </w:r>
      <w:r w:rsidR="00826114">
        <w:rPr>
          <w:noProof/>
          <w:color w:val="000000" w:themeColor="text1"/>
          <w:sz w:val="28"/>
          <w:szCs w:val="28"/>
          <w:lang w:val="vi-VN"/>
        </w:rPr>
        <w:t xml:space="preserve"> tích hợp</w:t>
      </w:r>
      <w:r w:rsidR="00C26D8B" w:rsidRPr="004C0CA6">
        <w:rPr>
          <w:noProof/>
          <w:color w:val="000000" w:themeColor="text1"/>
          <w:sz w:val="28"/>
          <w:szCs w:val="28"/>
          <w:lang w:val="vi-VN"/>
        </w:rPr>
        <w:t>, hệ thống giao thông công cộng trên địa bàn Thành phố</w:t>
      </w:r>
      <w:r w:rsidR="00207867">
        <w:rPr>
          <w:noProof/>
          <w:color w:val="000000" w:themeColor="text1"/>
          <w:sz w:val="28"/>
          <w:szCs w:val="28"/>
          <w:lang w:val="vi-VN"/>
        </w:rPr>
        <w:t xml:space="preserve"> Hồ Chí Minh</w:t>
      </w:r>
      <w:r w:rsidR="00C26D8B" w:rsidRPr="004C0CA6">
        <w:rPr>
          <w:noProof/>
          <w:color w:val="000000" w:themeColor="text1"/>
          <w:sz w:val="28"/>
          <w:szCs w:val="28"/>
          <w:lang w:val="vi-VN"/>
        </w:rPr>
        <w:t xml:space="preserve"> và kết nối với các tỉnh, thành phố có hoạt động liên kết, phát triển vùng với </w:t>
      </w:r>
      <w:r w:rsidR="00586E2B">
        <w:rPr>
          <w:noProof/>
          <w:color w:val="000000" w:themeColor="text1"/>
          <w:sz w:val="28"/>
          <w:szCs w:val="28"/>
          <w:lang w:val="vi-VN"/>
        </w:rPr>
        <w:t>Đô thị đặc biệt</w:t>
      </w:r>
      <w:r w:rsidR="00C26D8B" w:rsidRPr="004C0CA6">
        <w:rPr>
          <w:noProof/>
          <w:color w:val="000000" w:themeColor="text1"/>
          <w:sz w:val="28"/>
          <w:szCs w:val="28"/>
          <w:lang w:val="vi-VN"/>
        </w:rPr>
        <w:t>; Chính sách khuyến khích áp dụng công nghệ cao trong quản lý, điều hành hệ thống giao thông vận tải.</w:t>
      </w:r>
      <w:r w:rsidR="00DB1DCC">
        <w:rPr>
          <w:noProof/>
          <w:color w:val="000000" w:themeColor="text1"/>
          <w:sz w:val="28"/>
          <w:szCs w:val="28"/>
          <w:lang w:val="vi-VN"/>
        </w:rPr>
        <w:t xml:space="preserve"> </w:t>
      </w:r>
      <w:r w:rsidR="00C26D8B">
        <w:rPr>
          <w:noProof/>
          <w:color w:val="000000" w:themeColor="text1"/>
          <w:sz w:val="28"/>
          <w:szCs w:val="28"/>
          <w:lang w:val="vi-VN"/>
        </w:rPr>
        <w:t xml:space="preserve">Tương tự như các chính sách khác của </w:t>
      </w:r>
      <w:r w:rsidR="00A14B5E">
        <w:rPr>
          <w:noProof/>
          <w:color w:val="000000" w:themeColor="text1"/>
          <w:sz w:val="28"/>
          <w:szCs w:val="28"/>
          <w:lang w:val="vi-VN"/>
        </w:rPr>
        <w:t>Dự thảo Luật Đô thị đặc biệt</w:t>
      </w:r>
      <w:r w:rsidR="00C26D8B">
        <w:rPr>
          <w:noProof/>
          <w:color w:val="000000" w:themeColor="text1"/>
          <w:sz w:val="28"/>
          <w:szCs w:val="28"/>
          <w:lang w:val="vi-VN"/>
        </w:rPr>
        <w:t xml:space="preserve">, với tính chất là một </w:t>
      </w:r>
      <w:r w:rsidR="00C26D8B">
        <w:rPr>
          <w:sz w:val="28"/>
          <w:szCs w:val="28"/>
          <w:lang w:val="vi-VN"/>
        </w:rPr>
        <w:t>l</w:t>
      </w:r>
      <w:r w:rsidR="00C26D8B" w:rsidRPr="001C277D">
        <w:rPr>
          <w:sz w:val="28"/>
          <w:szCs w:val="28"/>
          <w:lang w:val="vi-VN"/>
        </w:rPr>
        <w:t>uật đặc thù</w:t>
      </w:r>
      <w:r w:rsidR="006B7B8B">
        <w:rPr>
          <w:sz w:val="28"/>
          <w:szCs w:val="28"/>
          <w:lang w:val="vi-VN"/>
        </w:rPr>
        <w:t>,</w:t>
      </w:r>
      <w:r w:rsidR="00C26D8B">
        <w:rPr>
          <w:sz w:val="28"/>
          <w:szCs w:val="28"/>
          <w:lang w:val="vi-VN"/>
        </w:rPr>
        <w:t xml:space="preserve"> cần có </w:t>
      </w:r>
      <w:r w:rsidR="00C26D8B" w:rsidRPr="001C277D">
        <w:rPr>
          <w:sz w:val="28"/>
          <w:szCs w:val="28"/>
          <w:lang w:val="vi-VN"/>
        </w:rPr>
        <w:t xml:space="preserve">các quy định phân quyền toàn diện, triệt để cho Chính quyền </w:t>
      </w:r>
      <w:r w:rsidR="003535B6">
        <w:rPr>
          <w:sz w:val="28"/>
          <w:szCs w:val="28"/>
          <w:lang w:val="vi-VN"/>
        </w:rPr>
        <w:t>Đô thị đặc bi</w:t>
      </w:r>
      <w:r w:rsidR="004F6F48">
        <w:rPr>
          <w:sz w:val="28"/>
          <w:szCs w:val="28"/>
          <w:lang w:val="vi-VN"/>
        </w:rPr>
        <w:t>ệ</w:t>
      </w:r>
      <w:r w:rsidR="003535B6">
        <w:rPr>
          <w:sz w:val="28"/>
          <w:szCs w:val="28"/>
          <w:lang w:val="vi-VN"/>
        </w:rPr>
        <w:t>t</w:t>
      </w:r>
      <w:r w:rsidR="00C26D8B" w:rsidRPr="001C277D">
        <w:rPr>
          <w:sz w:val="28"/>
          <w:szCs w:val="28"/>
          <w:lang w:val="vi-VN"/>
        </w:rPr>
        <w:t xml:space="preserve"> có đủ thẩm quyền, </w:t>
      </w:r>
      <w:r w:rsidR="00C26D8B">
        <w:rPr>
          <w:sz w:val="28"/>
          <w:szCs w:val="28"/>
          <w:lang w:val="vi-VN"/>
        </w:rPr>
        <w:t xml:space="preserve">có </w:t>
      </w:r>
      <w:r w:rsidR="00C26D8B" w:rsidRPr="001C277D">
        <w:rPr>
          <w:sz w:val="28"/>
          <w:szCs w:val="28"/>
          <w:lang w:val="vi-VN"/>
        </w:rPr>
        <w:t xml:space="preserve">đủ công cụ cơ chế, chính sách đột phá, vượt trội </w:t>
      </w:r>
      <w:r w:rsidR="00C26D8B">
        <w:rPr>
          <w:sz w:val="28"/>
          <w:szCs w:val="28"/>
          <w:lang w:val="vi-VN"/>
        </w:rPr>
        <w:t>và có</w:t>
      </w:r>
      <w:r w:rsidR="00C26D8B" w:rsidRPr="001C277D">
        <w:rPr>
          <w:sz w:val="28"/>
          <w:szCs w:val="28"/>
          <w:lang w:val="vi-VN"/>
        </w:rPr>
        <w:t xml:space="preserve"> đủ nguồn lực để thi hành, tổ chức thi hành hiệu quả</w:t>
      </w:r>
      <w:r w:rsidR="000A0AE6">
        <w:rPr>
          <w:sz w:val="28"/>
          <w:szCs w:val="28"/>
          <w:lang w:val="vi-VN"/>
        </w:rPr>
        <w:t xml:space="preserve"> nhằm </w:t>
      </w:r>
      <w:r w:rsidR="000A0AE6" w:rsidRPr="00FE7237">
        <w:rPr>
          <w:color w:val="1F1F1F"/>
          <w:sz w:val="28"/>
          <w:szCs w:val="28"/>
          <w:lang w:val="vi-VN"/>
        </w:rPr>
        <w:t>thu hút đầu tư trong lĩnh vực logistics, giúp phát triển thành phố thành logistics</w:t>
      </w:r>
      <w:r w:rsidR="00B558B1">
        <w:rPr>
          <w:color w:val="1F1F1F"/>
          <w:sz w:val="28"/>
          <w:szCs w:val="28"/>
          <w:lang w:val="vi-VN"/>
        </w:rPr>
        <w:t xml:space="preserve"> hub</w:t>
      </w:r>
      <w:r w:rsidR="000A0AE6" w:rsidRPr="00FE7237">
        <w:rPr>
          <w:color w:val="1F1F1F"/>
          <w:sz w:val="28"/>
          <w:szCs w:val="28"/>
          <w:lang w:val="vi-VN"/>
        </w:rPr>
        <w:t xml:space="preserve"> của Việt Nam và khu vực</w:t>
      </w:r>
      <w:r w:rsidR="00A01D4D">
        <w:rPr>
          <w:color w:val="1F1F1F"/>
          <w:sz w:val="28"/>
          <w:szCs w:val="28"/>
          <w:lang w:val="vi-VN"/>
        </w:rPr>
        <w:t xml:space="preserve"> và hấp thụ công nghệ trong lĩnh vực logistics (</w:t>
      </w:r>
      <w:r w:rsidR="0079782B">
        <w:rPr>
          <w:color w:val="1F1F1F"/>
          <w:sz w:val="28"/>
          <w:szCs w:val="28"/>
          <w:lang w:val="vi-VN"/>
        </w:rPr>
        <w:t>AI, robot, tự động hoá)</w:t>
      </w:r>
      <w:r w:rsidR="00C87197">
        <w:rPr>
          <w:color w:val="1F1F1F"/>
          <w:sz w:val="28"/>
          <w:szCs w:val="28"/>
          <w:lang w:val="vi-VN"/>
        </w:rPr>
        <w:t>…</w:t>
      </w:r>
    </w:p>
    <w:p w14:paraId="4870EE72" w14:textId="77777777" w:rsidR="008F41EE" w:rsidRPr="00FE7237" w:rsidRDefault="008F41EE" w:rsidP="00762D3A">
      <w:pPr>
        <w:spacing w:before="120" w:after="120"/>
        <w:ind w:firstLine="567"/>
        <w:jc w:val="both"/>
        <w:rPr>
          <w:bCs/>
          <w:iCs/>
          <w:sz w:val="28"/>
          <w:szCs w:val="28"/>
          <w:lang w:val="vi-VN"/>
        </w:rPr>
      </w:pPr>
      <w:r w:rsidRPr="00FE7237">
        <w:rPr>
          <w:sz w:val="28"/>
          <w:szCs w:val="28"/>
          <w:lang w:val="vi-VN"/>
        </w:rPr>
        <w:t xml:space="preserve">- </w:t>
      </w:r>
      <w:r w:rsidRPr="00FE7237">
        <w:rPr>
          <w:i/>
          <w:iCs/>
          <w:sz w:val="28"/>
          <w:szCs w:val="28"/>
          <w:lang w:val="vi-VN"/>
        </w:rPr>
        <w:t>Tác động đối với các điều ước quốc tế có liên quan mà Việt Nam là thành viên</w:t>
      </w:r>
      <w:r w:rsidRPr="00FE7237">
        <w:rPr>
          <w:sz w:val="28"/>
          <w:szCs w:val="28"/>
          <w:lang w:val="vi-VN"/>
        </w:rPr>
        <w:t>:</w:t>
      </w:r>
      <w:r w:rsidRPr="00FE7237">
        <w:rPr>
          <w:bCs/>
          <w:iCs/>
          <w:sz w:val="28"/>
          <w:szCs w:val="28"/>
          <w:lang w:val="vi-VN"/>
        </w:rPr>
        <w:t xml:space="preserve"> Không trái với các điều ước quốc tế mà Việt Nam là thành viên. </w:t>
      </w:r>
    </w:p>
    <w:p w14:paraId="6F76A601" w14:textId="134A3E1A" w:rsidR="00C202AB" w:rsidRPr="00FE7237" w:rsidRDefault="00C202AB" w:rsidP="00762D3A">
      <w:pPr>
        <w:pStyle w:val="Heading1"/>
        <w:spacing w:before="120" w:after="120"/>
        <w:ind w:firstLine="567"/>
        <w:jc w:val="both"/>
        <w:rPr>
          <w:rFonts w:ascii="Times New Roman" w:hAnsi="Times New Roman" w:cs="Times New Roman"/>
          <w:b/>
          <w:color w:val="000000" w:themeColor="text1"/>
          <w:sz w:val="28"/>
          <w:szCs w:val="28"/>
          <w:lang w:val="vi-VN"/>
        </w:rPr>
      </w:pPr>
      <w:r w:rsidRPr="00FE7237">
        <w:rPr>
          <w:rFonts w:ascii="Times New Roman" w:hAnsi="Times New Roman" w:cs="Times New Roman"/>
          <w:b/>
          <w:color w:val="000000" w:themeColor="text1"/>
          <w:sz w:val="28"/>
          <w:szCs w:val="28"/>
          <w:lang w:val="vi-VN"/>
        </w:rPr>
        <w:t xml:space="preserve">Biện pháp 3: Phát triển </w:t>
      </w:r>
      <w:r w:rsidR="005C1239" w:rsidRPr="00FE7237">
        <w:rPr>
          <w:rFonts w:ascii="Times New Roman" w:hAnsi="Times New Roman" w:cs="Times New Roman"/>
          <w:b/>
          <w:color w:val="000000" w:themeColor="text1"/>
          <w:sz w:val="28"/>
          <w:szCs w:val="28"/>
          <w:lang w:val="vi-VN"/>
        </w:rPr>
        <w:t>khoa học công nghệ</w:t>
      </w:r>
      <w:r w:rsidRPr="00FE7237">
        <w:rPr>
          <w:rFonts w:ascii="Times New Roman" w:hAnsi="Times New Roman" w:cs="Times New Roman"/>
          <w:b/>
          <w:color w:val="000000" w:themeColor="text1"/>
          <w:sz w:val="28"/>
          <w:szCs w:val="28"/>
          <w:lang w:val="vi-VN"/>
        </w:rPr>
        <w:t xml:space="preserve">, </w:t>
      </w:r>
      <w:r w:rsidR="005C1239" w:rsidRPr="00FE7237">
        <w:rPr>
          <w:rFonts w:ascii="Times New Roman" w:hAnsi="Times New Roman" w:cs="Times New Roman"/>
          <w:b/>
          <w:color w:val="000000" w:themeColor="text1"/>
          <w:sz w:val="28"/>
          <w:szCs w:val="28"/>
          <w:lang w:val="vi-VN"/>
        </w:rPr>
        <w:t>đổi mới sáng tạo</w:t>
      </w:r>
      <w:r w:rsidRPr="00FE7237">
        <w:rPr>
          <w:rFonts w:ascii="Times New Roman" w:hAnsi="Times New Roman" w:cs="Times New Roman"/>
          <w:b/>
          <w:color w:val="000000" w:themeColor="text1"/>
          <w:sz w:val="28"/>
          <w:szCs w:val="28"/>
          <w:lang w:val="vi-VN"/>
        </w:rPr>
        <w:t xml:space="preserve"> và chuyển đổi số</w:t>
      </w:r>
    </w:p>
    <w:p w14:paraId="35CB6787" w14:textId="77777777" w:rsidR="00C202AB" w:rsidRPr="00FE7237" w:rsidRDefault="00C202AB" w:rsidP="00762D3A">
      <w:pPr>
        <w:spacing w:before="120" w:after="120"/>
        <w:ind w:firstLine="567"/>
        <w:jc w:val="both"/>
        <w:rPr>
          <w:sz w:val="28"/>
          <w:szCs w:val="28"/>
          <w:lang w:val="vi-VN"/>
        </w:rPr>
      </w:pPr>
      <w:r w:rsidRPr="00FE7237">
        <w:rPr>
          <w:i/>
          <w:sz w:val="28"/>
          <w:szCs w:val="28"/>
          <w:lang w:val="vi-VN"/>
        </w:rPr>
        <w:t>- Tính hợp hiến:</w:t>
      </w:r>
      <w:r w:rsidRPr="00FE7237">
        <w:rPr>
          <w:bCs/>
          <w:iCs/>
          <w:sz w:val="28"/>
          <w:szCs w:val="28"/>
          <w:lang w:val="vi-VN"/>
        </w:rPr>
        <w:t xml:space="preserve"> Không trái các quy định của Hiến pháp.</w:t>
      </w:r>
    </w:p>
    <w:p w14:paraId="574F86ED" w14:textId="77777777" w:rsidR="00C202AB" w:rsidRPr="00FE7237" w:rsidRDefault="00C202AB" w:rsidP="00762D3A">
      <w:pPr>
        <w:spacing w:before="120" w:after="120"/>
        <w:ind w:firstLine="567"/>
        <w:jc w:val="both"/>
        <w:rPr>
          <w:i/>
          <w:sz w:val="28"/>
          <w:szCs w:val="28"/>
          <w:lang w:val="vi-VN"/>
        </w:rPr>
      </w:pPr>
      <w:r w:rsidRPr="00FE7237">
        <w:rPr>
          <w:i/>
          <w:sz w:val="28"/>
          <w:szCs w:val="28"/>
          <w:lang w:val="vi-VN"/>
        </w:rPr>
        <w:t xml:space="preserve">- Tính hợp pháp, tính thống nhất của chính sách với hệ thống pháp luật: </w:t>
      </w:r>
    </w:p>
    <w:p w14:paraId="2D0CE3EB" w14:textId="77777777" w:rsidR="008F41EE" w:rsidRPr="00FE7237" w:rsidRDefault="008F41EE" w:rsidP="00762D3A">
      <w:pPr>
        <w:spacing w:before="120" w:after="120"/>
        <w:ind w:firstLine="567"/>
        <w:jc w:val="both"/>
        <w:rPr>
          <w:i/>
          <w:iCs/>
          <w:color w:val="000000" w:themeColor="text1"/>
          <w:sz w:val="28"/>
          <w:szCs w:val="28"/>
          <w:lang w:val="vi-VN"/>
        </w:rPr>
      </w:pPr>
      <w:r w:rsidRPr="00FE7237">
        <w:rPr>
          <w:i/>
          <w:iCs/>
          <w:color w:val="000000" w:themeColor="text1"/>
          <w:sz w:val="28"/>
          <w:szCs w:val="28"/>
          <w:lang w:val="vi-VN"/>
        </w:rPr>
        <w:t xml:space="preserve">+ Về biện pháp cho phép doanh nghiệp được sử dụng Quỹ Phát triển khoa học và công nghệ tại doanh nghiệp để góp vốn, mua cổ phần, đầu tư vào Quỹ Đầu tư mạo hiểm có ngân sách nhà nước tại địa phương: </w:t>
      </w:r>
    </w:p>
    <w:p w14:paraId="62907088" w14:textId="543BA18C" w:rsidR="008F41EE" w:rsidRPr="00FE7237" w:rsidRDefault="008F41EE" w:rsidP="00762D3A">
      <w:pPr>
        <w:spacing w:before="120" w:after="120"/>
        <w:ind w:firstLine="567"/>
        <w:jc w:val="both"/>
        <w:rPr>
          <w:color w:val="000000" w:themeColor="text1"/>
          <w:sz w:val="28"/>
          <w:szCs w:val="28"/>
          <w:lang w:val="vi-VN"/>
        </w:rPr>
      </w:pPr>
      <w:r w:rsidRPr="00FE7237">
        <w:rPr>
          <w:color w:val="000000" w:themeColor="text1"/>
          <w:sz w:val="28"/>
          <w:szCs w:val="28"/>
          <w:lang w:val="vi-VN"/>
        </w:rPr>
        <w:t xml:space="preserve">Khoản 1, Điều 15, Nghị định 265/2025/NĐ-CP hướng dẫn Luật Khoa học, Công nghệ và Đổi mới sáng tạo về tài chính và đầu tư trong khoa học, công nghệ và đổi mới sáng tạo quy định doanh nghiệp được thực hiện </w:t>
      </w:r>
      <w:r w:rsidRPr="00FE7237">
        <w:rPr>
          <w:color w:val="000000" w:themeColor="text1"/>
          <w:sz w:val="28"/>
          <w:szCs w:val="28"/>
          <w:u w:val="single"/>
          <w:lang w:val="vi-VN"/>
        </w:rPr>
        <w:t>khoản tài trợ</w:t>
      </w:r>
      <w:r w:rsidRPr="00FE7237">
        <w:rPr>
          <w:color w:val="000000" w:themeColor="text1"/>
          <w:sz w:val="28"/>
          <w:szCs w:val="28"/>
          <w:lang w:val="vi-VN"/>
        </w:rPr>
        <w:t xml:space="preserve"> (bằng tiền hoặc hiện vật) cho Quỹ đầu tư mạo hiểm của địa phương. Khoản chi này được xác định là khoản chi của doanh nghiệp dành cho nghiên cứu, phát triển và đổi mới sáng tạo và không </w:t>
      </w:r>
      <w:r w:rsidR="004F736D" w:rsidRPr="00FE7237">
        <w:rPr>
          <w:color w:val="000000" w:themeColor="text1"/>
          <w:sz w:val="28"/>
          <w:szCs w:val="28"/>
          <w:lang w:val="vi-VN"/>
        </w:rPr>
        <w:t>phải là</w:t>
      </w:r>
      <w:r w:rsidRPr="00FE7237">
        <w:rPr>
          <w:color w:val="000000" w:themeColor="text1"/>
          <w:sz w:val="28"/>
          <w:szCs w:val="28"/>
          <w:lang w:val="vi-VN"/>
        </w:rPr>
        <w:t xml:space="preserve"> khoản chi từ quỹ phát triển khoa học và công nghệ của doanh nghiệp (</w:t>
      </w:r>
      <w:r w:rsidR="00622F81" w:rsidRPr="00FE7237">
        <w:rPr>
          <w:color w:val="000000" w:themeColor="text1"/>
          <w:sz w:val="28"/>
          <w:szCs w:val="28"/>
          <w:lang w:val="vi-VN"/>
        </w:rPr>
        <w:t>Điều</w:t>
      </w:r>
      <w:r w:rsidR="00622F81">
        <w:rPr>
          <w:color w:val="000000" w:themeColor="text1"/>
          <w:sz w:val="28"/>
          <w:szCs w:val="28"/>
          <w:lang w:val="vi-VN"/>
        </w:rPr>
        <w:t xml:space="preserve"> 13, </w:t>
      </w:r>
      <w:r w:rsidRPr="00FE7237">
        <w:rPr>
          <w:color w:val="000000" w:themeColor="text1"/>
          <w:sz w:val="28"/>
          <w:szCs w:val="28"/>
          <w:lang w:val="vi-VN"/>
        </w:rPr>
        <w:t>khoản 1, Điều 14, Nghị định 265/2025/NĐ-CP).</w:t>
      </w:r>
    </w:p>
    <w:p w14:paraId="5A39FA28" w14:textId="0604D167" w:rsidR="008F41EE" w:rsidRPr="00FE7237" w:rsidRDefault="004B57E8" w:rsidP="00762D3A">
      <w:pPr>
        <w:spacing w:before="120" w:after="120"/>
        <w:ind w:firstLine="567"/>
        <w:jc w:val="both"/>
        <w:rPr>
          <w:color w:val="000000" w:themeColor="text1"/>
          <w:sz w:val="28"/>
          <w:szCs w:val="28"/>
          <w:lang w:val="vi-VN"/>
        </w:rPr>
      </w:pPr>
      <w:r w:rsidRPr="00FE7237">
        <w:rPr>
          <w:color w:val="000000" w:themeColor="text1"/>
          <w:sz w:val="28"/>
          <w:szCs w:val="28"/>
          <w:lang w:val="vi-VN"/>
        </w:rPr>
        <w:t>Tuy</w:t>
      </w:r>
      <w:r>
        <w:rPr>
          <w:color w:val="000000" w:themeColor="text1"/>
          <w:sz w:val="28"/>
          <w:szCs w:val="28"/>
          <w:lang w:val="vi-VN"/>
        </w:rPr>
        <w:t xml:space="preserve"> nhiên, đối với </w:t>
      </w:r>
      <w:r w:rsidR="008F41EE" w:rsidRPr="00FE7237">
        <w:rPr>
          <w:color w:val="000000" w:themeColor="text1"/>
          <w:sz w:val="28"/>
          <w:szCs w:val="28"/>
          <w:lang w:val="vi-VN"/>
        </w:rPr>
        <w:t>nội dung chi của quỹ phát triển khoa học và công nghệ của doanh nghiệp</w:t>
      </w:r>
      <w:r>
        <w:rPr>
          <w:color w:val="000000" w:themeColor="text1"/>
          <w:sz w:val="28"/>
          <w:szCs w:val="28"/>
          <w:lang w:val="vi-VN"/>
        </w:rPr>
        <w:t xml:space="preserve"> theo</w:t>
      </w:r>
      <w:r w:rsidRPr="00FE7237">
        <w:rPr>
          <w:color w:val="000000" w:themeColor="text1"/>
          <w:sz w:val="28"/>
          <w:szCs w:val="28"/>
          <w:lang w:val="vi-VN"/>
        </w:rPr>
        <w:t xml:space="preserve"> Điều 13 Nghị định 265/2025/NĐ-CP</w:t>
      </w:r>
      <w:r w:rsidR="0013533A">
        <w:rPr>
          <w:color w:val="000000" w:themeColor="text1"/>
          <w:sz w:val="28"/>
          <w:szCs w:val="28"/>
          <w:lang w:val="vi-VN"/>
        </w:rPr>
        <w:t xml:space="preserve"> thì</w:t>
      </w:r>
      <w:r w:rsidR="008F41EE" w:rsidRPr="00FE7237">
        <w:rPr>
          <w:color w:val="000000" w:themeColor="text1"/>
          <w:sz w:val="28"/>
          <w:szCs w:val="28"/>
          <w:lang w:val="vi-VN"/>
        </w:rPr>
        <w:t xml:space="preserve"> bao gồm </w:t>
      </w:r>
      <w:r w:rsidR="004A289B" w:rsidRPr="00FE7237">
        <w:rPr>
          <w:color w:val="000000" w:themeColor="text1"/>
          <w:sz w:val="28"/>
          <w:szCs w:val="28"/>
          <w:lang w:val="vi-VN"/>
        </w:rPr>
        <w:t>một</w:t>
      </w:r>
      <w:r w:rsidR="004A289B">
        <w:rPr>
          <w:color w:val="000000" w:themeColor="text1"/>
          <w:sz w:val="28"/>
          <w:szCs w:val="28"/>
          <w:lang w:val="vi-VN"/>
        </w:rPr>
        <w:t xml:space="preserve"> số</w:t>
      </w:r>
      <w:r w:rsidR="008F41EE" w:rsidRPr="00FE7237">
        <w:rPr>
          <w:color w:val="000000" w:themeColor="text1"/>
          <w:sz w:val="28"/>
          <w:szCs w:val="28"/>
          <w:lang w:val="vi-VN"/>
        </w:rPr>
        <w:t xml:space="preserve"> </w:t>
      </w:r>
      <w:r w:rsidR="004B7321" w:rsidRPr="00FE7237">
        <w:rPr>
          <w:color w:val="000000" w:themeColor="text1"/>
          <w:sz w:val="28"/>
          <w:szCs w:val="28"/>
          <w:lang w:val="vi-VN"/>
        </w:rPr>
        <w:t>nhóm</w:t>
      </w:r>
      <w:r w:rsidR="004B7321">
        <w:rPr>
          <w:color w:val="000000" w:themeColor="text1"/>
          <w:sz w:val="28"/>
          <w:szCs w:val="28"/>
          <w:lang w:val="vi-VN"/>
        </w:rPr>
        <w:t xml:space="preserve"> </w:t>
      </w:r>
      <w:r w:rsidR="008F41EE" w:rsidRPr="00FE7237">
        <w:rPr>
          <w:color w:val="000000" w:themeColor="text1"/>
          <w:sz w:val="28"/>
          <w:szCs w:val="28"/>
          <w:lang w:val="vi-VN"/>
        </w:rPr>
        <w:t>nội dung sau:</w:t>
      </w:r>
    </w:p>
    <w:p w14:paraId="7D3EA7D2" w14:textId="681D4FDB" w:rsidR="008F41EE" w:rsidRPr="00FE7237" w:rsidRDefault="008F41EE" w:rsidP="00762D3A">
      <w:pPr>
        <w:pStyle w:val="ListParagraph"/>
        <w:numPr>
          <w:ilvl w:val="0"/>
          <w:numId w:val="12"/>
        </w:numPr>
        <w:spacing w:before="120" w:after="120" w:line="240" w:lineRule="auto"/>
        <w:contextualSpacing w:val="0"/>
        <w:jc w:val="both"/>
        <w:rPr>
          <w:rFonts w:ascii="Times New Roman" w:eastAsia="Times New Roman" w:hAnsi="Times New Roman" w:cs="Times New Roman"/>
          <w:color w:val="000000" w:themeColor="text1"/>
          <w:sz w:val="28"/>
          <w:szCs w:val="28"/>
          <w:lang w:val="vi-VN"/>
        </w:rPr>
      </w:pPr>
      <w:r w:rsidRPr="00FE7237">
        <w:rPr>
          <w:rFonts w:ascii="Times New Roman" w:eastAsia="Times New Roman" w:hAnsi="Times New Roman" w:cs="Times New Roman"/>
          <w:color w:val="000000" w:themeColor="text1"/>
          <w:sz w:val="28"/>
          <w:szCs w:val="28"/>
          <w:lang w:val="vi-VN"/>
        </w:rPr>
        <w:lastRenderedPageBreak/>
        <w:t>Doanh nghiệp nhà nước được sử dụng quỹ phát triển khoa học và công nghệ để thực hiện các dự án trọng điểm, dự án phát triển công nghệ chiến lược</w:t>
      </w:r>
      <w:r w:rsidR="004B7321">
        <w:rPr>
          <w:rFonts w:ascii="Times New Roman" w:eastAsia="Times New Roman" w:hAnsi="Times New Roman" w:cs="Times New Roman"/>
          <w:color w:val="000000" w:themeColor="text1"/>
          <w:sz w:val="28"/>
          <w:szCs w:val="28"/>
          <w:lang w:val="vi-VN"/>
        </w:rPr>
        <w:t xml:space="preserve"> t</w:t>
      </w:r>
      <w:r w:rsidR="004B7321" w:rsidRPr="00FE7237">
        <w:rPr>
          <w:rFonts w:ascii="Times New Roman" w:eastAsia="Times New Roman" w:hAnsi="Times New Roman" w:cs="Times New Roman"/>
          <w:color w:val="000000" w:themeColor="text1"/>
          <w:sz w:val="28"/>
          <w:szCs w:val="28"/>
          <w:lang w:val="vi-VN"/>
        </w:rPr>
        <w:t xml:space="preserve">heo quy định tại </w:t>
      </w:r>
      <w:bookmarkStart w:id="8" w:name="dc_12"/>
      <w:r w:rsidR="004B7321" w:rsidRPr="00FE7237">
        <w:rPr>
          <w:rFonts w:ascii="Times New Roman" w:eastAsia="Times New Roman" w:hAnsi="Times New Roman" w:cs="Times New Roman"/>
          <w:color w:val="000000" w:themeColor="text1"/>
          <w:sz w:val="28"/>
          <w:szCs w:val="28"/>
          <w:lang w:val="vi-VN"/>
        </w:rPr>
        <w:t>khoản 2 Điều 31 Luật Khoa học, Công nghệ và Đổi mới sáng t</w:t>
      </w:r>
      <w:bookmarkEnd w:id="8"/>
      <w:r w:rsidR="004B7321" w:rsidRPr="00FE7237">
        <w:rPr>
          <w:rFonts w:ascii="Times New Roman" w:eastAsia="Times New Roman" w:hAnsi="Times New Roman" w:cs="Times New Roman"/>
          <w:color w:val="000000" w:themeColor="text1"/>
          <w:sz w:val="28"/>
          <w:szCs w:val="28"/>
          <w:lang w:val="vi-VN"/>
        </w:rPr>
        <w:t>ạo</w:t>
      </w:r>
      <w:r w:rsidR="001F5A10">
        <w:rPr>
          <w:rFonts w:ascii="Times New Roman" w:eastAsia="Times New Roman" w:hAnsi="Times New Roman" w:cs="Times New Roman"/>
          <w:color w:val="000000" w:themeColor="text1"/>
          <w:sz w:val="28"/>
          <w:szCs w:val="28"/>
          <w:lang w:val="vi-VN"/>
        </w:rPr>
        <w:t>;</w:t>
      </w:r>
      <w:r w:rsidRPr="00FE7237">
        <w:rPr>
          <w:rFonts w:ascii="Times New Roman" w:eastAsia="Times New Roman" w:hAnsi="Times New Roman" w:cs="Times New Roman"/>
          <w:color w:val="000000" w:themeColor="text1"/>
          <w:sz w:val="28"/>
          <w:szCs w:val="28"/>
          <w:lang w:val="vi-VN"/>
        </w:rPr>
        <w:t xml:space="preserve"> </w:t>
      </w:r>
    </w:p>
    <w:p w14:paraId="67B91494" w14:textId="28881ABE" w:rsidR="008F41EE" w:rsidRPr="00FE7237" w:rsidRDefault="008F41EE" w:rsidP="00762D3A">
      <w:pPr>
        <w:pStyle w:val="ListParagraph"/>
        <w:numPr>
          <w:ilvl w:val="0"/>
          <w:numId w:val="12"/>
        </w:numPr>
        <w:spacing w:before="120" w:after="120" w:line="240" w:lineRule="auto"/>
        <w:contextualSpacing w:val="0"/>
        <w:jc w:val="both"/>
        <w:rPr>
          <w:rFonts w:ascii="Times New Roman" w:eastAsia="Times New Roman" w:hAnsi="Times New Roman" w:cs="Times New Roman"/>
          <w:color w:val="000000" w:themeColor="text1"/>
          <w:sz w:val="28"/>
          <w:szCs w:val="28"/>
          <w:lang w:val="vi-VN"/>
        </w:rPr>
      </w:pPr>
      <w:r w:rsidRPr="00FE7237">
        <w:rPr>
          <w:rFonts w:ascii="Times New Roman" w:eastAsia="Times New Roman" w:hAnsi="Times New Roman" w:cs="Times New Roman"/>
          <w:color w:val="000000" w:themeColor="text1"/>
          <w:sz w:val="28"/>
          <w:szCs w:val="28"/>
          <w:lang w:val="vi-VN"/>
        </w:rPr>
        <w:t>Doanh nghiệp được sử dụng quỹ phát triển khoa học và công nghệ để thực hiện mua, sáp nhập, đầu tư hoặc cùng đầu tư vào dự án khởi nghiệp sáng tạo, doanh nghiệp khởi nghiệp sáng tạo</w:t>
      </w:r>
      <w:r w:rsidR="00B47602" w:rsidRPr="00FE7237">
        <w:rPr>
          <w:rFonts w:ascii="Times New Roman" w:eastAsia="Times New Roman" w:hAnsi="Times New Roman" w:cs="Times New Roman"/>
          <w:color w:val="000000" w:themeColor="text1"/>
          <w:sz w:val="28"/>
          <w:szCs w:val="28"/>
          <w:lang w:val="vi-VN"/>
        </w:rPr>
        <w:t xml:space="preserve"> theo quy định tại </w:t>
      </w:r>
      <w:bookmarkStart w:id="9" w:name="dc_13"/>
      <w:r w:rsidR="00B47602" w:rsidRPr="00FE7237">
        <w:rPr>
          <w:rFonts w:ascii="Times New Roman" w:eastAsia="Times New Roman" w:hAnsi="Times New Roman" w:cs="Times New Roman"/>
          <w:color w:val="000000" w:themeColor="text1"/>
          <w:sz w:val="28"/>
          <w:szCs w:val="28"/>
          <w:lang w:val="vi-VN"/>
        </w:rPr>
        <w:t>điểm d khoản 2 Điều 66 của Luật Khoa học, Công nghệ và Đổi mới sáng tạo</w:t>
      </w:r>
      <w:bookmarkEnd w:id="9"/>
      <w:r w:rsidR="00BD01E0">
        <w:rPr>
          <w:rFonts w:ascii="Times New Roman" w:eastAsia="Times New Roman" w:hAnsi="Times New Roman" w:cs="Times New Roman"/>
          <w:color w:val="000000" w:themeColor="text1"/>
          <w:sz w:val="28"/>
          <w:szCs w:val="28"/>
          <w:lang w:val="vi-VN"/>
        </w:rPr>
        <w:t>;</w:t>
      </w:r>
    </w:p>
    <w:p w14:paraId="33BB22E0" w14:textId="0876ACE4" w:rsidR="003E7F27" w:rsidRPr="00FE7237" w:rsidRDefault="003E7F27" w:rsidP="00762D3A">
      <w:pPr>
        <w:pStyle w:val="ListParagraph"/>
        <w:numPr>
          <w:ilvl w:val="0"/>
          <w:numId w:val="12"/>
        </w:numPr>
        <w:spacing w:before="120" w:after="120" w:line="240" w:lineRule="auto"/>
        <w:contextualSpacing w:val="0"/>
        <w:jc w:val="both"/>
        <w:rPr>
          <w:rFonts w:ascii="Times New Roman" w:eastAsia="Times New Roman" w:hAnsi="Times New Roman" w:cs="Times New Roman"/>
          <w:color w:val="000000" w:themeColor="text1"/>
          <w:sz w:val="28"/>
          <w:szCs w:val="28"/>
          <w:lang w:val="vi-VN"/>
        </w:rPr>
      </w:pPr>
      <w:r w:rsidRPr="00FE7237">
        <w:rPr>
          <w:rFonts w:ascii="Times New Roman" w:eastAsia="Times New Roman" w:hAnsi="Times New Roman" w:cs="Times New Roman"/>
          <w:color w:val="000000" w:themeColor="text1"/>
          <w:sz w:val="28"/>
          <w:szCs w:val="28"/>
          <w:lang w:val="vi-VN"/>
        </w:rPr>
        <w:t>Doanh nghiệp, tổ chức, đơn vị sự nghiệp được sử dụng quỹ phát triển khoa học và công nghệ để trực tiếp thực hiện, đặt hàng hoặc thuê thực hiện nhiệm vụ nghiên cứu khoa học, phát triển công nghệ và đổi mới sáng tạo. Nhiệm vụ nghiên cứu khoa học, phát triển công nghệ và đổi mới sáng tạo phải có mục tiêu nghiên cứu, ứng dụng, phát triển công nghệ mới, thương mại hóa kết quả nghiên cứu khoa học, phát triển công nghệ. Các khoản chi để thực hiện nhiệm vụ nghiên cứu khoa học, phát triển công nghệ và đổi mới sáng tạo, không phải là chi phí sản xuất, chi phí tiếp thị</w:t>
      </w:r>
      <w:r>
        <w:rPr>
          <w:rFonts w:ascii="Times New Roman" w:eastAsia="Times New Roman" w:hAnsi="Times New Roman" w:cs="Times New Roman"/>
          <w:color w:val="000000" w:themeColor="text1"/>
          <w:sz w:val="28"/>
          <w:szCs w:val="28"/>
          <w:lang w:val="vi-VN"/>
        </w:rPr>
        <w:t>.</w:t>
      </w:r>
    </w:p>
    <w:p w14:paraId="2DAB2090" w14:textId="55206C06" w:rsidR="008F41EE" w:rsidRPr="00FE7237" w:rsidRDefault="003E7F27" w:rsidP="00762D3A">
      <w:pPr>
        <w:spacing w:before="120" w:after="120"/>
        <w:ind w:firstLine="567"/>
        <w:jc w:val="both"/>
        <w:rPr>
          <w:color w:val="000000" w:themeColor="text1"/>
          <w:sz w:val="28"/>
          <w:szCs w:val="28"/>
          <w:lang w:val="vi-VN"/>
        </w:rPr>
      </w:pPr>
      <w:r w:rsidRPr="00FE7237">
        <w:rPr>
          <w:color w:val="000000" w:themeColor="text1"/>
          <w:sz w:val="28"/>
          <w:szCs w:val="28"/>
          <w:lang w:val="vi-VN"/>
        </w:rPr>
        <w:t>Theo</w:t>
      </w:r>
      <w:r>
        <w:rPr>
          <w:color w:val="000000" w:themeColor="text1"/>
          <w:sz w:val="28"/>
          <w:szCs w:val="28"/>
          <w:lang w:val="vi-VN"/>
        </w:rPr>
        <w:t xml:space="preserve"> </w:t>
      </w:r>
      <w:r w:rsidRPr="00FE7237">
        <w:rPr>
          <w:color w:val="000000" w:themeColor="text1"/>
          <w:sz w:val="28"/>
          <w:szCs w:val="28"/>
          <w:lang w:val="vi-VN"/>
        </w:rPr>
        <w:t>Nghị định 265/2025/NĐ-CP</w:t>
      </w:r>
      <w:r>
        <w:rPr>
          <w:color w:val="000000" w:themeColor="text1"/>
          <w:sz w:val="28"/>
          <w:szCs w:val="28"/>
          <w:lang w:val="vi-VN"/>
        </w:rPr>
        <w:t xml:space="preserve">, </w:t>
      </w:r>
      <w:r w:rsidR="008F41EE" w:rsidRPr="00FE7237">
        <w:rPr>
          <w:color w:val="000000" w:themeColor="text1"/>
          <w:sz w:val="28"/>
          <w:szCs w:val="28"/>
          <w:lang w:val="vi-VN"/>
        </w:rPr>
        <w:t xml:space="preserve">nội dung chi của quỹ phát triển khoa học và công nghệ của doanh nghiệp </w:t>
      </w:r>
      <w:r w:rsidR="008F41EE" w:rsidRPr="00FE7237">
        <w:rPr>
          <w:b/>
          <w:bCs/>
          <w:color w:val="000000" w:themeColor="text1"/>
          <w:sz w:val="28"/>
          <w:szCs w:val="28"/>
          <w:lang w:val="vi-VN"/>
        </w:rPr>
        <w:t>không bao gồm</w:t>
      </w:r>
      <w:r w:rsidR="008F41EE" w:rsidRPr="00FE7237">
        <w:rPr>
          <w:color w:val="000000" w:themeColor="text1"/>
          <w:sz w:val="28"/>
          <w:szCs w:val="28"/>
          <w:lang w:val="vi-VN"/>
        </w:rPr>
        <w:t xml:space="preserve"> nội dung chi đầu tư vào Quỹ đầu tư mạo hiểm của địa phương. Do đó có thể thấy biện pháp cho phép việc doanh nghiệp được sử dụng Quỹ Phát triển khoa học và công nghệ tại doanh nghiệp để góp vốn, mua cổ phần, đầu tư vào Quỹ Đầu tư mạo hiểm có ngân sách nhà nước tại địa phương sẽ </w:t>
      </w:r>
      <w:r w:rsidR="008F41EE" w:rsidRPr="00FE7237">
        <w:rPr>
          <w:b/>
          <w:color w:val="000000" w:themeColor="text1"/>
          <w:sz w:val="28"/>
          <w:szCs w:val="28"/>
          <w:lang w:val="vi-VN"/>
        </w:rPr>
        <w:t>có tác động tới tính thống nhất của hệ thống pháp l</w:t>
      </w:r>
      <w:r w:rsidR="00866EF8">
        <w:rPr>
          <w:b/>
          <w:color w:val="000000" w:themeColor="text1"/>
          <w:sz w:val="28"/>
          <w:szCs w:val="28"/>
          <w:lang w:val="vi-VN"/>
        </w:rPr>
        <w:t>u</w:t>
      </w:r>
      <w:r w:rsidR="008F41EE" w:rsidRPr="00FE7237">
        <w:rPr>
          <w:b/>
          <w:color w:val="000000" w:themeColor="text1"/>
          <w:sz w:val="28"/>
          <w:szCs w:val="28"/>
          <w:lang w:val="vi-VN"/>
        </w:rPr>
        <w:t xml:space="preserve">ật </w:t>
      </w:r>
      <w:r w:rsidR="008F41EE" w:rsidRPr="00FE7237">
        <w:rPr>
          <w:bCs/>
          <w:color w:val="000000" w:themeColor="text1"/>
          <w:sz w:val="28"/>
          <w:szCs w:val="28"/>
          <w:lang w:val="vi-VN"/>
        </w:rPr>
        <w:t>vì hiện nay</w:t>
      </w:r>
      <w:r w:rsidR="008F41EE" w:rsidRPr="00FE7237">
        <w:rPr>
          <w:b/>
          <w:color w:val="000000" w:themeColor="text1"/>
          <w:sz w:val="28"/>
          <w:szCs w:val="28"/>
          <w:lang w:val="vi-VN"/>
        </w:rPr>
        <w:t xml:space="preserve"> </w:t>
      </w:r>
      <w:r w:rsidR="008F41EE" w:rsidRPr="00FE7237">
        <w:rPr>
          <w:color w:val="000000" w:themeColor="text1"/>
          <w:sz w:val="28"/>
          <w:szCs w:val="28"/>
          <w:lang w:val="vi-VN"/>
        </w:rPr>
        <w:t>pháp luật hiện hành không ghi nhận trường hợp này.</w:t>
      </w:r>
    </w:p>
    <w:p w14:paraId="4B2F3417" w14:textId="4368013E" w:rsidR="00866EF8" w:rsidRPr="0094346F" w:rsidRDefault="004D782C" w:rsidP="00762D3A">
      <w:pPr>
        <w:spacing w:before="120" w:after="120"/>
        <w:ind w:firstLine="567"/>
        <w:jc w:val="both"/>
        <w:rPr>
          <w:color w:val="000000" w:themeColor="text1"/>
          <w:sz w:val="28"/>
          <w:szCs w:val="28"/>
          <w:lang w:val="vi-VN"/>
        </w:rPr>
      </w:pPr>
      <w:r>
        <w:rPr>
          <w:color w:val="000000" w:themeColor="text1"/>
          <w:sz w:val="28"/>
          <w:szCs w:val="28"/>
          <w:lang w:val="vi-VN"/>
        </w:rPr>
        <w:t>Ngoài ra,</w:t>
      </w:r>
      <w:r w:rsidR="00D35213">
        <w:rPr>
          <w:color w:val="000000" w:themeColor="text1"/>
          <w:sz w:val="28"/>
          <w:szCs w:val="28"/>
          <w:lang w:val="vi-VN"/>
        </w:rPr>
        <w:t xml:space="preserve"> dự thảo Luật Đô thị đặc biệt nên</w:t>
      </w:r>
      <w:r w:rsidR="00866EF8" w:rsidRPr="0094346F">
        <w:rPr>
          <w:color w:val="000000" w:themeColor="text1"/>
          <w:sz w:val="28"/>
          <w:szCs w:val="28"/>
          <w:lang w:val="vi-VN"/>
        </w:rPr>
        <w:t xml:space="preserve"> cho phép “</w:t>
      </w:r>
      <w:r w:rsidR="00866EF8" w:rsidRPr="00FE7237">
        <w:rPr>
          <w:color w:val="000000" w:themeColor="text1"/>
          <w:sz w:val="28"/>
          <w:szCs w:val="28"/>
          <w:lang w:val="vi-VN"/>
        </w:rPr>
        <w:t>đầu tư hoặc cùng đầu tư vào dự án khởi nghiệp sáng tạo, doanh nghiệp khởi nghiệp sáng tạo</w:t>
      </w:r>
      <w:r w:rsidR="00866EF8" w:rsidRPr="0094346F">
        <w:rPr>
          <w:color w:val="000000" w:themeColor="text1"/>
          <w:sz w:val="28"/>
          <w:szCs w:val="28"/>
          <w:lang w:val="vi-VN"/>
        </w:rPr>
        <w:t xml:space="preserve">” tạo cơ sở cho thực hiện việc đầu tư này thông qua Quỹ Đầu tư mạo hiểm cho Dự án/ doanh nghiệp </w:t>
      </w:r>
      <w:r w:rsidR="00B9506E" w:rsidRPr="0094346F">
        <w:rPr>
          <w:color w:val="000000" w:themeColor="text1"/>
          <w:sz w:val="28"/>
          <w:szCs w:val="28"/>
          <w:lang w:val="vi-VN"/>
        </w:rPr>
        <w:t>khởi nghiệp sáng tạo</w:t>
      </w:r>
      <w:r w:rsidR="00866EF8" w:rsidRPr="0094346F">
        <w:rPr>
          <w:color w:val="000000" w:themeColor="text1"/>
          <w:sz w:val="28"/>
          <w:szCs w:val="28"/>
          <w:lang w:val="vi-VN"/>
        </w:rPr>
        <w:t xml:space="preserve"> theo cùng các nguyên tắc thị trường và chấp nhận rủi ro.</w:t>
      </w:r>
    </w:p>
    <w:p w14:paraId="5AFBFBA1" w14:textId="19994BF1" w:rsidR="008F41EE" w:rsidRPr="00FE7237" w:rsidRDefault="008F41EE" w:rsidP="00762D3A">
      <w:pPr>
        <w:spacing w:before="120" w:after="120"/>
        <w:ind w:firstLine="567"/>
        <w:jc w:val="both"/>
        <w:rPr>
          <w:i/>
          <w:iCs/>
          <w:color w:val="000000" w:themeColor="text1"/>
          <w:sz w:val="28"/>
          <w:szCs w:val="28"/>
          <w:lang w:val="vi-VN"/>
        </w:rPr>
      </w:pPr>
      <w:r w:rsidRPr="00FE7237">
        <w:rPr>
          <w:i/>
          <w:iCs/>
          <w:color w:val="000000" w:themeColor="text1"/>
          <w:sz w:val="28"/>
          <w:szCs w:val="28"/>
          <w:lang w:val="vi-VN"/>
        </w:rPr>
        <w:t xml:space="preserve">+ </w:t>
      </w:r>
      <w:r w:rsidR="00510590" w:rsidRPr="00FE7237">
        <w:rPr>
          <w:i/>
          <w:color w:val="000000" w:themeColor="text1"/>
          <w:sz w:val="28"/>
          <w:szCs w:val="28"/>
          <w:lang w:val="vi-VN"/>
        </w:rPr>
        <w:t>Người nước ngoài là chuyên gia, nhà khoa học, nhà quản lý, cá</w:t>
      </w:r>
      <w:r w:rsidR="00510590" w:rsidRPr="0001477B">
        <w:rPr>
          <w:i/>
          <w:color w:val="000000" w:themeColor="text1"/>
          <w:sz w:val="28"/>
          <w:szCs w:val="28"/>
          <w:lang w:val="vi-VN"/>
        </w:rPr>
        <w:t xml:space="preserve"> nhân khởi nghiệp sáng tạo</w:t>
      </w:r>
      <w:r w:rsidR="00510590" w:rsidRPr="00FE7237">
        <w:rPr>
          <w:i/>
          <w:color w:val="000000" w:themeColor="text1"/>
          <w:sz w:val="28"/>
          <w:szCs w:val="28"/>
          <w:lang w:val="vi-VN"/>
        </w:rPr>
        <w:t>, người lao động có trình độ cao làm việc</w:t>
      </w:r>
      <w:r w:rsidR="00510590" w:rsidRPr="0001477B">
        <w:rPr>
          <w:i/>
          <w:color w:val="000000" w:themeColor="text1"/>
          <w:sz w:val="28"/>
          <w:szCs w:val="28"/>
          <w:lang w:val="vi-VN"/>
        </w:rPr>
        <w:t xml:space="preserve"> hợp pháp trên địa bàn,</w:t>
      </w:r>
      <w:r w:rsidR="00510590" w:rsidRPr="00FE7237">
        <w:rPr>
          <w:i/>
          <w:color w:val="000000" w:themeColor="text1"/>
          <w:sz w:val="28"/>
          <w:szCs w:val="28"/>
          <w:lang w:val="vi-VN"/>
        </w:rPr>
        <w:t xml:space="preserve"> </w:t>
      </w:r>
      <w:r w:rsidR="00AE3B2B" w:rsidRPr="00FE7237">
        <w:rPr>
          <w:i/>
          <w:color w:val="000000" w:themeColor="text1"/>
          <w:sz w:val="28"/>
          <w:szCs w:val="28"/>
          <w:lang w:val="vi-VN"/>
        </w:rPr>
        <w:t>cơ</w:t>
      </w:r>
      <w:r w:rsidR="00AE3B2B" w:rsidRPr="0001477B">
        <w:rPr>
          <w:i/>
          <w:color w:val="000000" w:themeColor="text1"/>
          <w:sz w:val="28"/>
          <w:szCs w:val="28"/>
          <w:lang w:val="vi-VN"/>
        </w:rPr>
        <w:t xml:space="preserve"> quan, </w:t>
      </w:r>
      <w:r w:rsidR="00510590" w:rsidRPr="00FE7237">
        <w:rPr>
          <w:i/>
          <w:color w:val="000000" w:themeColor="text1"/>
          <w:sz w:val="28"/>
          <w:szCs w:val="28"/>
          <w:lang w:val="vi-VN"/>
        </w:rPr>
        <w:t>tổ</w:t>
      </w:r>
      <w:r w:rsidR="00510590" w:rsidRPr="0001477B">
        <w:rPr>
          <w:i/>
          <w:color w:val="000000" w:themeColor="text1"/>
          <w:sz w:val="28"/>
          <w:szCs w:val="28"/>
          <w:lang w:val="vi-VN"/>
        </w:rPr>
        <w:t xml:space="preserve"> chức,</w:t>
      </w:r>
      <w:r w:rsidR="00510590" w:rsidRPr="00FE7237">
        <w:rPr>
          <w:i/>
          <w:color w:val="000000" w:themeColor="text1"/>
          <w:sz w:val="28"/>
          <w:szCs w:val="28"/>
          <w:lang w:val="vi-VN"/>
        </w:rPr>
        <w:t xml:space="preserve"> doanh nghiệp thuộc</w:t>
      </w:r>
      <w:r w:rsidR="00510590" w:rsidRPr="0001477B">
        <w:rPr>
          <w:i/>
          <w:color w:val="000000" w:themeColor="text1"/>
          <w:sz w:val="28"/>
          <w:szCs w:val="28"/>
          <w:lang w:val="vi-VN"/>
        </w:rPr>
        <w:t xml:space="preserve"> phạm vi quản lý của Thành phố </w:t>
      </w:r>
      <w:r w:rsidR="00AE3B2B" w:rsidRPr="0001477B">
        <w:rPr>
          <w:i/>
          <w:color w:val="000000" w:themeColor="text1"/>
          <w:sz w:val="28"/>
          <w:szCs w:val="28"/>
          <w:lang w:val="vi-VN"/>
        </w:rPr>
        <w:t xml:space="preserve">theo quy định của pháp luật về xuất, nhập cảnh phù hợp với nhu cầu, yêu cầu về thời gian làm việc. </w:t>
      </w:r>
      <w:r w:rsidR="00AE3B2B" w:rsidRPr="0001477B">
        <w:rPr>
          <w:i/>
          <w:sz w:val="28"/>
          <w:szCs w:val="28"/>
          <w:lang w:val="vi-VN"/>
        </w:rPr>
        <w:t>Trường hợp nhóm người nước ngoài nói trên có</w:t>
      </w:r>
      <w:r w:rsidR="00510590" w:rsidRPr="0001477B">
        <w:rPr>
          <w:i/>
          <w:sz w:val="28"/>
          <w:szCs w:val="28"/>
          <w:lang w:val="vi-VN"/>
        </w:rPr>
        <w:t xml:space="preserve"> thành viên gia đình (bao gồm cha, mẹ, vợ</w:t>
      </w:r>
      <w:r w:rsidR="00AE3B2B" w:rsidRPr="0001477B">
        <w:rPr>
          <w:i/>
          <w:sz w:val="28"/>
          <w:szCs w:val="28"/>
          <w:lang w:val="vi-VN"/>
        </w:rPr>
        <w:t xml:space="preserve"> hoặc</w:t>
      </w:r>
      <w:r w:rsidR="00510590" w:rsidRPr="0001477B">
        <w:rPr>
          <w:i/>
          <w:sz w:val="28"/>
          <w:szCs w:val="28"/>
          <w:lang w:val="vi-VN"/>
        </w:rPr>
        <w:t xml:space="preserve"> chồng, con đẻ, con nuôi dưới 18 tuổi) đi cùng </w:t>
      </w:r>
      <w:r w:rsidR="00AE3B2B" w:rsidRPr="0001477B">
        <w:rPr>
          <w:i/>
          <w:sz w:val="28"/>
          <w:szCs w:val="28"/>
          <w:lang w:val="vi-VN"/>
        </w:rPr>
        <w:t xml:space="preserve">thành viên gia đình thì </w:t>
      </w:r>
      <w:r w:rsidR="00510590" w:rsidRPr="0001477B">
        <w:rPr>
          <w:i/>
          <w:sz w:val="28"/>
          <w:szCs w:val="28"/>
          <w:lang w:val="vi-VN"/>
        </w:rPr>
        <w:t>được hỗ trợ cấp thị thực, thẻ tạm trú theo quy định</w:t>
      </w:r>
      <w:r w:rsidRPr="00FE7237">
        <w:rPr>
          <w:i/>
          <w:iCs/>
          <w:color w:val="000000" w:themeColor="text1"/>
          <w:sz w:val="28"/>
          <w:szCs w:val="28"/>
          <w:lang w:val="vi-VN"/>
        </w:rPr>
        <w:t>.</w:t>
      </w:r>
    </w:p>
    <w:p w14:paraId="641F23F1" w14:textId="66A2ACF4" w:rsidR="003B4E08" w:rsidRPr="00FE7237" w:rsidRDefault="006E09AF" w:rsidP="00762D3A">
      <w:pPr>
        <w:spacing w:before="120" w:after="120"/>
        <w:ind w:firstLine="567"/>
        <w:jc w:val="both"/>
        <w:rPr>
          <w:color w:val="000000" w:themeColor="text1"/>
          <w:sz w:val="28"/>
          <w:szCs w:val="28"/>
          <w:lang w:val="vi-VN"/>
        </w:rPr>
      </w:pPr>
      <w:r w:rsidRPr="00FE7237">
        <w:rPr>
          <w:iCs/>
          <w:sz w:val="28"/>
          <w:szCs w:val="28"/>
          <w:lang w:val="vi-VN"/>
        </w:rPr>
        <w:t xml:space="preserve">Nghị quyết 98/2023/QH15 về thí điểm cơ chế, chính sách đặc thù phát triển Thành phố Hồ Chí Minh, sửa đổi, bổ sung bởi Nghị quyết 260/2025/QH15 sửa đổi Nghị quyết 98/2023/QH15 về thí điểm cơ chế, chính sách đặc thù phát triển Thành phố Hồ Chí Minh đang đặt ra quy định về đơn giản hoá </w:t>
      </w:r>
      <w:r w:rsidR="00554ADA" w:rsidRPr="00FE7237">
        <w:rPr>
          <w:iCs/>
          <w:sz w:val="28"/>
          <w:szCs w:val="28"/>
          <w:lang w:val="vi-VN"/>
        </w:rPr>
        <w:t>thủ tục hành chính</w:t>
      </w:r>
      <w:r w:rsidRPr="00FE7237">
        <w:rPr>
          <w:iCs/>
          <w:sz w:val="28"/>
          <w:szCs w:val="28"/>
          <w:lang w:val="vi-VN"/>
        </w:rPr>
        <w:t xml:space="preserve"> tại Khu thương mại tự do Thành phố Hồ Chí Minh, trong đó cấp thị thực (thời hạn không quá 05 năm), thẻ tạm trú (thời hạn không quá 10 năm) cho người nước ngoài là chuyên gia, nhà khoa học, nhà quản lý, lao động có trình độ cao làm việc trong Khu thương mại tự do (ký hiệu thị thực, thẻ tạm trú là UĐ1) và vợ hoặc </w:t>
      </w:r>
      <w:r w:rsidRPr="00FE7237">
        <w:rPr>
          <w:iCs/>
          <w:sz w:val="28"/>
          <w:szCs w:val="28"/>
          <w:lang w:val="vi-VN"/>
        </w:rPr>
        <w:lastRenderedPageBreak/>
        <w:t xml:space="preserve">chồng và con dưới 18 tuổi đi cùng (ký hiệu thị thực, thẻ tạm trú là UĐ2). Các quy định của Nghị quyết 98/2023/QH15 là phù hợp với quy định pháp luật hiện hành. </w:t>
      </w:r>
    </w:p>
    <w:p w14:paraId="0FF13A1D" w14:textId="040D0C4B" w:rsidR="008F41EE" w:rsidRPr="005D5B37" w:rsidRDefault="009D46EF" w:rsidP="00762D3A">
      <w:pPr>
        <w:spacing w:before="120" w:after="120"/>
        <w:ind w:firstLine="567"/>
        <w:jc w:val="both"/>
        <w:rPr>
          <w:color w:val="000000" w:themeColor="text1"/>
          <w:sz w:val="28"/>
          <w:szCs w:val="28"/>
          <w:lang w:val="vi-VN"/>
        </w:rPr>
      </w:pPr>
      <w:r>
        <w:rPr>
          <w:color w:val="000000" w:themeColor="text1"/>
          <w:sz w:val="28"/>
          <w:szCs w:val="28"/>
          <w:lang w:val="vi-VN"/>
        </w:rPr>
        <w:t xml:space="preserve">Chương II, </w:t>
      </w:r>
      <w:r w:rsidR="00134A1B">
        <w:rPr>
          <w:color w:val="000000" w:themeColor="text1"/>
          <w:sz w:val="28"/>
          <w:szCs w:val="28"/>
          <w:lang w:val="vi-VN"/>
        </w:rPr>
        <w:t>m</w:t>
      </w:r>
      <w:r>
        <w:rPr>
          <w:color w:val="000000" w:themeColor="text1"/>
          <w:sz w:val="28"/>
          <w:szCs w:val="28"/>
          <w:lang w:val="vi-VN"/>
        </w:rPr>
        <w:t>ục 1 Chương VI</w:t>
      </w:r>
      <w:r w:rsidR="008F41EE" w:rsidRPr="00FE7237">
        <w:rPr>
          <w:color w:val="000000" w:themeColor="text1"/>
          <w:sz w:val="28"/>
          <w:szCs w:val="28"/>
          <w:lang w:val="vi-VN"/>
        </w:rPr>
        <w:t xml:space="preserve"> Luật Nhập cảnh, xuất cảnh, quá cảnh, cư trú của người nước ngoài tại Việt Nam </w:t>
      </w:r>
      <w:r w:rsidR="00C52293">
        <w:rPr>
          <w:color w:val="000000" w:themeColor="text1"/>
          <w:sz w:val="28"/>
          <w:szCs w:val="28"/>
          <w:lang w:val="vi-VN"/>
        </w:rPr>
        <w:t>hiện</w:t>
      </w:r>
      <w:r w:rsidR="00F1445E">
        <w:rPr>
          <w:color w:val="000000" w:themeColor="text1"/>
          <w:sz w:val="28"/>
          <w:szCs w:val="28"/>
          <w:lang w:val="vi-VN"/>
        </w:rPr>
        <w:t xml:space="preserve"> hành</w:t>
      </w:r>
      <w:r w:rsidR="00C52293">
        <w:rPr>
          <w:color w:val="000000" w:themeColor="text1"/>
          <w:sz w:val="28"/>
          <w:szCs w:val="28"/>
          <w:lang w:val="vi-VN"/>
        </w:rPr>
        <w:t xml:space="preserve"> đang quy định về thị thực (ví dụ như ký hiệu, thời hạn</w:t>
      </w:r>
      <w:r w:rsidR="005763C3">
        <w:rPr>
          <w:color w:val="000000" w:themeColor="text1"/>
          <w:sz w:val="28"/>
          <w:szCs w:val="28"/>
          <w:lang w:val="vi-VN"/>
        </w:rPr>
        <w:t>, điều kiện</w:t>
      </w:r>
      <w:r w:rsidR="00C52293">
        <w:rPr>
          <w:color w:val="000000" w:themeColor="text1"/>
          <w:sz w:val="28"/>
          <w:szCs w:val="28"/>
          <w:lang w:val="vi-VN"/>
        </w:rPr>
        <w:t xml:space="preserve"> thị thực) và tạm trú </w:t>
      </w:r>
      <w:r w:rsidR="005763C3">
        <w:rPr>
          <w:color w:val="000000" w:themeColor="text1"/>
          <w:sz w:val="28"/>
          <w:szCs w:val="28"/>
          <w:lang w:val="vi-VN"/>
        </w:rPr>
        <w:t xml:space="preserve">(ví dụ các </w:t>
      </w:r>
      <w:r w:rsidR="005763C3" w:rsidRPr="00FE7237">
        <w:rPr>
          <w:color w:val="000000" w:themeColor="text1"/>
          <w:sz w:val="28"/>
          <w:szCs w:val="28"/>
          <w:lang w:val="vi-VN"/>
        </w:rPr>
        <w:t>trường hợp được cấp thẻ tạm trú</w:t>
      </w:r>
      <w:r w:rsidR="005763C3" w:rsidRPr="005D5B37">
        <w:rPr>
          <w:color w:val="000000" w:themeColor="text1"/>
          <w:sz w:val="28"/>
          <w:szCs w:val="28"/>
          <w:lang w:val="vi-VN"/>
        </w:rPr>
        <w:t>,</w:t>
      </w:r>
      <w:r w:rsidR="005763C3" w:rsidRPr="00FE7237">
        <w:rPr>
          <w:color w:val="000000" w:themeColor="text1"/>
          <w:sz w:val="28"/>
          <w:szCs w:val="28"/>
          <w:lang w:val="vi-VN"/>
        </w:rPr>
        <w:t xml:space="preserve"> ký hiệu</w:t>
      </w:r>
      <w:r w:rsidR="005763C3" w:rsidRPr="005D5B37">
        <w:rPr>
          <w:color w:val="000000" w:themeColor="text1"/>
          <w:sz w:val="28"/>
          <w:szCs w:val="28"/>
          <w:lang w:val="vi-VN"/>
        </w:rPr>
        <w:t xml:space="preserve"> và thời hạn</w:t>
      </w:r>
      <w:r w:rsidR="005763C3" w:rsidRPr="00FE7237">
        <w:rPr>
          <w:color w:val="000000" w:themeColor="text1"/>
          <w:sz w:val="28"/>
          <w:szCs w:val="28"/>
          <w:lang w:val="vi-VN"/>
        </w:rPr>
        <w:t xml:space="preserve"> thẻ tạm trú</w:t>
      </w:r>
      <w:r w:rsidR="005763C3" w:rsidRPr="005D5B37">
        <w:rPr>
          <w:color w:val="000000" w:themeColor="text1"/>
          <w:sz w:val="28"/>
          <w:szCs w:val="28"/>
          <w:lang w:val="vi-VN"/>
        </w:rPr>
        <w:t>)</w:t>
      </w:r>
      <w:r w:rsidR="009A2CC9">
        <w:rPr>
          <w:color w:val="000000" w:themeColor="text1"/>
          <w:sz w:val="28"/>
          <w:szCs w:val="28"/>
          <w:lang w:val="vi-VN"/>
        </w:rPr>
        <w:t>.</w:t>
      </w:r>
      <w:r w:rsidR="00A20C88">
        <w:rPr>
          <w:color w:val="000000" w:themeColor="text1"/>
          <w:sz w:val="28"/>
          <w:szCs w:val="28"/>
          <w:lang w:val="vi-VN"/>
        </w:rPr>
        <w:t xml:space="preserve"> </w:t>
      </w:r>
    </w:p>
    <w:p w14:paraId="122DAFB8" w14:textId="0F458751" w:rsidR="008F41EE" w:rsidRPr="005D5B37" w:rsidRDefault="006F1656" w:rsidP="00762D3A">
      <w:pPr>
        <w:spacing w:before="120" w:after="120"/>
        <w:ind w:firstLine="567"/>
        <w:jc w:val="both"/>
        <w:rPr>
          <w:sz w:val="28"/>
          <w:szCs w:val="28"/>
          <w:lang w:val="vi-VN"/>
        </w:rPr>
      </w:pPr>
      <w:r w:rsidRPr="00FE7237">
        <w:rPr>
          <w:color w:val="000000" w:themeColor="text1"/>
          <w:sz w:val="28"/>
          <w:szCs w:val="28"/>
          <w:lang w:val="vi-VN"/>
        </w:rPr>
        <w:t>Theo đó, chính sách của Luật Đô thị đặc biệt</w:t>
      </w:r>
      <w:r w:rsidR="00E43AB2" w:rsidRPr="00FE7237">
        <w:rPr>
          <w:color w:val="000000" w:themeColor="text1"/>
          <w:sz w:val="28"/>
          <w:szCs w:val="28"/>
          <w:lang w:val="vi-VN"/>
        </w:rPr>
        <w:t xml:space="preserve"> đang đề xuất </w:t>
      </w:r>
      <w:r w:rsidR="007A3D74" w:rsidRPr="00FE7237">
        <w:rPr>
          <w:color w:val="000000" w:themeColor="text1"/>
          <w:sz w:val="28"/>
          <w:szCs w:val="28"/>
          <w:lang w:val="vi-VN"/>
        </w:rPr>
        <w:t>khái</w:t>
      </w:r>
      <w:r w:rsidR="007A3D74">
        <w:rPr>
          <w:color w:val="000000" w:themeColor="text1"/>
          <w:sz w:val="28"/>
          <w:szCs w:val="28"/>
          <w:lang w:val="vi-VN"/>
        </w:rPr>
        <w:t xml:space="preserve"> quát </w:t>
      </w:r>
      <w:r w:rsidR="00E43AB2" w:rsidRPr="00FE7237">
        <w:rPr>
          <w:color w:val="000000" w:themeColor="text1"/>
          <w:sz w:val="28"/>
          <w:szCs w:val="28"/>
          <w:lang w:val="vi-VN"/>
        </w:rPr>
        <w:t xml:space="preserve">hơn so với quy định của </w:t>
      </w:r>
      <w:r w:rsidR="00B20240" w:rsidRPr="00FE7237">
        <w:rPr>
          <w:iCs/>
          <w:sz w:val="28"/>
          <w:szCs w:val="28"/>
          <w:lang w:val="vi-VN"/>
        </w:rPr>
        <w:t xml:space="preserve">Nghị quyết 98/2023/QH15 trước đây </w:t>
      </w:r>
      <w:r w:rsidR="005B4973" w:rsidRPr="00FE7237">
        <w:rPr>
          <w:iCs/>
          <w:sz w:val="28"/>
          <w:szCs w:val="28"/>
          <w:lang w:val="vi-VN"/>
        </w:rPr>
        <w:t>khi</w:t>
      </w:r>
      <w:r w:rsidR="005B4973">
        <w:rPr>
          <w:iCs/>
          <w:sz w:val="28"/>
          <w:szCs w:val="28"/>
          <w:lang w:val="vi-VN"/>
        </w:rPr>
        <w:t xml:space="preserve"> </w:t>
      </w:r>
      <w:r w:rsidR="007A3D74">
        <w:rPr>
          <w:iCs/>
          <w:sz w:val="28"/>
          <w:szCs w:val="28"/>
          <w:lang w:val="vi-VN"/>
        </w:rPr>
        <w:t xml:space="preserve">quy định </w:t>
      </w:r>
      <w:r w:rsidR="00571BC7">
        <w:rPr>
          <w:iCs/>
          <w:sz w:val="28"/>
          <w:szCs w:val="28"/>
          <w:lang w:val="vi-VN"/>
        </w:rPr>
        <w:t xml:space="preserve">chung </w:t>
      </w:r>
      <w:r w:rsidR="007A3D74">
        <w:rPr>
          <w:iCs/>
          <w:sz w:val="28"/>
          <w:szCs w:val="28"/>
          <w:lang w:val="vi-VN"/>
        </w:rPr>
        <w:t xml:space="preserve">phạm vi của người </w:t>
      </w:r>
      <w:r w:rsidR="00FA0FE9">
        <w:rPr>
          <w:iCs/>
          <w:sz w:val="28"/>
          <w:szCs w:val="28"/>
          <w:lang w:val="vi-VN"/>
        </w:rPr>
        <w:t xml:space="preserve">nước ngoài </w:t>
      </w:r>
      <w:r w:rsidR="003139DC">
        <w:rPr>
          <w:iCs/>
          <w:sz w:val="28"/>
          <w:szCs w:val="28"/>
          <w:lang w:val="vi-VN"/>
        </w:rPr>
        <w:t xml:space="preserve">theo hướng </w:t>
      </w:r>
      <w:r w:rsidR="00FA0FE9">
        <w:rPr>
          <w:iCs/>
          <w:sz w:val="28"/>
          <w:szCs w:val="28"/>
          <w:lang w:val="vi-VN"/>
        </w:rPr>
        <w:t>“</w:t>
      </w:r>
      <w:r w:rsidR="00FA0FE9" w:rsidRPr="00FE7237">
        <w:rPr>
          <w:i/>
          <w:iCs/>
          <w:color w:val="000000" w:themeColor="text1"/>
          <w:sz w:val="28"/>
          <w:szCs w:val="28"/>
          <w:lang w:val="vi-VN"/>
        </w:rPr>
        <w:t>làm việc</w:t>
      </w:r>
      <w:r w:rsidR="00FA0FE9" w:rsidRPr="00CC4190">
        <w:rPr>
          <w:i/>
          <w:iCs/>
          <w:color w:val="000000" w:themeColor="text1"/>
          <w:sz w:val="28"/>
          <w:szCs w:val="28"/>
          <w:lang w:val="vi-VN"/>
        </w:rPr>
        <w:t xml:space="preserve"> hợp pháp trên địa bàn,</w:t>
      </w:r>
      <w:r w:rsidR="00FA0FE9" w:rsidRPr="00FE7237">
        <w:rPr>
          <w:i/>
          <w:iCs/>
          <w:color w:val="000000" w:themeColor="text1"/>
          <w:sz w:val="28"/>
          <w:szCs w:val="28"/>
          <w:lang w:val="vi-VN"/>
        </w:rPr>
        <w:t xml:space="preserve"> tổ</w:t>
      </w:r>
      <w:r w:rsidR="00FA0FE9" w:rsidRPr="00CC4190">
        <w:rPr>
          <w:i/>
          <w:iCs/>
          <w:color w:val="000000" w:themeColor="text1"/>
          <w:sz w:val="28"/>
          <w:szCs w:val="28"/>
          <w:lang w:val="vi-VN"/>
        </w:rPr>
        <w:t xml:space="preserve"> chức,</w:t>
      </w:r>
      <w:r w:rsidR="00FA0FE9" w:rsidRPr="00FE7237">
        <w:rPr>
          <w:i/>
          <w:iCs/>
          <w:color w:val="000000" w:themeColor="text1"/>
          <w:sz w:val="28"/>
          <w:szCs w:val="28"/>
          <w:lang w:val="vi-VN"/>
        </w:rPr>
        <w:t xml:space="preserve"> doanh nghiệp thuộc</w:t>
      </w:r>
      <w:r w:rsidR="00FA0FE9" w:rsidRPr="00CC4190">
        <w:rPr>
          <w:i/>
          <w:iCs/>
          <w:color w:val="000000" w:themeColor="text1"/>
          <w:sz w:val="28"/>
          <w:szCs w:val="28"/>
          <w:lang w:val="vi-VN"/>
        </w:rPr>
        <w:t xml:space="preserve"> phạm vi quản lý của Thành phố</w:t>
      </w:r>
      <w:r w:rsidR="00FA0FE9">
        <w:rPr>
          <w:i/>
          <w:iCs/>
          <w:color w:val="000000" w:themeColor="text1"/>
          <w:sz w:val="28"/>
          <w:szCs w:val="28"/>
          <w:lang w:val="vi-VN"/>
        </w:rPr>
        <w:t>”</w:t>
      </w:r>
      <w:r w:rsidR="003E37F3">
        <w:rPr>
          <w:i/>
          <w:iCs/>
          <w:color w:val="000000" w:themeColor="text1"/>
          <w:sz w:val="28"/>
          <w:szCs w:val="28"/>
          <w:lang w:val="vi-VN"/>
        </w:rPr>
        <w:t xml:space="preserve"> </w:t>
      </w:r>
      <w:r w:rsidR="00F471CE">
        <w:rPr>
          <w:sz w:val="28"/>
          <w:szCs w:val="28"/>
          <w:lang w:val="vi-VN"/>
        </w:rPr>
        <w:t xml:space="preserve">và </w:t>
      </w:r>
      <w:r w:rsidR="00F471CE">
        <w:rPr>
          <w:iCs/>
          <w:sz w:val="28"/>
          <w:szCs w:val="28"/>
          <w:lang w:val="vi-VN"/>
        </w:rPr>
        <w:t xml:space="preserve">mở rộng </w:t>
      </w:r>
      <w:r w:rsidR="00C4441E">
        <w:rPr>
          <w:iCs/>
          <w:sz w:val="28"/>
          <w:szCs w:val="28"/>
          <w:lang w:val="vi-VN"/>
        </w:rPr>
        <w:t xml:space="preserve">thêm </w:t>
      </w:r>
      <w:r w:rsidR="00F471CE">
        <w:rPr>
          <w:iCs/>
          <w:sz w:val="28"/>
          <w:szCs w:val="28"/>
          <w:lang w:val="vi-VN"/>
        </w:rPr>
        <w:t xml:space="preserve">02 nhóm đối tượng “cha”, “mẹ” </w:t>
      </w:r>
      <w:r w:rsidR="00667D51">
        <w:rPr>
          <w:iCs/>
          <w:sz w:val="28"/>
          <w:szCs w:val="28"/>
          <w:lang w:val="vi-VN"/>
        </w:rPr>
        <w:t xml:space="preserve">(của người nước ngoài) </w:t>
      </w:r>
      <w:r w:rsidR="00F471CE">
        <w:rPr>
          <w:iCs/>
          <w:sz w:val="28"/>
          <w:szCs w:val="28"/>
          <w:lang w:val="vi-VN"/>
        </w:rPr>
        <w:t xml:space="preserve">so với </w:t>
      </w:r>
      <w:r w:rsidR="00F471CE" w:rsidRPr="00FE7237">
        <w:rPr>
          <w:iCs/>
          <w:sz w:val="28"/>
          <w:szCs w:val="28"/>
          <w:lang w:val="vi-VN"/>
        </w:rPr>
        <w:t>Nghị quyết 98/2023/QH15</w:t>
      </w:r>
      <w:r w:rsidR="00F471CE">
        <w:rPr>
          <w:iCs/>
          <w:sz w:val="28"/>
          <w:szCs w:val="28"/>
          <w:lang w:val="vi-VN"/>
        </w:rPr>
        <w:t xml:space="preserve">. Tuy nhiên, chính sách không quy định </w:t>
      </w:r>
      <w:r w:rsidR="007C4F06">
        <w:rPr>
          <w:iCs/>
          <w:sz w:val="28"/>
          <w:szCs w:val="28"/>
          <w:lang w:val="vi-VN"/>
        </w:rPr>
        <w:t xml:space="preserve">cụ thể </w:t>
      </w:r>
      <w:r w:rsidR="007C4F06">
        <w:rPr>
          <w:sz w:val="28"/>
          <w:szCs w:val="28"/>
          <w:lang w:val="vi-VN"/>
        </w:rPr>
        <w:t xml:space="preserve">loại </w:t>
      </w:r>
      <w:r w:rsidR="00557DBE">
        <w:rPr>
          <w:sz w:val="28"/>
          <w:szCs w:val="28"/>
          <w:lang w:val="vi-VN"/>
        </w:rPr>
        <w:t xml:space="preserve">ký hiệu thị thực </w:t>
      </w:r>
      <w:r w:rsidR="00984EBD">
        <w:rPr>
          <w:sz w:val="28"/>
          <w:szCs w:val="28"/>
          <w:lang w:val="vi-VN"/>
        </w:rPr>
        <w:t>và thẻ tạm trú áp dụng</w:t>
      </w:r>
      <w:r w:rsidR="007C4F06">
        <w:rPr>
          <w:sz w:val="28"/>
          <w:szCs w:val="28"/>
          <w:lang w:val="vi-VN"/>
        </w:rPr>
        <w:t xml:space="preserve"> </w:t>
      </w:r>
      <w:r w:rsidR="0032180E">
        <w:rPr>
          <w:sz w:val="28"/>
          <w:szCs w:val="28"/>
          <w:lang w:val="vi-VN"/>
        </w:rPr>
        <w:t xml:space="preserve">mà </w:t>
      </w:r>
      <w:r w:rsidR="00C60960">
        <w:rPr>
          <w:sz w:val="28"/>
          <w:szCs w:val="28"/>
          <w:lang w:val="vi-VN"/>
        </w:rPr>
        <w:t>tham chiếu việc thực hiện chính sách</w:t>
      </w:r>
      <w:r w:rsidR="00A2170F">
        <w:rPr>
          <w:sz w:val="28"/>
          <w:szCs w:val="28"/>
          <w:lang w:val="vi-VN"/>
        </w:rPr>
        <w:t xml:space="preserve"> “</w:t>
      </w:r>
      <w:r w:rsidR="00A94D9B" w:rsidRPr="00CC4190">
        <w:rPr>
          <w:i/>
          <w:iCs/>
          <w:color w:val="000000" w:themeColor="text1"/>
          <w:sz w:val="28"/>
          <w:szCs w:val="28"/>
          <w:lang w:val="vi-VN"/>
        </w:rPr>
        <w:t>theo quy định của pháp luật về nhập</w:t>
      </w:r>
      <w:r w:rsidR="00A94D9B">
        <w:rPr>
          <w:i/>
          <w:iCs/>
          <w:color w:val="000000" w:themeColor="text1"/>
          <w:sz w:val="28"/>
          <w:szCs w:val="28"/>
          <w:lang w:val="vi-VN"/>
        </w:rPr>
        <w:t>, xuất</w:t>
      </w:r>
      <w:r w:rsidR="00A94D9B" w:rsidRPr="00CC4190">
        <w:rPr>
          <w:i/>
          <w:iCs/>
          <w:color w:val="000000" w:themeColor="text1"/>
          <w:sz w:val="28"/>
          <w:szCs w:val="28"/>
          <w:lang w:val="vi-VN"/>
        </w:rPr>
        <w:t xml:space="preserve"> cảnh</w:t>
      </w:r>
      <w:r w:rsidR="00A94D9B">
        <w:rPr>
          <w:i/>
          <w:iCs/>
          <w:color w:val="000000" w:themeColor="text1"/>
          <w:sz w:val="28"/>
          <w:szCs w:val="28"/>
          <w:lang w:val="vi-VN"/>
        </w:rPr>
        <w:t>”</w:t>
      </w:r>
      <w:r w:rsidR="00DE0E58">
        <w:rPr>
          <w:i/>
          <w:iCs/>
          <w:color w:val="000000" w:themeColor="text1"/>
          <w:sz w:val="28"/>
          <w:szCs w:val="28"/>
          <w:lang w:val="vi-VN"/>
        </w:rPr>
        <w:t xml:space="preserve">. </w:t>
      </w:r>
      <w:r w:rsidR="00DE0E58" w:rsidRPr="005D5B37">
        <w:rPr>
          <w:color w:val="000000" w:themeColor="text1"/>
          <w:sz w:val="28"/>
          <w:szCs w:val="28"/>
          <w:lang w:val="vi-VN"/>
        </w:rPr>
        <w:t>Do đó, chính sách này</w:t>
      </w:r>
      <w:r w:rsidR="00DE0E58">
        <w:rPr>
          <w:i/>
          <w:iCs/>
          <w:color w:val="000000" w:themeColor="text1"/>
          <w:sz w:val="28"/>
          <w:szCs w:val="28"/>
          <w:lang w:val="vi-VN"/>
        </w:rPr>
        <w:t xml:space="preserve"> </w:t>
      </w:r>
      <w:r w:rsidR="00AF090F">
        <w:rPr>
          <w:iCs/>
          <w:sz w:val="28"/>
          <w:szCs w:val="28"/>
          <w:lang w:val="vi-VN"/>
        </w:rPr>
        <w:t>không trái</w:t>
      </w:r>
      <w:r w:rsidR="00DB6C1A">
        <w:rPr>
          <w:color w:val="000000" w:themeColor="text1"/>
          <w:sz w:val="28"/>
          <w:szCs w:val="28"/>
          <w:lang w:val="vi-VN"/>
        </w:rPr>
        <w:t xml:space="preserve"> với các quy định </w:t>
      </w:r>
      <w:r w:rsidR="00565D7E">
        <w:rPr>
          <w:iCs/>
          <w:sz w:val="28"/>
          <w:szCs w:val="28"/>
          <w:lang w:val="vi-VN"/>
        </w:rPr>
        <w:t xml:space="preserve">của </w:t>
      </w:r>
      <w:r w:rsidR="00E43AB2" w:rsidRPr="00FE7237">
        <w:rPr>
          <w:color w:val="000000" w:themeColor="text1"/>
          <w:sz w:val="28"/>
          <w:szCs w:val="28"/>
          <w:lang w:val="vi-VN"/>
        </w:rPr>
        <w:t>Luật Nhập cảnh, xuất cảnh, quá cảnh, cư trú của người nước ngoài tại Việt Nam</w:t>
      </w:r>
      <w:r w:rsidR="00565D7E">
        <w:rPr>
          <w:color w:val="000000" w:themeColor="text1"/>
          <w:sz w:val="28"/>
          <w:szCs w:val="28"/>
          <w:lang w:val="vi-VN"/>
        </w:rPr>
        <w:t>,</w:t>
      </w:r>
      <w:r w:rsidR="001C0865">
        <w:rPr>
          <w:color w:val="000000" w:themeColor="text1"/>
          <w:sz w:val="28"/>
          <w:szCs w:val="28"/>
          <w:lang w:val="vi-VN"/>
        </w:rPr>
        <w:t xml:space="preserve"> </w:t>
      </w:r>
      <w:r w:rsidR="00C44C16">
        <w:rPr>
          <w:color w:val="000000" w:themeColor="text1"/>
          <w:sz w:val="28"/>
          <w:szCs w:val="28"/>
          <w:lang w:val="vi-VN"/>
        </w:rPr>
        <w:t>từ đó</w:t>
      </w:r>
      <w:r w:rsidR="001C0865">
        <w:rPr>
          <w:color w:val="000000" w:themeColor="text1"/>
          <w:sz w:val="28"/>
          <w:szCs w:val="28"/>
          <w:lang w:val="vi-VN"/>
        </w:rPr>
        <w:t xml:space="preserve"> </w:t>
      </w:r>
      <w:r w:rsidR="001C0865" w:rsidRPr="005D5B37">
        <w:rPr>
          <w:b/>
          <w:bCs/>
          <w:color w:val="000000" w:themeColor="text1"/>
          <w:sz w:val="28"/>
          <w:szCs w:val="28"/>
          <w:lang w:val="vi-VN"/>
        </w:rPr>
        <w:t>không</w:t>
      </w:r>
      <w:r w:rsidR="00461377" w:rsidRPr="00FE7237">
        <w:rPr>
          <w:b/>
          <w:bCs/>
          <w:color w:val="000000" w:themeColor="text1"/>
          <w:sz w:val="28"/>
          <w:szCs w:val="28"/>
          <w:lang w:val="vi-VN"/>
        </w:rPr>
        <w:t xml:space="preserve"> có tác động tới tính thống nhất của hệ thống pháp luật</w:t>
      </w:r>
      <w:r w:rsidR="00461377" w:rsidRPr="00FE7237">
        <w:rPr>
          <w:color w:val="000000" w:themeColor="text1"/>
          <w:sz w:val="28"/>
          <w:szCs w:val="28"/>
          <w:lang w:val="vi-VN"/>
        </w:rPr>
        <w:t>.</w:t>
      </w:r>
    </w:p>
    <w:p w14:paraId="29DC03F3" w14:textId="2A406A3B" w:rsidR="00CC3918" w:rsidRPr="00CC3918" w:rsidRDefault="00CC3918" w:rsidP="00762D3A">
      <w:pPr>
        <w:spacing w:before="120" w:after="120"/>
        <w:ind w:left="66" w:firstLine="294"/>
        <w:jc w:val="both"/>
        <w:rPr>
          <w:noProof/>
          <w:color w:val="000000" w:themeColor="text1"/>
          <w:sz w:val="28"/>
          <w:szCs w:val="28"/>
          <w:lang w:val="vi-VN"/>
        </w:rPr>
      </w:pPr>
      <w:r w:rsidRPr="00DC1DEA">
        <w:rPr>
          <w:noProof/>
          <w:color w:val="000000" w:themeColor="text1"/>
          <w:sz w:val="28"/>
          <w:szCs w:val="28"/>
          <w:lang w:val="vi-VN"/>
        </w:rPr>
        <w:t xml:space="preserve">Tương tự như các chính sách khác của </w:t>
      </w:r>
      <w:r w:rsidR="00A14B5E">
        <w:rPr>
          <w:noProof/>
          <w:color w:val="000000" w:themeColor="text1"/>
          <w:sz w:val="28"/>
          <w:szCs w:val="28"/>
          <w:lang w:val="vi-VN"/>
        </w:rPr>
        <w:t>Dự thảo Luật Đô thị đặc biệt</w:t>
      </w:r>
      <w:r w:rsidRPr="00DC1DEA">
        <w:rPr>
          <w:noProof/>
          <w:color w:val="000000" w:themeColor="text1"/>
          <w:sz w:val="28"/>
          <w:szCs w:val="28"/>
          <w:lang w:val="vi-VN"/>
        </w:rPr>
        <w:t xml:space="preserve">, với tính chất là một </w:t>
      </w:r>
      <w:r w:rsidRPr="00DC1DEA">
        <w:rPr>
          <w:color w:val="000000" w:themeColor="text1"/>
          <w:sz w:val="28"/>
          <w:szCs w:val="28"/>
          <w:lang w:val="vi-VN"/>
        </w:rPr>
        <w:t xml:space="preserve">luật đặc thù cần có các quy định phân quyền toàn diện, triệt để cho Chính quyền </w:t>
      </w:r>
      <w:r w:rsidR="00A14B5E">
        <w:rPr>
          <w:color w:val="000000" w:themeColor="text1"/>
          <w:sz w:val="28"/>
          <w:szCs w:val="28"/>
          <w:lang w:val="vi-VN"/>
        </w:rPr>
        <w:t>Đô thị đặc biệt</w:t>
      </w:r>
      <w:r w:rsidRPr="00DC1DEA">
        <w:rPr>
          <w:color w:val="000000" w:themeColor="text1"/>
          <w:sz w:val="28"/>
          <w:szCs w:val="28"/>
          <w:lang w:val="vi-VN"/>
        </w:rPr>
        <w:t xml:space="preserve"> có đủ thẩm quyền, có đủ công cụ cơ chế, chính sách đột phá, vượt trội và có đủ nguồn lực để thi hành, tổ chức thi hành hiệu quả</w:t>
      </w:r>
      <w:r w:rsidR="00957526">
        <w:rPr>
          <w:color w:val="000000" w:themeColor="text1"/>
          <w:sz w:val="28"/>
          <w:szCs w:val="28"/>
          <w:lang w:val="vi-VN"/>
        </w:rPr>
        <w:t>,</w:t>
      </w:r>
      <w:r w:rsidRPr="00DC1DEA">
        <w:rPr>
          <w:color w:val="000000" w:themeColor="text1"/>
          <w:sz w:val="28"/>
          <w:szCs w:val="28"/>
          <w:lang w:val="vi-VN"/>
        </w:rPr>
        <w:t xml:space="preserve"> </w:t>
      </w:r>
      <w:r w:rsidRPr="00197C08">
        <w:rPr>
          <w:noProof/>
          <w:sz w:val="28"/>
          <w:szCs w:val="28"/>
          <w:lang w:val="vi-VN"/>
        </w:rPr>
        <w:t xml:space="preserve">Chính sách </w:t>
      </w:r>
      <w:r w:rsidRPr="00995E9B">
        <w:rPr>
          <w:noProof/>
          <w:sz w:val="28"/>
          <w:szCs w:val="28"/>
          <w:lang w:val="vi-VN"/>
        </w:rPr>
        <w:t>chung phát triển khoa học, công nghệ, đổi mới sáng tạo và chuyển đổi số</w:t>
      </w:r>
      <w:r>
        <w:rPr>
          <w:noProof/>
          <w:sz w:val="28"/>
          <w:szCs w:val="28"/>
          <w:lang w:val="vi-VN"/>
        </w:rPr>
        <w:t xml:space="preserve"> không </w:t>
      </w:r>
      <w:r w:rsidRPr="00DC1DEA">
        <w:rPr>
          <w:noProof/>
          <w:color w:val="000000" w:themeColor="text1"/>
          <w:sz w:val="28"/>
          <w:szCs w:val="28"/>
          <w:lang w:val="vi-VN"/>
        </w:rPr>
        <w:t>trái với các quy định pháp luật hiện hành</w:t>
      </w:r>
      <w:r>
        <w:rPr>
          <w:noProof/>
          <w:color w:val="000000" w:themeColor="text1"/>
          <w:sz w:val="28"/>
          <w:szCs w:val="28"/>
          <w:lang w:val="vi-VN"/>
        </w:rPr>
        <w:t xml:space="preserve"> và phù hợp với Luật Khoa học công nghệ và đổi mới sáng tạo mới được ban hành.</w:t>
      </w:r>
    </w:p>
    <w:p w14:paraId="7DBACFE0" w14:textId="77777777" w:rsidR="008F41EE" w:rsidRPr="00FE7237" w:rsidRDefault="008F41EE" w:rsidP="00762D3A">
      <w:pPr>
        <w:spacing w:before="120" w:after="120"/>
        <w:ind w:firstLine="567"/>
        <w:jc w:val="both"/>
        <w:rPr>
          <w:bCs/>
          <w:iCs/>
          <w:sz w:val="28"/>
          <w:szCs w:val="28"/>
          <w:lang w:val="vi-VN"/>
        </w:rPr>
      </w:pPr>
      <w:r w:rsidRPr="00FE7237">
        <w:rPr>
          <w:sz w:val="28"/>
          <w:szCs w:val="28"/>
          <w:lang w:val="vi-VN"/>
        </w:rPr>
        <w:t xml:space="preserve">- </w:t>
      </w:r>
      <w:r w:rsidRPr="00FE7237">
        <w:rPr>
          <w:i/>
          <w:iCs/>
          <w:sz w:val="28"/>
          <w:szCs w:val="28"/>
          <w:lang w:val="vi-VN"/>
        </w:rPr>
        <w:t>Tác động đối với các điều ước quốc tế có liên quan mà Việt Nam là thành viên</w:t>
      </w:r>
      <w:r w:rsidRPr="00FE7237">
        <w:rPr>
          <w:sz w:val="28"/>
          <w:szCs w:val="28"/>
          <w:lang w:val="vi-VN"/>
        </w:rPr>
        <w:t>:</w:t>
      </w:r>
      <w:r w:rsidRPr="00FE7237">
        <w:rPr>
          <w:bCs/>
          <w:iCs/>
          <w:sz w:val="28"/>
          <w:szCs w:val="28"/>
          <w:lang w:val="vi-VN"/>
        </w:rPr>
        <w:t xml:space="preserve"> Không trái với các điều ước quốc tế mà Việt Nam là thành viên. </w:t>
      </w:r>
    </w:p>
    <w:p w14:paraId="3365CF14" w14:textId="4449D3BB" w:rsidR="008F41EE" w:rsidRPr="00FE7237" w:rsidRDefault="00C202AB" w:rsidP="00762D3A">
      <w:pPr>
        <w:spacing w:before="120" w:after="120"/>
        <w:ind w:firstLine="567"/>
        <w:jc w:val="both"/>
        <w:rPr>
          <w:i/>
          <w:iCs/>
          <w:sz w:val="28"/>
          <w:szCs w:val="28"/>
          <w:lang w:val="vi-VN"/>
        </w:rPr>
      </w:pPr>
      <w:r w:rsidRPr="00FE7237">
        <w:rPr>
          <w:i/>
          <w:iCs/>
          <w:sz w:val="28"/>
          <w:szCs w:val="28"/>
          <w:lang w:val="vi-VN"/>
        </w:rPr>
        <w:t>b) Tác động về kinh tế - xã hội:</w:t>
      </w:r>
      <w:r w:rsidR="000958F8" w:rsidRPr="00FE7237">
        <w:rPr>
          <w:i/>
          <w:iCs/>
          <w:sz w:val="28"/>
          <w:szCs w:val="28"/>
          <w:lang w:val="vi-VN"/>
        </w:rPr>
        <w:t xml:space="preserve"> </w:t>
      </w:r>
      <w:r w:rsidR="000958F8" w:rsidRPr="00FE7237">
        <w:rPr>
          <w:bCs/>
          <w:iCs/>
          <w:sz w:val="28"/>
          <w:szCs w:val="28"/>
          <w:lang w:val="vi-VN"/>
        </w:rPr>
        <w:t>Giải pháp 3</w:t>
      </w:r>
      <w:r w:rsidR="008F41EE" w:rsidRPr="00FE7237">
        <w:rPr>
          <w:bCs/>
          <w:iCs/>
          <w:sz w:val="28"/>
          <w:szCs w:val="28"/>
          <w:lang w:val="vi-VN"/>
        </w:rPr>
        <w:t xml:space="preserve"> sẽ đem đến những </w:t>
      </w:r>
      <w:r w:rsidR="008F41EE" w:rsidRPr="00FE7237">
        <w:rPr>
          <w:b/>
          <w:iCs/>
          <w:sz w:val="28"/>
          <w:szCs w:val="28"/>
          <w:lang w:val="vi-VN"/>
        </w:rPr>
        <w:t>tác động tích cực về</w:t>
      </w:r>
      <w:r w:rsidR="008F41EE" w:rsidRPr="00FE7237">
        <w:rPr>
          <w:bCs/>
          <w:iCs/>
          <w:sz w:val="28"/>
          <w:szCs w:val="28"/>
          <w:lang w:val="vi-VN"/>
        </w:rPr>
        <w:t xml:space="preserve"> </w:t>
      </w:r>
      <w:r w:rsidR="007D5569" w:rsidRPr="00FE7237">
        <w:rPr>
          <w:b/>
          <w:iCs/>
          <w:sz w:val="28"/>
          <w:szCs w:val="28"/>
          <w:lang w:val="vi-VN"/>
        </w:rPr>
        <w:t>sản xuất kinh doanh và việc làm</w:t>
      </w:r>
      <w:r w:rsidR="007D5569" w:rsidRPr="00FE7237">
        <w:rPr>
          <w:bCs/>
          <w:iCs/>
          <w:sz w:val="28"/>
          <w:szCs w:val="28"/>
          <w:lang w:val="vi-VN"/>
        </w:rPr>
        <w:t xml:space="preserve">. Cụ thể, giải pháp giúp </w:t>
      </w:r>
      <w:r w:rsidR="008F41EE" w:rsidRPr="00FE7237">
        <w:rPr>
          <w:bCs/>
          <w:iCs/>
          <w:sz w:val="28"/>
          <w:szCs w:val="28"/>
          <w:lang w:val="vi-VN"/>
        </w:rPr>
        <w:t>khi tăng tính chủ động cho doanh nghiệp nhà nước với va</w:t>
      </w:r>
      <w:r w:rsidR="000958F8" w:rsidRPr="00FE7237">
        <w:rPr>
          <w:bCs/>
          <w:iCs/>
          <w:sz w:val="28"/>
          <w:szCs w:val="28"/>
          <w:lang w:val="vi-VN"/>
        </w:rPr>
        <w:t>i</w:t>
      </w:r>
      <w:r w:rsidR="008F41EE" w:rsidRPr="00FE7237">
        <w:rPr>
          <w:bCs/>
          <w:iCs/>
          <w:sz w:val="28"/>
          <w:szCs w:val="28"/>
          <w:lang w:val="vi-VN"/>
        </w:rPr>
        <w:t xml:space="preserve"> trò dẫn dắt các lĩnh vực then chốt tham gia vào quá trình cơ cấu lại kinh tế </w:t>
      </w:r>
      <w:r w:rsidR="00E60668" w:rsidRPr="00FE7237">
        <w:rPr>
          <w:bCs/>
          <w:iCs/>
          <w:sz w:val="28"/>
          <w:szCs w:val="28"/>
          <w:lang w:val="vi-VN"/>
        </w:rPr>
        <w:t>T</w:t>
      </w:r>
      <w:r w:rsidR="008F41EE" w:rsidRPr="00FE7237">
        <w:rPr>
          <w:bCs/>
          <w:iCs/>
          <w:sz w:val="28"/>
          <w:szCs w:val="28"/>
          <w:lang w:val="vi-VN"/>
        </w:rPr>
        <w:t>hành phố</w:t>
      </w:r>
      <w:r w:rsidR="00E60668">
        <w:rPr>
          <w:bCs/>
          <w:iCs/>
          <w:sz w:val="28"/>
          <w:szCs w:val="28"/>
          <w:lang w:val="vi-VN"/>
        </w:rPr>
        <w:t xml:space="preserve"> Hồ Chí Minh</w:t>
      </w:r>
      <w:r w:rsidR="008F41EE" w:rsidRPr="00FE7237">
        <w:rPr>
          <w:bCs/>
          <w:iCs/>
          <w:sz w:val="28"/>
          <w:szCs w:val="28"/>
          <w:lang w:val="vi-VN"/>
        </w:rPr>
        <w:t xml:space="preserve">. Việc phát triển cơ sở hạ tầng phù hợp với thế mạnh và tiềm năng về kinh tế biển, đặc biệt là với sự hình thành của </w:t>
      </w:r>
      <w:r w:rsidR="00556EB6" w:rsidRPr="00FE7237">
        <w:rPr>
          <w:bCs/>
          <w:iCs/>
          <w:sz w:val="28"/>
          <w:szCs w:val="28"/>
          <w:lang w:val="vi-VN"/>
        </w:rPr>
        <w:t>K</w:t>
      </w:r>
      <w:r w:rsidR="008F41EE" w:rsidRPr="00FE7237">
        <w:rPr>
          <w:bCs/>
          <w:iCs/>
          <w:sz w:val="28"/>
          <w:szCs w:val="28"/>
          <w:lang w:val="vi-VN"/>
        </w:rPr>
        <w:t>hu logistics tích hợp, góp phần tạo môi trường đầu tư và thương mại tự do theo tiêu chuẩn quốc tế, là động lực tăng trưởng mới, tạo nền tảng phát triển Thành phố Hồ Chí Minh trở thành Trung tâm logistics quốc tế trong khu vực Đông Nam Á, qua đó tạo không gian phát triển nhanh, bền vững, hội nhập cho vùng Đông Nam Bộ và cả nước. Ngoài ra, các chính sách thúc đẩy sự phát triển của khoa học công nghệ, đổi mới sáng tạo sẽ thu hút nguồn vốn đầu tư cho lĩnh vực này, tạo điều kiện phát triển mạnh mẽ thị trường khoa học - công nghệ; thu hút các tập đoàn đa quốc gia thành lập các trung tâm nghiên cứu, đổi mới sáng tạo, phát triển, chuyển giao và làm chủ công nghệ tại Thành phố.</w:t>
      </w:r>
    </w:p>
    <w:p w14:paraId="63C60822" w14:textId="0E769803" w:rsidR="008F41EE" w:rsidRDefault="000958F8" w:rsidP="00762D3A">
      <w:pPr>
        <w:spacing w:before="120" w:after="120"/>
        <w:ind w:firstLine="567"/>
        <w:jc w:val="both"/>
        <w:rPr>
          <w:bCs/>
          <w:iCs/>
          <w:sz w:val="28"/>
          <w:szCs w:val="28"/>
          <w:lang w:val="vi-VN"/>
        </w:rPr>
      </w:pPr>
      <w:r w:rsidRPr="00FE7237">
        <w:rPr>
          <w:bCs/>
          <w:iCs/>
          <w:sz w:val="28"/>
          <w:szCs w:val="28"/>
          <w:lang w:val="vi-VN"/>
        </w:rPr>
        <w:t>Các biện pháp</w:t>
      </w:r>
      <w:r w:rsidR="008F41EE" w:rsidRPr="00FE7237">
        <w:rPr>
          <w:bCs/>
          <w:iCs/>
          <w:sz w:val="28"/>
          <w:szCs w:val="28"/>
          <w:lang w:val="vi-VN"/>
        </w:rPr>
        <w:t xml:space="preserve"> sẽ có tác động tích cực về lao động – việc làm khi tạo thêm việc làm chất lượng cao: kỹ sư, nhà nghiên cứu, chuyên gia logistics, quản lý chuỗi cung ứng, khoa học, công nghê và tạo cơ hội việc làm cho lao động dịch </w:t>
      </w:r>
      <w:r w:rsidR="008F41EE" w:rsidRPr="00FE7237">
        <w:rPr>
          <w:bCs/>
          <w:iCs/>
          <w:sz w:val="28"/>
          <w:szCs w:val="28"/>
          <w:lang w:val="vi-VN"/>
        </w:rPr>
        <w:lastRenderedPageBreak/>
        <w:t>vụ: khu thương mại - dịch vụ tạo các vị trí dịch vụ, ngân hàng, hội chợ, khách sạn, đào tạo.</w:t>
      </w:r>
    </w:p>
    <w:p w14:paraId="1250ED8B" w14:textId="443867D5" w:rsidR="00CC3918" w:rsidRDefault="00CC3918" w:rsidP="00684CCB">
      <w:pPr>
        <w:spacing w:before="120" w:after="120"/>
        <w:ind w:firstLine="567"/>
        <w:jc w:val="both"/>
        <w:rPr>
          <w:noProof/>
          <w:sz w:val="28"/>
          <w:szCs w:val="28"/>
          <w:lang w:val="vi-VN"/>
        </w:rPr>
      </w:pPr>
      <w:r w:rsidRPr="00BF4B5F">
        <w:rPr>
          <w:noProof/>
          <w:color w:val="000000" w:themeColor="text1"/>
          <w:sz w:val="28"/>
          <w:szCs w:val="28"/>
          <w:lang w:val="vi-VN"/>
        </w:rPr>
        <w:t xml:space="preserve">Chính sách chung phát triển khoa học, công nghệ, đổi mới sáng tạo và chuyển đổi số bao gồm các biện pháp: Tích hợp vấn đề phát triển khoa học, công nghệ, đổi mới sáng tạo </w:t>
      </w:r>
      <w:r w:rsidRPr="007E41A3">
        <w:rPr>
          <w:noProof/>
          <w:sz w:val="28"/>
          <w:szCs w:val="28"/>
          <w:lang w:val="vi-VN"/>
        </w:rPr>
        <w:t xml:space="preserve">và chuyển đổi số phải trong hoạch định chính sách, quản lý nhà nước và phát triển các ngành, lĩnh vực kinh tế - xã hội của </w:t>
      </w:r>
      <w:r w:rsidR="002264DF">
        <w:rPr>
          <w:noProof/>
          <w:sz w:val="28"/>
          <w:szCs w:val="28"/>
          <w:lang w:val="vi-VN"/>
        </w:rPr>
        <w:t>Đô thị đặc biệt</w:t>
      </w:r>
      <w:r>
        <w:rPr>
          <w:noProof/>
          <w:sz w:val="28"/>
          <w:szCs w:val="28"/>
          <w:lang w:val="vi-VN"/>
        </w:rPr>
        <w:t>;</w:t>
      </w:r>
      <w:r w:rsidRPr="007E41A3">
        <w:rPr>
          <w:noProof/>
          <w:sz w:val="28"/>
          <w:szCs w:val="28"/>
          <w:lang w:val="vi-VN"/>
        </w:rPr>
        <w:t xml:space="preserve"> </w:t>
      </w:r>
      <w:r>
        <w:rPr>
          <w:noProof/>
          <w:sz w:val="28"/>
          <w:szCs w:val="28"/>
          <w:lang w:val="vi-VN"/>
        </w:rPr>
        <w:t>Ư</w:t>
      </w:r>
      <w:r w:rsidRPr="007E41A3">
        <w:rPr>
          <w:noProof/>
          <w:sz w:val="28"/>
          <w:szCs w:val="28"/>
          <w:lang w:val="vi-VN"/>
        </w:rPr>
        <w:t>u tiên giải quyết các bài toán lớn của Thành phố</w:t>
      </w:r>
      <w:r>
        <w:rPr>
          <w:noProof/>
          <w:sz w:val="28"/>
          <w:szCs w:val="28"/>
          <w:lang w:val="vi-VN"/>
        </w:rPr>
        <w:t>;</w:t>
      </w:r>
      <w:r w:rsidRPr="007E41A3">
        <w:rPr>
          <w:noProof/>
          <w:sz w:val="28"/>
          <w:szCs w:val="28"/>
          <w:lang w:val="vi-VN"/>
        </w:rPr>
        <w:t xml:space="preserve"> </w:t>
      </w:r>
      <w:r>
        <w:rPr>
          <w:noProof/>
          <w:sz w:val="28"/>
          <w:szCs w:val="28"/>
          <w:lang w:val="vi-VN"/>
        </w:rPr>
        <w:t>Ư</w:t>
      </w:r>
      <w:r w:rsidRPr="007E41A3">
        <w:rPr>
          <w:noProof/>
          <w:sz w:val="28"/>
          <w:szCs w:val="28"/>
          <w:lang w:val="vi-VN"/>
        </w:rPr>
        <w:t>u tiên thu hút, trọng dụng người có tài năng bằng các chính sách vượt trội</w:t>
      </w:r>
      <w:r>
        <w:rPr>
          <w:noProof/>
          <w:sz w:val="28"/>
          <w:szCs w:val="28"/>
          <w:lang w:val="vi-VN"/>
        </w:rPr>
        <w:t>. Những biện pháp này có thể tạo</w:t>
      </w:r>
      <w:r w:rsidRPr="002C09D2">
        <w:rPr>
          <w:noProof/>
          <w:sz w:val="28"/>
          <w:szCs w:val="28"/>
          <w:lang w:val="vi-VN"/>
        </w:rPr>
        <w:t xml:space="preserve"> </w:t>
      </w:r>
      <w:r>
        <w:rPr>
          <w:noProof/>
          <w:sz w:val="28"/>
          <w:szCs w:val="28"/>
          <w:lang w:val="vi-VN"/>
        </w:rPr>
        <w:t xml:space="preserve">tác động tích cực và tiêu cực đối với các cơ quan Nhà nước về an ninh phí truyền thống, an ninh mạng, bảo vệ bí mật nhà nước. </w:t>
      </w:r>
    </w:p>
    <w:p w14:paraId="784574E4" w14:textId="3B6CC3DE" w:rsidR="00CC3918" w:rsidRPr="00D12AD4" w:rsidRDefault="00CC3918" w:rsidP="00762D3A">
      <w:pPr>
        <w:widowControl w:val="0"/>
        <w:spacing w:before="120" w:after="120"/>
        <w:ind w:firstLine="567"/>
        <w:jc w:val="both"/>
        <w:rPr>
          <w:b/>
          <w:sz w:val="28"/>
          <w:szCs w:val="28"/>
          <w:lang w:val="vi-VN"/>
        </w:rPr>
      </w:pPr>
      <w:r w:rsidRPr="00197C08">
        <w:rPr>
          <w:noProof/>
          <w:sz w:val="28"/>
          <w:szCs w:val="28"/>
          <w:lang w:val="vi-VN"/>
        </w:rPr>
        <w:t xml:space="preserve">Chính sách </w:t>
      </w:r>
      <w:r w:rsidRPr="00995E9B">
        <w:rPr>
          <w:noProof/>
          <w:sz w:val="28"/>
          <w:szCs w:val="28"/>
          <w:lang w:val="vi-VN"/>
        </w:rPr>
        <w:t>chung phát triển khoa học, công nghệ, đổi mới sáng tạo và chuyển đổi số</w:t>
      </w:r>
      <w:r w:rsidRPr="00197C08">
        <w:rPr>
          <w:noProof/>
          <w:sz w:val="28"/>
          <w:szCs w:val="28"/>
          <w:lang w:val="vi-VN"/>
        </w:rPr>
        <w:t xml:space="preserve"> tại Dự thảo </w:t>
      </w:r>
      <w:r w:rsidR="00A14B5E">
        <w:rPr>
          <w:noProof/>
          <w:sz w:val="28"/>
          <w:szCs w:val="28"/>
          <w:lang w:val="vi-VN"/>
        </w:rPr>
        <w:t>Luật Đô thị đặc biệt</w:t>
      </w:r>
      <w:r w:rsidRPr="00197C08">
        <w:rPr>
          <w:noProof/>
          <w:sz w:val="28"/>
          <w:szCs w:val="28"/>
          <w:lang w:val="vi-VN"/>
        </w:rPr>
        <w:t xml:space="preserve"> là nhằm bảo đảm các quyền kinh tế</w:t>
      </w:r>
      <w:r w:rsidR="008E0B91">
        <w:rPr>
          <w:noProof/>
          <w:sz w:val="28"/>
          <w:szCs w:val="28"/>
          <w:lang w:val="vi-VN"/>
        </w:rPr>
        <w:t xml:space="preserve"> </w:t>
      </w:r>
      <w:r w:rsidRPr="00197C08">
        <w:rPr>
          <w:noProof/>
          <w:sz w:val="28"/>
          <w:szCs w:val="28"/>
          <w:lang w:val="vi-VN"/>
        </w:rPr>
        <w:t>- xã hội</w:t>
      </w:r>
      <w:r w:rsidR="00866EF8">
        <w:rPr>
          <w:noProof/>
          <w:sz w:val="28"/>
          <w:szCs w:val="28"/>
          <w:lang w:val="vi-VN"/>
        </w:rPr>
        <w:t>, quyền nghiên cứu khoa học và công nghệ, đổi mới sáng tạo và thụ hưởng lợi ích từ các hoạt động đó</w:t>
      </w:r>
      <w:r>
        <w:rPr>
          <w:noProof/>
          <w:sz w:val="28"/>
          <w:szCs w:val="28"/>
          <w:lang w:val="vi-VN"/>
        </w:rPr>
        <w:t xml:space="preserve"> theo Hiến pháp</w:t>
      </w:r>
      <w:r w:rsidRPr="00197C08">
        <w:rPr>
          <w:noProof/>
          <w:sz w:val="28"/>
          <w:szCs w:val="28"/>
          <w:lang w:val="vi-VN"/>
        </w:rPr>
        <w:t xml:space="preserve">. </w:t>
      </w:r>
      <w:r>
        <w:rPr>
          <w:noProof/>
          <w:color w:val="000000" w:themeColor="text1"/>
          <w:sz w:val="28"/>
          <w:szCs w:val="28"/>
          <w:lang w:val="vi-VN"/>
        </w:rPr>
        <w:t>Thành phố xác định k</w:t>
      </w:r>
      <w:r w:rsidRPr="009137F7">
        <w:rPr>
          <w:noProof/>
          <w:color w:val="000000" w:themeColor="text1"/>
          <w:sz w:val="28"/>
          <w:szCs w:val="28"/>
          <w:lang w:val="vi-VN"/>
        </w:rPr>
        <w:t xml:space="preserve">hoa học, công nghệ, đổi mới sáng tạo và chuyển đổi số phải được tích hợp trong hoạch định chính sách, quản lý nhà nước và phát triển các ngành, lĩnh vực kinh tế – xã hội của </w:t>
      </w:r>
      <w:r w:rsidR="002264DF">
        <w:rPr>
          <w:noProof/>
          <w:color w:val="000000" w:themeColor="text1"/>
          <w:sz w:val="28"/>
          <w:szCs w:val="28"/>
          <w:lang w:val="vi-VN"/>
        </w:rPr>
        <w:t>Đô thị đặc biệt</w:t>
      </w:r>
      <w:r>
        <w:rPr>
          <w:noProof/>
          <w:color w:val="000000" w:themeColor="text1"/>
          <w:sz w:val="28"/>
          <w:szCs w:val="28"/>
          <w:lang w:val="vi-VN"/>
        </w:rPr>
        <w:t>;</w:t>
      </w:r>
      <w:r w:rsidRPr="009137F7">
        <w:rPr>
          <w:noProof/>
          <w:color w:val="000000" w:themeColor="text1"/>
          <w:sz w:val="28"/>
          <w:szCs w:val="28"/>
          <w:lang w:val="vi-VN"/>
        </w:rPr>
        <w:t xml:space="preserve"> nhân tài là yếu tố then chốt, được ưu tiên thu hút và trọng dụng bằng các chính sách vượt trội</w:t>
      </w:r>
      <w:r>
        <w:rPr>
          <w:noProof/>
          <w:color w:val="000000" w:themeColor="text1"/>
          <w:sz w:val="28"/>
          <w:szCs w:val="28"/>
          <w:lang w:val="vi-VN"/>
        </w:rPr>
        <w:t xml:space="preserve">. </w:t>
      </w:r>
    </w:p>
    <w:p w14:paraId="45B5A3D2" w14:textId="78FEA6A3" w:rsidR="00CC3918" w:rsidRDefault="00027966" w:rsidP="00027966">
      <w:pPr>
        <w:widowControl w:val="0"/>
        <w:spacing w:before="120" w:after="120"/>
        <w:ind w:firstLine="567"/>
        <w:jc w:val="both"/>
        <w:rPr>
          <w:noProof/>
          <w:sz w:val="28"/>
          <w:szCs w:val="28"/>
          <w:lang w:val="vi-VN"/>
        </w:rPr>
      </w:pPr>
      <w:r>
        <w:rPr>
          <w:noProof/>
          <w:sz w:val="28"/>
          <w:szCs w:val="28"/>
          <w:lang w:val="vi-VN"/>
        </w:rPr>
        <w:t xml:space="preserve">Ngoài ra, đề xuất lưu ý một số vấn đề sau: </w:t>
      </w:r>
      <w:r w:rsidR="00CC3918">
        <w:rPr>
          <w:noProof/>
          <w:sz w:val="28"/>
          <w:szCs w:val="28"/>
          <w:lang w:val="vi-VN"/>
        </w:rPr>
        <w:t xml:space="preserve">Biện pháp </w:t>
      </w:r>
      <w:r w:rsidR="00CC3918" w:rsidRPr="00011AC9">
        <w:rPr>
          <w:noProof/>
          <w:sz w:val="28"/>
          <w:szCs w:val="28"/>
          <w:lang w:val="vi-VN"/>
        </w:rPr>
        <w:t>thí điểm cơ chế, chính sách, thử nghiệm có kiểm soát trong lĩnh vực khoa học công nghệ, đổi mới sáng tạo và chuyển đổi số</w:t>
      </w:r>
      <w:r w:rsidR="00CC3918">
        <w:rPr>
          <w:noProof/>
          <w:sz w:val="28"/>
          <w:szCs w:val="28"/>
          <w:lang w:val="vi-VN"/>
        </w:rPr>
        <w:t xml:space="preserve"> cũng có thể có những vấn đề </w:t>
      </w:r>
      <w:r w:rsidR="00CC3918" w:rsidRPr="00027966">
        <w:rPr>
          <w:color w:val="000000" w:themeColor="text1"/>
          <w:sz w:val="28"/>
          <w:szCs w:val="28"/>
          <w:lang w:val="vi-VN"/>
        </w:rPr>
        <w:t>mà</w:t>
      </w:r>
      <w:r w:rsidR="00CC3918">
        <w:rPr>
          <w:noProof/>
          <w:sz w:val="28"/>
          <w:szCs w:val="28"/>
          <w:lang w:val="vi-VN"/>
        </w:rPr>
        <w:t xml:space="preserve"> các cơ quan nhà nước, doanh nghiệp, cá nhân thực hiện thử nghiệm có kiểm soát chưa lường hết được hậu quả. Để hạn chế tác động tiêu cực, </w:t>
      </w:r>
      <w:r w:rsidR="00CC3918" w:rsidRPr="00253903">
        <w:rPr>
          <w:noProof/>
          <w:sz w:val="28"/>
          <w:szCs w:val="28"/>
          <w:lang w:val="vi-VN"/>
        </w:rPr>
        <w:t xml:space="preserve">Hội đồng nhân dân Thành phố cần quy định: Tiêu chí, điều kiện lựa chọn và trình tự, thủ tục cho phép, điều chỉnh, chấm dứt, hoàn thành việc thử nghiệm có kiểm soát công nghệ, quy trình, giải pháp, sản phẩm, dịch vụ, mô hình kinh doanh mới; Cơ chế hướng dẫn, kiểm soát quá trình thử nghiệm; cơ chế bảo vệ người tham gia thử nghiệm; quyền, nghĩa vụ và trách nhiệm của cơ quan, tổ chức, cá nhân trong quá trình thử nghiệm có kiểm soát; Chính sách khuyến khích, hỗ trợ, tài trợ cho hoạt động thử nghiệm có kiểm soát; nguồn kinh phí bảo đảm cho hoạt động của cơ quan, tổ chức, cá nhân tham gia vào </w:t>
      </w:r>
      <w:bookmarkStart w:id="10" w:name="khoan_7_25"/>
      <w:r w:rsidR="00CC3918" w:rsidRPr="00253903">
        <w:rPr>
          <w:noProof/>
          <w:sz w:val="28"/>
          <w:szCs w:val="28"/>
          <w:lang w:val="vi-VN"/>
        </w:rPr>
        <w:t>phê duyệt, hướng dẫn, kiểm soát quá trình thử nghiệm</w:t>
      </w:r>
      <w:bookmarkEnd w:id="10"/>
      <w:r w:rsidR="00CC3918" w:rsidRPr="00253903">
        <w:rPr>
          <w:noProof/>
          <w:sz w:val="28"/>
          <w:szCs w:val="28"/>
          <w:lang w:val="vi-VN"/>
        </w:rPr>
        <w:t>; việc sử dụng cơ sở dữ liệu của các cơ quan nhà nước, cơ sở hạ tầng, tài sản công để hỗ trợ thử nghiệm có kiểm soát; Chính sách ưu tiên mua sắm, đầu tư từ nguồn ngân sách Thành phố và hỗ trợ phát triển thị trường đối với dự án thử nghiệm có kiểm soát được đánh giá đạt hiệu quả; và Quyết định phạm vi miễn áp dụng các quy định của pháp luật đối với dự án thử nghiệm cụ thể theo đề nghị của Ủy ban nhân dân Thành phố.</w:t>
      </w:r>
    </w:p>
    <w:p w14:paraId="645A7D36" w14:textId="77777777" w:rsidR="00CC3918" w:rsidRPr="00253903" w:rsidRDefault="00CC3918" w:rsidP="00762D3A">
      <w:pPr>
        <w:widowControl w:val="0"/>
        <w:spacing w:before="120" w:after="120"/>
        <w:ind w:firstLine="567"/>
        <w:jc w:val="both"/>
        <w:rPr>
          <w:noProof/>
          <w:sz w:val="28"/>
          <w:szCs w:val="28"/>
          <w:lang w:val="vi-VN"/>
        </w:rPr>
      </w:pPr>
      <w:r>
        <w:rPr>
          <w:noProof/>
          <w:sz w:val="28"/>
          <w:szCs w:val="28"/>
          <w:lang w:val="vi-VN"/>
        </w:rPr>
        <w:t>Dự thảo Luật k</w:t>
      </w:r>
      <w:r w:rsidRPr="00DC1DEA">
        <w:rPr>
          <w:noProof/>
          <w:sz w:val="28"/>
          <w:szCs w:val="28"/>
          <w:lang w:val="vi-VN"/>
        </w:rPr>
        <w:t>hông thực hiện thử nghiệm có kiểm soát đối với các lĩnh vực quốc phòng, an ninh quốc gia, biến đổi, chỉnh sửa gen người.</w:t>
      </w:r>
    </w:p>
    <w:p w14:paraId="570F749B" w14:textId="02CAF88F" w:rsidR="00C202AB" w:rsidRPr="00FE7237" w:rsidRDefault="00866EF8" w:rsidP="00762D3A">
      <w:pPr>
        <w:spacing w:before="120" w:after="120"/>
        <w:jc w:val="both"/>
        <w:rPr>
          <w:sz w:val="28"/>
          <w:szCs w:val="28"/>
          <w:lang w:val="vi-VN"/>
        </w:rPr>
      </w:pPr>
      <w:r w:rsidRPr="00FE7237">
        <w:rPr>
          <w:i/>
          <w:iCs/>
          <w:sz w:val="28"/>
          <w:szCs w:val="28"/>
          <w:lang w:val="vi-VN"/>
        </w:rPr>
        <w:tab/>
      </w:r>
      <w:r w:rsidR="00C202AB" w:rsidRPr="00FE7237">
        <w:rPr>
          <w:i/>
          <w:iCs/>
          <w:sz w:val="28"/>
          <w:szCs w:val="28"/>
          <w:lang w:val="vi-VN"/>
        </w:rPr>
        <w:t>c) Tác động về giới (nếu có):</w:t>
      </w:r>
      <w:r w:rsidR="00C202AB" w:rsidRPr="00FE7237">
        <w:rPr>
          <w:sz w:val="28"/>
          <w:szCs w:val="28"/>
          <w:lang w:val="vi-VN"/>
        </w:rPr>
        <w:t xml:space="preserve"> Không có tác động về giới.</w:t>
      </w:r>
    </w:p>
    <w:p w14:paraId="4AA9C93E" w14:textId="77777777" w:rsidR="00C202AB" w:rsidRPr="00FE7237" w:rsidRDefault="00C202AB"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Pr="00FE7237">
        <w:rPr>
          <w:sz w:val="28"/>
          <w:szCs w:val="28"/>
          <w:lang w:val="vi-VN"/>
        </w:rPr>
        <w:t xml:space="preserve"> Không có tác động về thủ tục hành chính.</w:t>
      </w:r>
    </w:p>
    <w:p w14:paraId="2BD64752" w14:textId="77777777" w:rsidR="00C202AB" w:rsidRPr="00FE7237" w:rsidRDefault="00C202AB" w:rsidP="00762D3A">
      <w:pPr>
        <w:spacing w:before="120" w:after="120"/>
        <w:ind w:firstLine="567"/>
        <w:jc w:val="both"/>
        <w:rPr>
          <w:b/>
          <w:bCs/>
          <w:sz w:val="28"/>
          <w:szCs w:val="28"/>
          <w:lang w:val="vi-VN"/>
        </w:rPr>
      </w:pPr>
      <w:r w:rsidRPr="00FE7237">
        <w:rPr>
          <w:b/>
          <w:bCs/>
          <w:sz w:val="28"/>
          <w:szCs w:val="28"/>
          <w:lang w:val="vi-VN"/>
        </w:rPr>
        <w:t>2.2. Giải pháp tối ưu được lựa chọn và lý do lựa chọn giải pháp</w:t>
      </w:r>
    </w:p>
    <w:p w14:paraId="44C723F6" w14:textId="2AEB5429" w:rsidR="008F41EE" w:rsidRPr="00FE7237" w:rsidRDefault="008F41EE" w:rsidP="00762D3A">
      <w:pPr>
        <w:spacing w:before="120" w:after="120"/>
        <w:ind w:firstLine="567"/>
        <w:jc w:val="both"/>
        <w:rPr>
          <w:sz w:val="28"/>
          <w:szCs w:val="28"/>
          <w:lang w:val="vi-VN"/>
        </w:rPr>
      </w:pPr>
      <w:r w:rsidRPr="00FE7237">
        <w:rPr>
          <w:sz w:val="28"/>
          <w:szCs w:val="28"/>
          <w:lang w:val="vi-VN"/>
        </w:rPr>
        <w:lastRenderedPageBreak/>
        <w:t xml:space="preserve">Trên cơ sở phân tích tác động của 03 giải pháp nêu trên, Giải pháp 3 là phù hợp nhất với mô hình quản trị của Thành phố Hồ Chí Minh với tư cách một đô thị đặc biệt. Cụ thể, Giải pháp này giúp Thành phố Hồ Chí Minh tăng tính chủ động trong việc </w:t>
      </w:r>
      <w:r w:rsidR="001A6473" w:rsidRPr="00FE7237">
        <w:rPr>
          <w:sz w:val="28"/>
          <w:szCs w:val="28"/>
          <w:lang w:val="vi-VN"/>
        </w:rPr>
        <w:t xml:space="preserve">phát triển doanh nghiệp nhà nước, </w:t>
      </w:r>
      <w:r w:rsidRPr="00FE7237">
        <w:rPr>
          <w:sz w:val="28"/>
          <w:szCs w:val="28"/>
          <w:lang w:val="vi-VN"/>
        </w:rPr>
        <w:t>tăng cường phát triển hạ tầng kinh tế - kỹ thuật, bảo đảm cơ sở vật chất cho quá trình hội nhập và tận dụng những ưu thế về đặc điểm vị trí, địa lý và dân cư của Thành phố, góp phần tăng trưởng kinh tế theo mô hình kinh tế tuần hoàn, kinh tế biển, kinh tế xanh, tiên phong về chuyển đổi số, chuyển đổi xanh, chuyển đổi năng lượng. Giải pháp 3 cũng sẽ góp phần phát huy vai trò của Thành phố là một đô thị đặc biệt; tiên phong mở đường về mô hình phát triển, tạo sức lan tỏa mạnh mẽ, đóng góp ngày càng lớn cho sự phát triển nhanh, bền vững của đất nước.</w:t>
      </w:r>
    </w:p>
    <w:p w14:paraId="26BB5EC6" w14:textId="1FC9888C" w:rsidR="008F41EE" w:rsidRPr="00FE7237" w:rsidRDefault="008F41EE" w:rsidP="00762D3A">
      <w:pPr>
        <w:spacing w:before="120" w:after="120"/>
        <w:ind w:firstLine="567"/>
        <w:jc w:val="both"/>
        <w:rPr>
          <w:sz w:val="28"/>
          <w:szCs w:val="28"/>
          <w:lang w:val="vi-VN"/>
        </w:rPr>
      </w:pPr>
      <w:r w:rsidRPr="00FE7237">
        <w:rPr>
          <w:sz w:val="28"/>
          <w:szCs w:val="28"/>
          <w:lang w:val="vi-VN"/>
        </w:rPr>
        <w:t>Do đó, đề xuất lựa chọn Giải pháp 3.</w:t>
      </w:r>
    </w:p>
    <w:p w14:paraId="567ADDFE" w14:textId="77777777" w:rsidR="00C202AB" w:rsidRPr="00FE7237" w:rsidRDefault="00C202AB" w:rsidP="00762D3A">
      <w:pPr>
        <w:spacing w:before="120" w:after="120"/>
        <w:ind w:firstLine="567"/>
        <w:jc w:val="both"/>
        <w:rPr>
          <w:b/>
          <w:sz w:val="28"/>
          <w:szCs w:val="28"/>
          <w:highlight w:val="yellow"/>
          <w:lang w:val="vi-VN"/>
        </w:rPr>
      </w:pPr>
    </w:p>
    <w:p w14:paraId="42A344DF" w14:textId="48B096E6" w:rsidR="00C202AB" w:rsidRPr="0071775F" w:rsidRDefault="00C202AB" w:rsidP="00762D3A">
      <w:pPr>
        <w:spacing w:before="120" w:after="120"/>
        <w:ind w:firstLine="567"/>
        <w:jc w:val="both"/>
        <w:rPr>
          <w:b/>
          <w:sz w:val="28"/>
          <w:szCs w:val="28"/>
          <w:lang w:val="vi-VN"/>
        </w:rPr>
      </w:pPr>
      <w:r w:rsidRPr="00FE7237">
        <w:rPr>
          <w:b/>
          <w:sz w:val="28"/>
          <w:szCs w:val="28"/>
          <w:lang w:val="vi-VN"/>
        </w:rPr>
        <w:t>3. Chính sách 3: Phát triển toàn diện văn hoá, giáo dục vì con người, văn minh, y tế hiện đại và an sinh xã hội bao trùm, bền vững</w:t>
      </w:r>
      <w:r w:rsidR="0071775F">
        <w:rPr>
          <w:b/>
          <w:sz w:val="28"/>
          <w:szCs w:val="28"/>
          <w:lang w:val="vi-VN"/>
        </w:rPr>
        <w:t xml:space="preserve">, </w:t>
      </w:r>
      <w:r w:rsidR="0071775F" w:rsidRPr="0071775F">
        <w:rPr>
          <w:b/>
          <w:sz w:val="28"/>
          <w:szCs w:val="28"/>
          <w:lang w:val="vi-VN"/>
        </w:rPr>
        <w:t>đẩy mạnh an toàn thực phẩm</w:t>
      </w:r>
    </w:p>
    <w:p w14:paraId="14783028" w14:textId="25C71929" w:rsidR="00386D84" w:rsidRPr="004C7A09" w:rsidRDefault="00386D84" w:rsidP="00762D3A">
      <w:pPr>
        <w:spacing w:before="120" w:after="120"/>
        <w:ind w:firstLine="567"/>
        <w:jc w:val="both"/>
        <w:rPr>
          <w:sz w:val="28"/>
          <w:szCs w:val="28"/>
          <w:lang w:val="vi-VN"/>
        </w:rPr>
      </w:pPr>
      <w:r w:rsidRPr="00FE7237">
        <w:rPr>
          <w:sz w:val="28"/>
          <w:szCs w:val="28"/>
          <w:lang w:val="vi-VN"/>
        </w:rPr>
        <w:t xml:space="preserve">Nghị quyết 80-NQ/TW của Bộ Chính trị về phát triển văn hoá Việt Nam đặt ra các mục tiêu chung đến năm 2030, trong đó có: </w:t>
      </w:r>
      <w:r w:rsidRPr="00FE7237">
        <w:rPr>
          <w:i/>
          <w:iCs/>
          <w:sz w:val="28"/>
          <w:szCs w:val="28"/>
          <w:lang w:val="vi-VN"/>
        </w:rPr>
        <w:t xml:space="preserve">“Xây dựng một số tập đoàn công nghiệp văn hoá, cụm, khu công nghiệp sáng tạo, </w:t>
      </w:r>
      <w:r w:rsidRPr="00FE7237">
        <w:rPr>
          <w:i/>
          <w:iCs/>
          <w:sz w:val="28"/>
          <w:szCs w:val="28"/>
          <w:u w:val="single"/>
          <w:lang w:val="vi-VN"/>
        </w:rPr>
        <w:t>tổ hợp sáng tạo văn hoá</w:t>
      </w:r>
      <w:r w:rsidRPr="00FE7237">
        <w:rPr>
          <w:i/>
          <w:iCs/>
          <w:sz w:val="28"/>
          <w:szCs w:val="28"/>
          <w:lang w:val="vi-VN"/>
        </w:rPr>
        <w:t xml:space="preserve"> tầm cỡ quốc tế dựa trên nền tảng công nghệ cao và các mô hình kinh doanh đổi mới sáng tạo”</w:t>
      </w:r>
      <w:r w:rsidRPr="002F729C">
        <w:rPr>
          <w:rStyle w:val="FootnoteReference"/>
          <w:sz w:val="28"/>
          <w:szCs w:val="28"/>
        </w:rPr>
        <w:footnoteReference w:id="14"/>
      </w:r>
      <w:r w:rsidR="004C7A09">
        <w:rPr>
          <w:sz w:val="28"/>
          <w:szCs w:val="28"/>
          <w:lang w:val="vi-VN"/>
        </w:rPr>
        <w:t xml:space="preserve">, và đề ra chỉ tiêu </w:t>
      </w:r>
      <w:r w:rsidR="004C7A09" w:rsidRPr="004C7A09">
        <w:rPr>
          <w:i/>
          <w:iCs/>
          <w:sz w:val="28"/>
          <w:szCs w:val="28"/>
          <w:lang w:val="vi-VN"/>
        </w:rPr>
        <w:t xml:space="preserve">“Ban hành cơ chế tài chính để ưu tiên thực hiện trong 3 lĩnh vực đột phá: Đào tạo và đãi ngộ nhân tài trong lĩnh vực văn hoá, nghệ thuật; ứng dụng khoa học, công nghệ, chuyển đổi số trong lĩnh vực văn hoá </w:t>
      </w:r>
      <w:r w:rsidR="004C7A09" w:rsidRPr="004C7A09">
        <w:rPr>
          <w:i/>
          <w:iCs/>
          <w:sz w:val="28"/>
          <w:szCs w:val="28"/>
          <w:u w:val="single"/>
          <w:lang w:val="vi-VN"/>
        </w:rPr>
        <w:t>và đặt hàng sáng tạo các công trình văn hoá, tác phẩm văn học, nghệ thuật có giá trị cao về tư tưởng, nội dung và nghệ thuật</w:t>
      </w:r>
      <w:r w:rsidR="004C7A09" w:rsidRPr="004C7A09">
        <w:rPr>
          <w:i/>
          <w:iCs/>
          <w:sz w:val="28"/>
          <w:szCs w:val="28"/>
          <w:lang w:val="vi-VN"/>
        </w:rPr>
        <w:t>, xứng tầm với nền văn hoá Việt Nam trong kỷ nguyên mới”</w:t>
      </w:r>
      <w:r w:rsidR="004C7A09">
        <w:rPr>
          <w:rStyle w:val="FootnoteReference"/>
          <w:sz w:val="28"/>
          <w:szCs w:val="28"/>
          <w:lang w:val="vi-VN"/>
        </w:rPr>
        <w:footnoteReference w:id="15"/>
      </w:r>
      <w:r w:rsidRPr="00FE7237">
        <w:rPr>
          <w:sz w:val="28"/>
          <w:szCs w:val="28"/>
          <w:lang w:val="vi-VN"/>
        </w:rPr>
        <w:t xml:space="preserve">. Để thực hiện mục tiêu này, Bộ Chính trị đề ra một số nhiệm vụ, giải pháp, trong đó bao gồm nhiệm vụ </w:t>
      </w:r>
      <w:r w:rsidRPr="00FE7237">
        <w:rPr>
          <w:i/>
          <w:iCs/>
          <w:sz w:val="28"/>
          <w:szCs w:val="28"/>
          <w:lang w:val="vi-VN"/>
        </w:rPr>
        <w:t>“hình thành các cụm, khu và tổ hợp văn hoá - sáng tạo”</w:t>
      </w:r>
      <w:r w:rsidRPr="00DB6464">
        <w:rPr>
          <w:rStyle w:val="FootnoteReference"/>
          <w:sz w:val="28"/>
          <w:szCs w:val="28"/>
        </w:rPr>
        <w:footnoteReference w:id="16"/>
      </w:r>
      <w:r w:rsidRPr="00FE7237">
        <w:rPr>
          <w:sz w:val="28"/>
          <w:szCs w:val="28"/>
          <w:lang w:val="vi-VN"/>
        </w:rPr>
        <w:t xml:space="preserve">. </w:t>
      </w:r>
      <w:r w:rsidR="004C7A09">
        <w:rPr>
          <w:sz w:val="28"/>
          <w:szCs w:val="28"/>
          <w:lang w:val="vi-VN"/>
        </w:rPr>
        <w:t xml:space="preserve"> Đồng thời Nghị quyết </w:t>
      </w:r>
      <w:r w:rsidR="004C7A09" w:rsidRPr="00FE7237">
        <w:rPr>
          <w:sz w:val="28"/>
          <w:szCs w:val="28"/>
          <w:lang w:val="vi-VN"/>
        </w:rPr>
        <w:t>80-NQ/TW</w:t>
      </w:r>
      <w:r w:rsidR="004C7A09">
        <w:rPr>
          <w:sz w:val="28"/>
          <w:szCs w:val="28"/>
          <w:lang w:val="vi-VN"/>
        </w:rPr>
        <w:t xml:space="preserve"> cũng </w:t>
      </w:r>
      <w:r w:rsidR="005A7813">
        <w:rPr>
          <w:sz w:val="28"/>
          <w:szCs w:val="28"/>
          <w:lang w:val="vi-VN"/>
        </w:rPr>
        <w:t xml:space="preserve">đặt ra nhiệm vụ, giải pháp: </w:t>
      </w:r>
      <w:r w:rsidR="005A7813" w:rsidRPr="005A7813">
        <w:rPr>
          <w:i/>
          <w:iCs/>
          <w:sz w:val="28"/>
          <w:szCs w:val="28"/>
          <w:lang w:val="vi-VN"/>
        </w:rPr>
        <w:t>“Có cơ chế đặt hàng sáng tạo và phổ biến các công trình, tác phẩm văn hoá, văn học, nghệ thuật có giá trị cao về tư tưởng, nội dung và nghệ thuật, xứng tầm với nền văn hoá Việt Nam trong kỷ nguyên mới”</w:t>
      </w:r>
      <w:r w:rsidR="005A7813">
        <w:rPr>
          <w:rStyle w:val="FootnoteReference"/>
          <w:i/>
          <w:iCs/>
          <w:sz w:val="28"/>
          <w:szCs w:val="28"/>
          <w:lang w:val="vi-VN"/>
        </w:rPr>
        <w:footnoteReference w:id="17"/>
      </w:r>
      <w:r w:rsidR="005A7813">
        <w:rPr>
          <w:sz w:val="28"/>
          <w:szCs w:val="28"/>
          <w:lang w:val="vi-VN"/>
        </w:rPr>
        <w:t>.</w:t>
      </w:r>
    </w:p>
    <w:p w14:paraId="61DC1A96" w14:textId="2E8981BF" w:rsidR="00386D84" w:rsidRPr="00FE7237" w:rsidRDefault="00386D84" w:rsidP="00762D3A">
      <w:pPr>
        <w:spacing w:before="120" w:after="120"/>
        <w:ind w:firstLine="567"/>
        <w:jc w:val="both"/>
        <w:rPr>
          <w:sz w:val="28"/>
          <w:szCs w:val="28"/>
          <w:lang w:val="vi-VN"/>
        </w:rPr>
      </w:pPr>
      <w:r w:rsidRPr="00FE7237">
        <w:rPr>
          <w:sz w:val="28"/>
          <w:szCs w:val="28"/>
          <w:lang w:val="vi-VN"/>
        </w:rPr>
        <w:t>Nghị quyết 09-NQ/TW đề ra nhiều nhiệm vụ và giải pháp chủ yếu liên quan đến phát triển văn hoá, giáo dục, an sinh xã hội</w:t>
      </w:r>
      <w:r w:rsidR="009C3557">
        <w:rPr>
          <w:sz w:val="28"/>
          <w:szCs w:val="28"/>
          <w:lang w:val="vi-VN"/>
        </w:rPr>
        <w:t>, y tế</w:t>
      </w:r>
      <w:r w:rsidRPr="00FE7237">
        <w:rPr>
          <w:sz w:val="28"/>
          <w:szCs w:val="28"/>
          <w:lang w:val="vi-VN"/>
        </w:rPr>
        <w:t xml:space="preserve"> cho Thành phố Hồ Chí Minh, cụ thể:</w:t>
      </w:r>
    </w:p>
    <w:p w14:paraId="53F4E533"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 xml:space="preserve">Đối với lĩnh vực văn hoá, Nghị quyết 09-NQ/TW đề ra nhiệm vụ và giải pháp chủ yếu như sau: </w:t>
      </w:r>
      <w:r w:rsidRPr="00FE7237">
        <w:rPr>
          <w:i/>
          <w:iCs/>
          <w:sz w:val="28"/>
          <w:szCs w:val="28"/>
          <w:lang w:val="vi-VN"/>
        </w:rPr>
        <w:t>“Phát triển đồng bộ hệ thống thiết chế văn hóa từ Thành phố đến cơ sở, nâng cao mức hưởng thụ văn hóa của người dân”</w:t>
      </w:r>
      <w:r w:rsidRPr="00FE7237">
        <w:rPr>
          <w:sz w:val="28"/>
          <w:szCs w:val="28"/>
          <w:lang w:val="vi-VN"/>
        </w:rPr>
        <w:t xml:space="preserve">, </w:t>
      </w:r>
      <w:r w:rsidRPr="00FE7237">
        <w:rPr>
          <w:i/>
          <w:iCs/>
          <w:sz w:val="28"/>
          <w:szCs w:val="28"/>
          <w:lang w:val="vi-VN"/>
        </w:rPr>
        <w:t xml:space="preserve">“Đầu tư xây </w:t>
      </w:r>
      <w:r w:rsidRPr="00FE7237">
        <w:rPr>
          <w:i/>
          <w:iCs/>
          <w:sz w:val="28"/>
          <w:szCs w:val="28"/>
          <w:lang w:val="vi-VN"/>
        </w:rPr>
        <w:lastRenderedPageBreak/>
        <w:t>dựng cơ sở vật chất, các thiết chế văn hóa, thể thao đồng bộ, ngang tầm đô thị đặc biệt”</w:t>
      </w:r>
      <w:r w:rsidRPr="00FE7237">
        <w:rPr>
          <w:sz w:val="28"/>
          <w:szCs w:val="28"/>
          <w:lang w:val="vi-VN"/>
        </w:rPr>
        <w:t xml:space="preserve">. </w:t>
      </w:r>
    </w:p>
    <w:p w14:paraId="7509C744" w14:textId="5DA767E4" w:rsidR="00386D84" w:rsidRPr="00FE7237" w:rsidRDefault="00386D84" w:rsidP="00762D3A">
      <w:pPr>
        <w:spacing w:before="120" w:after="120"/>
        <w:ind w:firstLine="567"/>
        <w:jc w:val="both"/>
        <w:rPr>
          <w:sz w:val="28"/>
          <w:szCs w:val="28"/>
          <w:lang w:val="vi-VN"/>
        </w:rPr>
      </w:pPr>
      <w:r w:rsidRPr="00FE7237">
        <w:rPr>
          <w:sz w:val="28"/>
          <w:szCs w:val="28"/>
          <w:lang w:val="vi-VN"/>
        </w:rPr>
        <w:t xml:space="preserve">Đối với lĩnh vực giáo dục, Nghị quyết 09-NQ/TW đề ra nhiệm vụ và giải pháp chủ yếu như sau: </w:t>
      </w:r>
      <w:r w:rsidRPr="00FE7237">
        <w:rPr>
          <w:i/>
          <w:iCs/>
          <w:sz w:val="28"/>
          <w:szCs w:val="28"/>
          <w:lang w:val="vi-VN"/>
        </w:rPr>
        <w:t>“Xây dựng Thành phố thành trung tâm lớn về giáo dục và đào tạo, phát triển nguồn nhân lực chất lượng cao, tiệm cận trình độ quốc tế</w:t>
      </w:r>
      <w:r w:rsidR="00FE3358" w:rsidRPr="00FE7237">
        <w:rPr>
          <w:i/>
          <w:iCs/>
          <w:sz w:val="28"/>
          <w:szCs w:val="28"/>
          <w:lang w:val="vi-VN"/>
        </w:rPr>
        <w:t>. Đổi mới căn bản, toàn diện giáo dục, phát triển mô hình trường học thông minh, trường học hạnh phúc, xây dựng xã hội học tập</w:t>
      </w:r>
      <w:r w:rsidRPr="00FE7237">
        <w:rPr>
          <w:i/>
          <w:iCs/>
          <w:sz w:val="28"/>
          <w:szCs w:val="28"/>
          <w:lang w:val="vi-VN"/>
        </w:rPr>
        <w:t>”</w:t>
      </w:r>
      <w:r w:rsidRPr="00FE7237">
        <w:rPr>
          <w:sz w:val="28"/>
          <w:szCs w:val="28"/>
          <w:lang w:val="vi-VN"/>
        </w:rPr>
        <w:t>.</w:t>
      </w:r>
    </w:p>
    <w:p w14:paraId="132E7192" w14:textId="0B7C2CE2" w:rsidR="00386D84" w:rsidRDefault="00386D84" w:rsidP="00762D3A">
      <w:pPr>
        <w:spacing w:before="120" w:after="120"/>
        <w:ind w:firstLine="567"/>
        <w:jc w:val="both"/>
        <w:rPr>
          <w:sz w:val="28"/>
          <w:szCs w:val="28"/>
          <w:lang w:val="vi-VN"/>
        </w:rPr>
      </w:pPr>
      <w:r w:rsidRPr="00FE7237">
        <w:rPr>
          <w:sz w:val="28"/>
          <w:szCs w:val="28"/>
          <w:lang w:val="vi-VN"/>
        </w:rPr>
        <w:t xml:space="preserve">Liên quan đến an sinh xã hội, đặc biệt với đối tượng người có công, Nghị quyết 09-NQ/TW đề ra nhiệm vụ và giải pháp chủ yếu như sau: </w:t>
      </w:r>
      <w:r w:rsidRPr="00FE7237">
        <w:rPr>
          <w:i/>
          <w:iCs/>
          <w:sz w:val="28"/>
          <w:szCs w:val="28"/>
          <w:lang w:val="vi-VN"/>
        </w:rPr>
        <w:t>“Thực hiện tốt chính sách chăm lo người có công…”</w:t>
      </w:r>
      <w:r w:rsidRPr="00FE7237">
        <w:rPr>
          <w:sz w:val="28"/>
          <w:szCs w:val="28"/>
          <w:lang w:val="vi-VN"/>
        </w:rPr>
        <w:t>.</w:t>
      </w:r>
    </w:p>
    <w:p w14:paraId="6B1F6578" w14:textId="52622770" w:rsidR="009C3557" w:rsidRPr="009C3557" w:rsidRDefault="009C3557" w:rsidP="00762D3A">
      <w:pPr>
        <w:spacing w:before="120" w:after="120"/>
        <w:ind w:firstLine="567"/>
        <w:jc w:val="both"/>
        <w:rPr>
          <w:sz w:val="28"/>
          <w:szCs w:val="28"/>
          <w:lang w:val="vi-VN"/>
        </w:rPr>
      </w:pPr>
      <w:r>
        <w:rPr>
          <w:sz w:val="28"/>
          <w:szCs w:val="28"/>
          <w:lang w:val="vi-VN"/>
        </w:rPr>
        <w:t xml:space="preserve">Đối với lĩnh vực y tế, Nghị quyết </w:t>
      </w:r>
      <w:r w:rsidRPr="009C3557">
        <w:rPr>
          <w:sz w:val="28"/>
          <w:szCs w:val="28"/>
          <w:lang w:val="vi-VN"/>
        </w:rPr>
        <w:t xml:space="preserve">09-NQ/TW đề ra </w:t>
      </w:r>
      <w:r>
        <w:rPr>
          <w:sz w:val="28"/>
          <w:szCs w:val="28"/>
          <w:lang w:val="vi-VN"/>
        </w:rPr>
        <w:t xml:space="preserve">một số </w:t>
      </w:r>
      <w:r w:rsidRPr="009C3557">
        <w:rPr>
          <w:sz w:val="28"/>
          <w:szCs w:val="28"/>
          <w:lang w:val="vi-VN"/>
        </w:rPr>
        <w:t>nhiệm vụ và giải pháp</w:t>
      </w:r>
      <w:r>
        <w:rPr>
          <w:sz w:val="28"/>
          <w:szCs w:val="28"/>
          <w:lang w:val="vi-VN"/>
        </w:rPr>
        <w:t xml:space="preserve">, trong đó có </w:t>
      </w:r>
      <w:r w:rsidR="009E40CA">
        <w:rPr>
          <w:sz w:val="28"/>
          <w:szCs w:val="28"/>
          <w:lang w:val="vi-VN"/>
        </w:rPr>
        <w:t>nhiệm vụ</w:t>
      </w:r>
      <w:r w:rsidRPr="009E40CA">
        <w:rPr>
          <w:i/>
          <w:iCs/>
          <w:sz w:val="28"/>
          <w:szCs w:val="28"/>
          <w:lang w:val="vi-VN"/>
        </w:rPr>
        <w:t xml:space="preserve">“hướng tới </w:t>
      </w:r>
      <w:r w:rsidR="009E40CA">
        <w:rPr>
          <w:i/>
          <w:iCs/>
          <w:sz w:val="28"/>
          <w:szCs w:val="28"/>
          <w:lang w:val="vi-VN"/>
        </w:rPr>
        <w:t xml:space="preserve">(Thành phố Hồ Chí Minh) </w:t>
      </w:r>
      <w:r w:rsidRPr="009E40CA">
        <w:rPr>
          <w:i/>
          <w:iCs/>
          <w:sz w:val="28"/>
          <w:szCs w:val="28"/>
          <w:lang w:val="vi-VN"/>
        </w:rPr>
        <w:t>trở thành trung tâm chăm sóc sức khỏe hiện đại của khu vực ASEAN”</w:t>
      </w:r>
      <w:r>
        <w:rPr>
          <w:sz w:val="28"/>
          <w:szCs w:val="28"/>
          <w:lang w:val="vi-VN"/>
        </w:rPr>
        <w:t>.</w:t>
      </w:r>
    </w:p>
    <w:p w14:paraId="40B4E0BB" w14:textId="629B65CC" w:rsidR="00AB2C33" w:rsidRDefault="00AB2C33" w:rsidP="00762D3A">
      <w:pPr>
        <w:spacing w:before="120" w:after="120"/>
        <w:ind w:firstLine="567"/>
        <w:jc w:val="both"/>
        <w:rPr>
          <w:i/>
          <w:sz w:val="28"/>
          <w:szCs w:val="28"/>
          <w:lang w:val="vi-VN"/>
        </w:rPr>
      </w:pPr>
      <w:r>
        <w:rPr>
          <w:sz w:val="28"/>
          <w:szCs w:val="28"/>
          <w:lang w:val="vi-VN"/>
        </w:rPr>
        <w:t xml:space="preserve">Ngoài ra, </w:t>
      </w:r>
      <w:r w:rsidR="00825E83">
        <w:rPr>
          <w:sz w:val="28"/>
          <w:szCs w:val="28"/>
          <w:lang w:val="vi-VN"/>
        </w:rPr>
        <w:t xml:space="preserve">trong lĩnh vực an toàn thực phẩm, Chỉ thị </w:t>
      </w:r>
      <w:r w:rsidR="0076637D" w:rsidRPr="0076637D">
        <w:rPr>
          <w:sz w:val="28"/>
          <w:szCs w:val="28"/>
          <w:lang w:val="vi-VN"/>
        </w:rPr>
        <w:t>17-CT/TW</w:t>
      </w:r>
      <w:r w:rsidR="007310D4">
        <w:rPr>
          <w:sz w:val="28"/>
          <w:szCs w:val="28"/>
          <w:lang w:val="vi-VN"/>
        </w:rPr>
        <w:t xml:space="preserve"> </w:t>
      </w:r>
      <w:r w:rsidR="0076637D">
        <w:rPr>
          <w:sz w:val="28"/>
          <w:szCs w:val="28"/>
          <w:lang w:val="vi-VN"/>
        </w:rPr>
        <w:t xml:space="preserve">ngày </w:t>
      </w:r>
      <w:r w:rsidR="0076637D" w:rsidRPr="0076637D">
        <w:rPr>
          <w:sz w:val="28"/>
          <w:szCs w:val="28"/>
          <w:lang w:val="vi-VN"/>
        </w:rPr>
        <w:t>21/10/2022 về tăng cường bảo đảm an ninh, an toàn thực phẩm trong tình hình mới do Ban Chấp hành Trung ương ban hành</w:t>
      </w:r>
      <w:r w:rsidR="00B03B2E">
        <w:rPr>
          <w:sz w:val="28"/>
          <w:szCs w:val="28"/>
          <w:lang w:val="vi-VN"/>
        </w:rPr>
        <w:t xml:space="preserve"> đã đề ra một số nhiệm vụ, giải pháp trọng tâm như: </w:t>
      </w:r>
      <w:r w:rsidR="00B03B2E" w:rsidRPr="00EA042E">
        <w:rPr>
          <w:i/>
          <w:sz w:val="28"/>
          <w:szCs w:val="28"/>
          <w:lang w:val="vi-VN"/>
        </w:rPr>
        <w:t>“</w:t>
      </w:r>
      <w:r w:rsidR="009A72EC" w:rsidRPr="00EA042E">
        <w:rPr>
          <w:i/>
          <w:sz w:val="28"/>
          <w:szCs w:val="28"/>
          <w:u w:val="single"/>
          <w:lang w:val="vi-VN"/>
        </w:rPr>
        <w:t>Xây dựng, hoàn thiện cơ sở dữ liệu về</w:t>
      </w:r>
      <w:r w:rsidR="009A72EC" w:rsidRPr="00EA042E">
        <w:rPr>
          <w:i/>
          <w:sz w:val="28"/>
          <w:szCs w:val="28"/>
          <w:lang w:val="vi-VN"/>
        </w:rPr>
        <w:t xml:space="preserve"> bảo đảm an ninh</w:t>
      </w:r>
      <w:r w:rsidR="009A72EC" w:rsidRPr="00EA042E">
        <w:rPr>
          <w:i/>
          <w:sz w:val="28"/>
          <w:szCs w:val="28"/>
          <w:u w:val="single"/>
          <w:lang w:val="vi-VN"/>
        </w:rPr>
        <w:t>, an toàn thực phẩm</w:t>
      </w:r>
      <w:r w:rsidR="009A72EC" w:rsidRPr="00EA042E">
        <w:rPr>
          <w:i/>
          <w:sz w:val="28"/>
          <w:szCs w:val="28"/>
          <w:lang w:val="vi-VN"/>
        </w:rPr>
        <w:t xml:space="preserve"> liên thông với hệ thống cơ sở dữ liệu quốc gia và chuyên ngành”; “</w:t>
      </w:r>
      <w:r w:rsidR="00EA042E" w:rsidRPr="00EA042E">
        <w:rPr>
          <w:i/>
          <w:iCs/>
          <w:sz w:val="28"/>
          <w:szCs w:val="28"/>
          <w:lang w:val="vi-VN"/>
        </w:rPr>
        <w:t xml:space="preserve">Với tính chất và tầm quan trọng của công tác bảo đảm an ninh, an toàn thực phẩm, cần </w:t>
      </w:r>
      <w:r w:rsidR="00EA042E" w:rsidRPr="00EA042E">
        <w:rPr>
          <w:i/>
          <w:iCs/>
          <w:sz w:val="28"/>
          <w:szCs w:val="28"/>
          <w:u w:val="single"/>
          <w:lang w:val="vi-VN"/>
        </w:rPr>
        <w:t xml:space="preserve">sớm kiện toàn tổ chức bộ máy quản lý nhà nước theo hướng thống nhất chỉ một đầu mối </w:t>
      </w:r>
      <w:r w:rsidR="00EA042E" w:rsidRPr="00EA042E">
        <w:rPr>
          <w:i/>
          <w:iCs/>
          <w:sz w:val="28"/>
          <w:szCs w:val="28"/>
          <w:lang w:val="vi-VN"/>
        </w:rPr>
        <w:t>thực hiện nhiệm vụ bảo đảm an ninh, an toàn thực phẩm từ trung ương tới địa phương”</w:t>
      </w:r>
      <w:r w:rsidR="00265E9F">
        <w:rPr>
          <w:i/>
          <w:iCs/>
          <w:sz w:val="28"/>
          <w:szCs w:val="28"/>
          <w:lang w:val="vi-VN"/>
        </w:rPr>
        <w:t>.</w:t>
      </w:r>
    </w:p>
    <w:p w14:paraId="77C796DF" w14:textId="00824242" w:rsidR="00386D84" w:rsidRPr="00FE7237" w:rsidRDefault="00386D84" w:rsidP="00762D3A">
      <w:pPr>
        <w:spacing w:before="120" w:after="120"/>
        <w:ind w:firstLine="567"/>
        <w:jc w:val="both"/>
        <w:rPr>
          <w:sz w:val="28"/>
          <w:szCs w:val="28"/>
          <w:lang w:val="vi-VN"/>
        </w:rPr>
      </w:pPr>
      <w:r w:rsidRPr="00FE7237">
        <w:rPr>
          <w:sz w:val="28"/>
          <w:szCs w:val="28"/>
          <w:lang w:val="vi-VN"/>
        </w:rPr>
        <w:t>Bên cạnh việc thực thi, triển khai các chủ trương, chính sách của Đảng, Thành phố Hồ Chí Minh cũng cần có các chính sách đặc thù dành riêng cho Thành phố để tháo gỡ một số khó khăn, điểm nghẽn đã và đang tồn tại trên thực tế, cụ thể:</w:t>
      </w:r>
    </w:p>
    <w:p w14:paraId="3EF3E8FD"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Các bệnh viện công lập tại Thành phố Hồ Chí Minh đang gặp vướng mắc liên quan đến quỹ phát triển hoạt động sự nghiệp. Theo đó, một số bệnh viện công lập lớn có số dư quỹ lớn nhưng lại không có nhu cầu sử dụng để tái đầu tư, trong khi đó, có những bệnh viện có nhu cầu lớn về đầu tư trang thiết bị, cơ sở vật chất nhưng không có đủ kinh phí để lập quỹ. Từ thực tiễn này phát sinh nhu cầu điều tiết quỹ giữa các bệnh viện để phát huy hiệu quả sử dụng quỹ.</w:t>
      </w:r>
      <w:r>
        <w:rPr>
          <w:rStyle w:val="FootnoteReference"/>
          <w:sz w:val="28"/>
          <w:szCs w:val="28"/>
        </w:rPr>
        <w:footnoteReference w:id="18"/>
      </w:r>
    </w:p>
    <w:p w14:paraId="1EBA0663"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Chính sách này đề xuất 03 giải pháp:</w:t>
      </w:r>
    </w:p>
    <w:p w14:paraId="6193D110" w14:textId="120B05A8" w:rsidR="00386D84" w:rsidRPr="00FE7237" w:rsidRDefault="00386D84" w:rsidP="00762D3A">
      <w:pPr>
        <w:spacing w:before="120" w:after="120"/>
        <w:ind w:firstLine="567"/>
        <w:jc w:val="both"/>
        <w:rPr>
          <w:b/>
          <w:bCs/>
          <w:sz w:val="28"/>
          <w:szCs w:val="28"/>
          <w:lang w:val="vi-VN"/>
        </w:rPr>
      </w:pPr>
      <w:r w:rsidRPr="00FE7237">
        <w:rPr>
          <w:b/>
          <w:bCs/>
          <w:sz w:val="28"/>
          <w:szCs w:val="28"/>
          <w:lang w:val="vi-VN"/>
        </w:rPr>
        <w:t xml:space="preserve">Giải pháp 1: Giữ nguyên như hiện hành; </w:t>
      </w:r>
    </w:p>
    <w:p w14:paraId="7EC84F7D" w14:textId="4BE4B94D" w:rsidR="00386D84" w:rsidRPr="00FE7237" w:rsidRDefault="00386D84" w:rsidP="00762D3A">
      <w:pPr>
        <w:spacing w:before="120" w:after="120"/>
        <w:ind w:firstLine="567"/>
        <w:jc w:val="both"/>
        <w:rPr>
          <w:b/>
          <w:bCs/>
          <w:sz w:val="28"/>
          <w:szCs w:val="28"/>
          <w:lang w:val="vi-VN"/>
        </w:rPr>
      </w:pPr>
      <w:r w:rsidRPr="00FE7237">
        <w:rPr>
          <w:b/>
          <w:bCs/>
          <w:sz w:val="28"/>
          <w:szCs w:val="28"/>
          <w:lang w:val="vi-VN"/>
        </w:rPr>
        <w:lastRenderedPageBreak/>
        <w:t>Giải pháp 2: Áp dụng một số chính sách quy định tại Luật Thủ đô 2026 liên quan đến phát triển văn hoá, giáo dục, an sinh xã hội và y tế;</w:t>
      </w:r>
    </w:p>
    <w:p w14:paraId="659E7834" w14:textId="20A597F4" w:rsidR="00386D84" w:rsidRPr="00FE7237" w:rsidRDefault="00386D84" w:rsidP="00762D3A">
      <w:pPr>
        <w:spacing w:before="120" w:after="120"/>
        <w:ind w:firstLine="567"/>
        <w:jc w:val="both"/>
        <w:rPr>
          <w:b/>
          <w:bCs/>
          <w:sz w:val="28"/>
          <w:szCs w:val="28"/>
          <w:lang w:val="vi-VN"/>
        </w:rPr>
      </w:pPr>
      <w:r w:rsidRPr="00FE7237">
        <w:rPr>
          <w:b/>
          <w:bCs/>
          <w:sz w:val="28"/>
          <w:szCs w:val="28"/>
          <w:lang w:val="vi-VN"/>
        </w:rPr>
        <w:t>Giải pháp 3: Bao gồm Giải pháp 2 với một số biện pháp đặc thù cho đô thị đặc biệt, bao gồm:</w:t>
      </w:r>
    </w:p>
    <w:p w14:paraId="0B763E3B" w14:textId="246E952A" w:rsidR="00386D84" w:rsidRPr="00E52CA6" w:rsidRDefault="00386D84" w:rsidP="00762D3A">
      <w:pPr>
        <w:spacing w:before="120" w:after="120"/>
        <w:ind w:firstLine="567"/>
        <w:jc w:val="both"/>
        <w:rPr>
          <w:i/>
          <w:sz w:val="28"/>
          <w:szCs w:val="28"/>
          <w:lang w:val="vi-VN"/>
        </w:rPr>
      </w:pPr>
      <w:r w:rsidRPr="00FE7237">
        <w:rPr>
          <w:i/>
          <w:iCs/>
          <w:sz w:val="28"/>
          <w:szCs w:val="28"/>
          <w:lang w:val="vi-VN"/>
        </w:rPr>
        <w:t>Biện pháp 1: Phát triển cụm, khu, tổ hợp văn hóa - sáng tạo</w:t>
      </w:r>
      <w:r w:rsidR="6F28AFC5" w:rsidRPr="34CC6F92">
        <w:rPr>
          <w:i/>
          <w:iCs/>
          <w:sz w:val="28"/>
          <w:szCs w:val="28"/>
          <w:lang w:val="vi-VN"/>
        </w:rPr>
        <w:t>; khuyến khích các công trình văn học, nghệ thuật có giá trị cao về tư tưởng, nội dung và nghệ thuật</w:t>
      </w:r>
    </w:p>
    <w:p w14:paraId="34859083" w14:textId="3ACED9E0" w:rsidR="00386D84" w:rsidRDefault="00386D84" w:rsidP="00762D3A">
      <w:pPr>
        <w:spacing w:before="120" w:after="120"/>
        <w:ind w:firstLine="567"/>
        <w:jc w:val="both"/>
        <w:rPr>
          <w:sz w:val="28"/>
          <w:szCs w:val="28"/>
          <w:lang w:val="vi-VN"/>
        </w:rPr>
      </w:pPr>
      <w:r w:rsidRPr="00FE7237">
        <w:rPr>
          <w:sz w:val="28"/>
          <w:szCs w:val="28"/>
          <w:lang w:val="vi-VN"/>
        </w:rPr>
        <w:t xml:space="preserve">Ở biện pháp này, dự kiến </w:t>
      </w:r>
      <w:r w:rsidR="00843F6C" w:rsidRPr="00FE7237">
        <w:rPr>
          <w:sz w:val="28"/>
          <w:szCs w:val="28"/>
          <w:lang w:val="vi-VN"/>
        </w:rPr>
        <w:t>HĐND</w:t>
      </w:r>
      <w:r w:rsidRPr="00FE7237">
        <w:rPr>
          <w:sz w:val="28"/>
          <w:szCs w:val="28"/>
          <w:lang w:val="vi-VN"/>
        </w:rPr>
        <w:t xml:space="preserve"> Thành phố có thẩm quyền quy định về tổ chức, hoạt động, cơ chế quản lý, chính sách ưu đãi, hỗ trợ phát triển cụm, khu, tổ hợp văn hóa - sáng tạo. Trong đó, cụm, khu, tổ hợp văn hóa - sáng tạo được định nghĩa là các khu vực, không gian đô thị hoặc địa điểm được quy hoạch có ranh giới xác định để các nghệ sĩ, nhà thiết kế, doanh nghiệp khởi nghiệp và những người làm sáng tạo cùng làm việc và tương tác thúc đẩy hoạt động đổi mới sáng tạo gắn với văn hoá, các hoạt động kinh doanh, dịch vụ trong các lĩnh vực công nghiệp văn hóa, sáng tạo.</w:t>
      </w:r>
    </w:p>
    <w:p w14:paraId="6ECC1ACB" w14:textId="370681EA" w:rsidR="00B0604F" w:rsidRPr="00B0604F" w:rsidRDefault="00B0604F" w:rsidP="00B24E20">
      <w:pPr>
        <w:spacing w:before="120" w:after="120"/>
        <w:ind w:firstLine="567"/>
        <w:jc w:val="both"/>
        <w:rPr>
          <w:sz w:val="28"/>
          <w:szCs w:val="28"/>
          <w:lang w:val="vi-VN"/>
        </w:rPr>
      </w:pPr>
      <w:r w:rsidRPr="34CC6F92">
        <w:rPr>
          <w:sz w:val="28"/>
          <w:szCs w:val="28"/>
          <w:lang w:val="vi-VN"/>
        </w:rPr>
        <w:t xml:space="preserve">Ngoài ra, dự kiến </w:t>
      </w:r>
      <w:r w:rsidRPr="00FE7237">
        <w:rPr>
          <w:sz w:val="28"/>
          <w:szCs w:val="28"/>
          <w:lang w:val="vi-VN"/>
        </w:rPr>
        <w:t>HĐND Thành phố cũng</w:t>
      </w:r>
      <w:r w:rsidRPr="34CC6F92">
        <w:rPr>
          <w:sz w:val="28"/>
          <w:szCs w:val="28"/>
          <w:lang w:val="vi-VN"/>
        </w:rPr>
        <w:t xml:space="preserve"> </w:t>
      </w:r>
      <w:r w:rsidRPr="00FE7237">
        <w:rPr>
          <w:sz w:val="28"/>
          <w:szCs w:val="28"/>
          <w:lang w:val="vi-VN"/>
        </w:rPr>
        <w:t>có thẩm quyền quy định</w:t>
      </w:r>
      <w:r w:rsidRPr="34CC6F92">
        <w:rPr>
          <w:sz w:val="28"/>
          <w:szCs w:val="28"/>
          <w:lang w:val="vi-VN"/>
        </w:rPr>
        <w:t xml:space="preserve"> về cơ chế, chính sách đấu thầu, đặt hàng hoặc giao nhiệm vụ sáng tạo các công trình văn học, nghệ thuật có giá trị cao về tư tưởng, nội dung và nghệ thuật.</w:t>
      </w:r>
    </w:p>
    <w:p w14:paraId="0305C750" w14:textId="373E3BD8" w:rsidR="00386D84" w:rsidRPr="00FE7237" w:rsidRDefault="00386D84" w:rsidP="00762D3A">
      <w:pPr>
        <w:spacing w:before="120" w:after="120"/>
        <w:ind w:firstLine="567"/>
        <w:jc w:val="both"/>
        <w:rPr>
          <w:i/>
          <w:iCs/>
          <w:sz w:val="28"/>
          <w:szCs w:val="28"/>
          <w:lang w:val="vi-VN"/>
        </w:rPr>
      </w:pPr>
      <w:r w:rsidRPr="00FE7237">
        <w:rPr>
          <w:i/>
          <w:iCs/>
          <w:sz w:val="28"/>
          <w:szCs w:val="28"/>
          <w:lang w:val="vi-VN"/>
        </w:rPr>
        <w:t xml:space="preserve">Biện pháp 2: </w:t>
      </w:r>
      <w:r w:rsidR="00542F94" w:rsidRPr="00FE7237">
        <w:rPr>
          <w:i/>
          <w:iCs/>
          <w:sz w:val="28"/>
          <w:szCs w:val="28"/>
          <w:lang w:val="vi-VN"/>
        </w:rPr>
        <w:t>H</w:t>
      </w:r>
      <w:r w:rsidR="00755C14" w:rsidRPr="00FE7237">
        <w:rPr>
          <w:i/>
          <w:iCs/>
          <w:sz w:val="28"/>
          <w:szCs w:val="28"/>
          <w:lang w:val="vi-VN"/>
        </w:rPr>
        <w:t>ỗ</w:t>
      </w:r>
      <w:r w:rsidR="00542F94" w:rsidRPr="00FE7237">
        <w:rPr>
          <w:i/>
          <w:iCs/>
          <w:sz w:val="28"/>
          <w:szCs w:val="28"/>
          <w:lang w:val="vi-VN"/>
        </w:rPr>
        <w:t xml:space="preserve"> trợ </w:t>
      </w:r>
      <w:r w:rsidR="00893EF0" w:rsidRPr="00FE7237">
        <w:rPr>
          <w:i/>
          <w:iCs/>
          <w:sz w:val="28"/>
          <w:szCs w:val="28"/>
          <w:lang w:val="vi-VN"/>
        </w:rPr>
        <w:t xml:space="preserve">phát triển </w:t>
      </w:r>
      <w:r w:rsidRPr="00FE7237">
        <w:rPr>
          <w:i/>
          <w:iCs/>
          <w:sz w:val="28"/>
          <w:szCs w:val="28"/>
          <w:lang w:val="vi-VN"/>
        </w:rPr>
        <w:t xml:space="preserve">giáo dục toàn diện trong cơ sở giáo dục </w:t>
      </w:r>
      <w:r w:rsidR="00E84552" w:rsidRPr="00FE7237">
        <w:rPr>
          <w:i/>
          <w:iCs/>
          <w:sz w:val="28"/>
          <w:szCs w:val="28"/>
          <w:lang w:val="vi-VN"/>
        </w:rPr>
        <w:t xml:space="preserve">mầm non, giáo dục phổ thông </w:t>
      </w:r>
      <w:r w:rsidR="00F90DF9" w:rsidRPr="00FE7237">
        <w:rPr>
          <w:i/>
          <w:iCs/>
          <w:sz w:val="28"/>
          <w:szCs w:val="28"/>
          <w:lang w:val="vi-VN"/>
        </w:rPr>
        <w:t xml:space="preserve">trên địa bàn </w:t>
      </w:r>
      <w:r w:rsidR="00646F56" w:rsidRPr="00FE7237">
        <w:rPr>
          <w:i/>
          <w:iCs/>
          <w:sz w:val="28"/>
          <w:szCs w:val="28"/>
          <w:lang w:val="vi-VN"/>
        </w:rPr>
        <w:t>Thành phố</w:t>
      </w:r>
    </w:p>
    <w:p w14:paraId="0FBBF3C0" w14:textId="72EF71EA" w:rsidR="00386D84" w:rsidRPr="004B28D2" w:rsidRDefault="00386D84" w:rsidP="00762D3A">
      <w:pPr>
        <w:spacing w:before="120" w:after="120"/>
        <w:ind w:firstLine="567"/>
        <w:jc w:val="both"/>
        <w:rPr>
          <w:sz w:val="28"/>
          <w:szCs w:val="28"/>
          <w:lang w:val="vi-VN"/>
        </w:rPr>
      </w:pPr>
      <w:r w:rsidRPr="00FE7237">
        <w:rPr>
          <w:sz w:val="28"/>
          <w:szCs w:val="28"/>
          <w:lang w:val="vi-VN"/>
        </w:rPr>
        <w:t xml:space="preserve">Ở biện pháp này, dự kiến </w:t>
      </w:r>
      <w:r w:rsidR="008416BC" w:rsidRPr="00FE7237">
        <w:rPr>
          <w:sz w:val="28"/>
          <w:szCs w:val="28"/>
          <w:lang w:val="vi-VN"/>
        </w:rPr>
        <w:t>HĐND</w:t>
      </w:r>
      <w:r w:rsidRPr="00FE7237">
        <w:rPr>
          <w:sz w:val="28"/>
          <w:szCs w:val="28"/>
          <w:lang w:val="vi-VN"/>
        </w:rPr>
        <w:t xml:space="preserve"> Thành phố có thẩm quyền quy định </w:t>
      </w:r>
      <w:r w:rsidR="004B28D2" w:rsidRPr="00FE7237">
        <w:rPr>
          <w:sz w:val="28"/>
          <w:szCs w:val="28"/>
          <w:lang w:val="vi-VN"/>
        </w:rPr>
        <w:t>chính sách hỗ trợ đối với nhà giáo, cán bộ quản lý cơ sở giáo dục, nhân sự hỗ trợ giáo dục, cá nhân khác tham gia hoạt động hỗ trợ giáo dục, hoạt động giáo dục toàn diện trong cơ sở giáo dục công lập thực hiện chương trình giáo dục mầm non, giáo dục phổ thông</w:t>
      </w:r>
      <w:r w:rsidR="004B28D2">
        <w:rPr>
          <w:sz w:val="28"/>
          <w:szCs w:val="28"/>
          <w:lang w:val="vi-VN"/>
        </w:rPr>
        <w:t xml:space="preserve">; </w:t>
      </w:r>
      <w:r w:rsidRPr="00FE7237">
        <w:rPr>
          <w:sz w:val="28"/>
          <w:szCs w:val="28"/>
          <w:lang w:val="vi-VN"/>
        </w:rPr>
        <w:t xml:space="preserve">cơ chế, chính sách hỗ trợ </w:t>
      </w:r>
      <w:r w:rsidR="00893EF0" w:rsidRPr="00FE7237">
        <w:rPr>
          <w:sz w:val="28"/>
          <w:szCs w:val="28"/>
          <w:lang w:val="vi-VN"/>
        </w:rPr>
        <w:t>phát triển</w:t>
      </w:r>
      <w:r w:rsidR="00600914" w:rsidRPr="00FE7237">
        <w:rPr>
          <w:sz w:val="28"/>
          <w:szCs w:val="28"/>
          <w:lang w:val="vi-VN"/>
        </w:rPr>
        <w:t xml:space="preserve"> giáo dục toàn diện trong cơ sở giáo dục</w:t>
      </w:r>
      <w:r w:rsidR="00600914">
        <w:rPr>
          <w:sz w:val="28"/>
          <w:szCs w:val="28"/>
          <w:lang w:val="vi-VN"/>
        </w:rPr>
        <w:t xml:space="preserve"> </w:t>
      </w:r>
      <w:r w:rsidR="00E52DC6">
        <w:rPr>
          <w:sz w:val="28"/>
          <w:szCs w:val="28"/>
          <w:lang w:val="vi-VN"/>
        </w:rPr>
        <w:t>mầm non, giáo dục phổ thông</w:t>
      </w:r>
      <w:r w:rsidR="00600914" w:rsidRPr="00FE7237">
        <w:rPr>
          <w:sz w:val="28"/>
          <w:szCs w:val="28"/>
          <w:lang w:val="vi-VN"/>
        </w:rPr>
        <w:t xml:space="preserve"> trên địa bàn Thành </w:t>
      </w:r>
      <w:r w:rsidR="004243DB" w:rsidRPr="00FE7237">
        <w:rPr>
          <w:sz w:val="28"/>
          <w:szCs w:val="28"/>
          <w:lang w:val="vi-VN"/>
        </w:rPr>
        <w:t>phố</w:t>
      </w:r>
      <w:r w:rsidRPr="00FE7237">
        <w:rPr>
          <w:sz w:val="28"/>
          <w:szCs w:val="28"/>
          <w:lang w:val="vi-VN"/>
        </w:rPr>
        <w:t>.</w:t>
      </w:r>
    </w:p>
    <w:p w14:paraId="3882BC42" w14:textId="7032BE53" w:rsidR="00386D84" w:rsidRPr="00FE7237" w:rsidRDefault="00386D84" w:rsidP="00762D3A">
      <w:pPr>
        <w:spacing w:before="120" w:after="120"/>
        <w:ind w:firstLine="567"/>
        <w:jc w:val="both"/>
        <w:rPr>
          <w:i/>
          <w:iCs/>
          <w:sz w:val="28"/>
          <w:szCs w:val="28"/>
          <w:lang w:val="vi-VN"/>
        </w:rPr>
      </w:pPr>
      <w:r w:rsidRPr="00FE7237">
        <w:rPr>
          <w:i/>
          <w:iCs/>
          <w:sz w:val="28"/>
          <w:szCs w:val="28"/>
          <w:lang w:val="vi-VN"/>
        </w:rPr>
        <w:t xml:space="preserve">Biện pháp 3: </w:t>
      </w:r>
      <w:r w:rsidR="005957E3" w:rsidRPr="00FE7237">
        <w:rPr>
          <w:i/>
          <w:iCs/>
          <w:sz w:val="28"/>
          <w:szCs w:val="28"/>
          <w:lang w:val="vi-VN"/>
        </w:rPr>
        <w:t>C</w:t>
      </w:r>
      <w:r w:rsidR="00BD2361" w:rsidRPr="00FE7237">
        <w:rPr>
          <w:i/>
          <w:iCs/>
          <w:sz w:val="28"/>
          <w:szCs w:val="28"/>
          <w:lang w:val="vi-VN"/>
        </w:rPr>
        <w:t>ơ chế</w:t>
      </w:r>
      <w:r w:rsidR="005957E3" w:rsidRPr="00FE7237">
        <w:rPr>
          <w:i/>
          <w:iCs/>
          <w:sz w:val="28"/>
          <w:szCs w:val="28"/>
          <w:lang w:val="vi-VN"/>
        </w:rPr>
        <w:t>, chính sách ưu đãi hơn</w:t>
      </w:r>
      <w:r w:rsidRPr="00FE7237">
        <w:rPr>
          <w:i/>
          <w:iCs/>
          <w:sz w:val="28"/>
          <w:szCs w:val="28"/>
          <w:lang w:val="vi-VN"/>
        </w:rPr>
        <w:t xml:space="preserve"> </w:t>
      </w:r>
      <w:r w:rsidR="006E04E3" w:rsidRPr="00FE7237">
        <w:rPr>
          <w:i/>
          <w:iCs/>
          <w:sz w:val="28"/>
          <w:szCs w:val="28"/>
          <w:lang w:val="vi-VN"/>
        </w:rPr>
        <w:t>về</w:t>
      </w:r>
      <w:r w:rsidRPr="00FE7237">
        <w:rPr>
          <w:i/>
          <w:iCs/>
          <w:sz w:val="28"/>
          <w:szCs w:val="28"/>
          <w:lang w:val="vi-VN"/>
        </w:rPr>
        <w:t xml:space="preserve"> mức thụ hưởng </w:t>
      </w:r>
      <w:r w:rsidR="006E04E3" w:rsidRPr="00FE7237">
        <w:rPr>
          <w:i/>
          <w:iCs/>
          <w:sz w:val="28"/>
          <w:szCs w:val="28"/>
          <w:lang w:val="vi-VN"/>
        </w:rPr>
        <w:t>đối với người có công với cách mạng trên địa bàn Thành phố</w:t>
      </w:r>
    </w:p>
    <w:p w14:paraId="0A7D009A" w14:textId="0F5E51F8" w:rsidR="00386D84" w:rsidRPr="00FE7237" w:rsidRDefault="00386D84" w:rsidP="00762D3A">
      <w:pPr>
        <w:spacing w:before="120" w:after="120"/>
        <w:ind w:firstLine="567"/>
        <w:jc w:val="both"/>
        <w:rPr>
          <w:sz w:val="28"/>
          <w:szCs w:val="28"/>
          <w:lang w:val="vi-VN"/>
        </w:rPr>
      </w:pPr>
      <w:r w:rsidRPr="00FE7237">
        <w:rPr>
          <w:sz w:val="28"/>
          <w:szCs w:val="28"/>
          <w:lang w:val="vi-VN"/>
        </w:rPr>
        <w:t xml:space="preserve">Ở biện pháp này, dự kiến </w:t>
      </w:r>
      <w:r w:rsidR="00DA597D" w:rsidRPr="00FE7237">
        <w:rPr>
          <w:sz w:val="28"/>
          <w:szCs w:val="28"/>
          <w:lang w:val="vi-VN"/>
        </w:rPr>
        <w:t>HĐND</w:t>
      </w:r>
      <w:r w:rsidRPr="00FE7237">
        <w:rPr>
          <w:sz w:val="28"/>
          <w:szCs w:val="28"/>
          <w:lang w:val="vi-VN"/>
        </w:rPr>
        <w:t xml:space="preserve"> Thành phố có thẩm quyền quy định </w:t>
      </w:r>
      <w:r w:rsidR="007F43A1" w:rsidRPr="00FE7237">
        <w:rPr>
          <w:sz w:val="28"/>
          <w:szCs w:val="28"/>
          <w:lang w:val="vi-VN"/>
        </w:rPr>
        <w:t>chế độ, chính sách ưu đãi hơn về mức thụ hưởng đối với người có công với cách mạng trên địa bàn Thành phố</w:t>
      </w:r>
      <w:r w:rsidRPr="00FE7237">
        <w:rPr>
          <w:sz w:val="28"/>
          <w:szCs w:val="28"/>
          <w:lang w:val="vi-VN"/>
        </w:rPr>
        <w:t>.</w:t>
      </w:r>
    </w:p>
    <w:p w14:paraId="788CD880" w14:textId="77777777" w:rsidR="00386D84" w:rsidRPr="00FE7237" w:rsidRDefault="00386D84" w:rsidP="00762D3A">
      <w:pPr>
        <w:spacing w:before="120" w:after="120"/>
        <w:ind w:firstLine="567"/>
        <w:jc w:val="both"/>
        <w:rPr>
          <w:i/>
          <w:iCs/>
          <w:sz w:val="28"/>
          <w:szCs w:val="28"/>
          <w:lang w:val="vi-VN"/>
        </w:rPr>
      </w:pPr>
      <w:r w:rsidRPr="00FE7237">
        <w:rPr>
          <w:i/>
          <w:iCs/>
          <w:sz w:val="28"/>
          <w:szCs w:val="28"/>
          <w:lang w:val="vi-VN"/>
        </w:rPr>
        <w:t>Biện pháp 4: Điều phối quỹ phát triển hoạt động sự nghiệp của các bệnh viện công lập</w:t>
      </w:r>
    </w:p>
    <w:p w14:paraId="4E5AAE6B" w14:textId="7CE9DCEA" w:rsidR="00386D84" w:rsidRDefault="00386D84" w:rsidP="00762D3A">
      <w:pPr>
        <w:spacing w:before="120" w:after="120"/>
        <w:ind w:firstLine="567"/>
        <w:jc w:val="both"/>
        <w:rPr>
          <w:sz w:val="28"/>
          <w:szCs w:val="28"/>
          <w:lang w:val="vi-VN"/>
        </w:rPr>
      </w:pPr>
      <w:r w:rsidRPr="00FE7237">
        <w:rPr>
          <w:sz w:val="28"/>
          <w:szCs w:val="28"/>
          <w:lang w:val="vi-VN"/>
        </w:rPr>
        <w:t xml:space="preserve">Ở biện pháp này, dự kiến </w:t>
      </w:r>
      <w:r w:rsidR="00F25633" w:rsidRPr="00FE7237">
        <w:rPr>
          <w:sz w:val="28"/>
          <w:szCs w:val="28"/>
          <w:lang w:val="vi-VN"/>
        </w:rPr>
        <w:t>UBND</w:t>
      </w:r>
      <w:r w:rsidRPr="00FE7237">
        <w:rPr>
          <w:sz w:val="28"/>
          <w:szCs w:val="28"/>
          <w:lang w:val="vi-VN"/>
        </w:rPr>
        <w:t xml:space="preserve"> Thành phố có thẩm quyền điều phối quỹ phát triển hoạt động sự nghiệp của các bệnh viện công lập có số dư quỹ phát triển hoạt động sự nghiệp của đơn vị vượt quá 02 lần mức trích khấu hao và hao mòn tài sản cố định hằng năm của đơn vị và đơn vị không có nhu cầu sử dụng để đầu tư cơ sở vật chất, mua sắm trang thiết bị cho bệnh viện công lập khác thuộc phạm vi quản lý của Thành phố.</w:t>
      </w:r>
    </w:p>
    <w:p w14:paraId="38399FF6" w14:textId="0EB7B2E4" w:rsidR="005E3992" w:rsidRPr="00AA10E1" w:rsidRDefault="0097198A" w:rsidP="00762D3A">
      <w:pPr>
        <w:spacing w:before="120" w:after="120"/>
        <w:ind w:firstLine="567"/>
        <w:jc w:val="both"/>
        <w:rPr>
          <w:i/>
          <w:sz w:val="28"/>
          <w:szCs w:val="28"/>
          <w:lang w:val="vi-VN"/>
        </w:rPr>
      </w:pPr>
      <w:r>
        <w:rPr>
          <w:i/>
          <w:sz w:val="28"/>
          <w:szCs w:val="28"/>
          <w:lang w:val="vi-VN"/>
        </w:rPr>
        <w:t xml:space="preserve">Biện pháp </w:t>
      </w:r>
      <w:r w:rsidR="009349FE">
        <w:rPr>
          <w:i/>
          <w:sz w:val="28"/>
          <w:szCs w:val="28"/>
          <w:lang w:val="vi-VN"/>
        </w:rPr>
        <w:t>5</w:t>
      </w:r>
      <w:r>
        <w:rPr>
          <w:i/>
          <w:sz w:val="28"/>
          <w:szCs w:val="28"/>
          <w:lang w:val="vi-VN"/>
        </w:rPr>
        <w:t xml:space="preserve">: </w:t>
      </w:r>
      <w:r w:rsidR="008C731A">
        <w:rPr>
          <w:i/>
          <w:sz w:val="28"/>
          <w:szCs w:val="28"/>
          <w:lang w:val="vi-VN"/>
        </w:rPr>
        <w:t>Hoàn thiện c</w:t>
      </w:r>
      <w:r w:rsidR="00BC7CE4" w:rsidRPr="00AA10E1">
        <w:rPr>
          <w:i/>
          <w:sz w:val="28"/>
          <w:szCs w:val="28"/>
          <w:lang w:val="vi-VN"/>
        </w:rPr>
        <w:t>hính sách đặc thù về an toàn thực phẩm cho Thành phố</w:t>
      </w:r>
    </w:p>
    <w:p w14:paraId="2C0AC919" w14:textId="7DC94EFE" w:rsidR="00BC7CE4" w:rsidRPr="005E3992" w:rsidRDefault="00BC7CE4" w:rsidP="00762D3A">
      <w:pPr>
        <w:spacing w:before="120" w:after="120"/>
        <w:ind w:firstLine="567"/>
        <w:jc w:val="both"/>
        <w:rPr>
          <w:sz w:val="28"/>
          <w:szCs w:val="28"/>
          <w:lang w:val="vi-VN"/>
        </w:rPr>
      </w:pPr>
      <w:r>
        <w:rPr>
          <w:sz w:val="28"/>
          <w:szCs w:val="28"/>
          <w:lang w:val="vi-VN"/>
        </w:rPr>
        <w:lastRenderedPageBreak/>
        <w:t xml:space="preserve">Ở biện pháp này, dự kiến </w:t>
      </w:r>
      <w:r w:rsidR="00AA10E1" w:rsidRPr="00AA10E1">
        <w:rPr>
          <w:sz w:val="28"/>
          <w:szCs w:val="28"/>
          <w:lang w:val="vi-VN"/>
        </w:rPr>
        <w:t>HĐND Thành phố có thẩm quyền</w:t>
      </w:r>
      <w:r w:rsidR="00AA10E1">
        <w:rPr>
          <w:sz w:val="28"/>
          <w:szCs w:val="28"/>
          <w:lang w:val="vi-VN"/>
        </w:rPr>
        <w:t xml:space="preserve"> quy định các vấn đề sau:</w:t>
      </w:r>
    </w:p>
    <w:p w14:paraId="2F19FA9E" w14:textId="4231930B" w:rsidR="00BB7AAB" w:rsidRPr="00BB7AAB" w:rsidRDefault="00947DA9" w:rsidP="00BB7AAB">
      <w:pPr>
        <w:spacing w:before="120" w:after="120"/>
        <w:ind w:firstLine="567"/>
        <w:jc w:val="both"/>
        <w:rPr>
          <w:sz w:val="28"/>
          <w:szCs w:val="28"/>
          <w:lang w:val="vi-VN"/>
        </w:rPr>
      </w:pPr>
      <w:r>
        <w:rPr>
          <w:sz w:val="28"/>
          <w:szCs w:val="28"/>
          <w:lang w:val="vi-VN"/>
        </w:rPr>
        <w:t>(i)</w:t>
      </w:r>
      <w:r w:rsidR="00BB7AAB">
        <w:rPr>
          <w:sz w:val="28"/>
          <w:szCs w:val="28"/>
          <w:lang w:val="vi-VN"/>
        </w:rPr>
        <w:t xml:space="preserve"> </w:t>
      </w:r>
      <w:r w:rsidR="0006079D">
        <w:rPr>
          <w:sz w:val="28"/>
          <w:szCs w:val="28"/>
          <w:lang w:val="vi-VN"/>
        </w:rPr>
        <w:t>Quy định</w:t>
      </w:r>
      <w:r w:rsidR="00BB7AAB">
        <w:rPr>
          <w:sz w:val="28"/>
          <w:szCs w:val="28"/>
          <w:lang w:val="vi-VN"/>
        </w:rPr>
        <w:t xml:space="preserve"> </w:t>
      </w:r>
      <w:r w:rsidR="001D1C4E">
        <w:rPr>
          <w:sz w:val="28"/>
          <w:szCs w:val="28"/>
          <w:lang w:val="vi-VN"/>
        </w:rPr>
        <w:t xml:space="preserve">về </w:t>
      </w:r>
      <w:r w:rsidR="00150D1D">
        <w:rPr>
          <w:sz w:val="28"/>
          <w:szCs w:val="28"/>
          <w:lang w:val="vi-VN"/>
        </w:rPr>
        <w:t>p</w:t>
      </w:r>
      <w:r w:rsidR="00BB7AAB" w:rsidRPr="00BB7AAB">
        <w:rPr>
          <w:sz w:val="28"/>
          <w:szCs w:val="28"/>
          <w:lang w:val="vi-VN"/>
        </w:rPr>
        <w:t xml:space="preserve">hát triển hệ thống cơ sở dữ liệu trong quản lý thực phẩm và an toàn thực phẩm trên địa bàn </w:t>
      </w:r>
      <w:r w:rsidR="00150D1D">
        <w:rPr>
          <w:sz w:val="28"/>
          <w:szCs w:val="28"/>
          <w:lang w:val="vi-VN"/>
        </w:rPr>
        <w:t>Thành phố</w:t>
      </w:r>
      <w:r w:rsidR="00BB7AAB" w:rsidRPr="00BB7AAB">
        <w:rPr>
          <w:sz w:val="28"/>
          <w:szCs w:val="28"/>
          <w:lang w:val="vi-VN"/>
        </w:rPr>
        <w:t>;</w:t>
      </w:r>
    </w:p>
    <w:p w14:paraId="2DEA9381" w14:textId="789144A0" w:rsidR="00AA10E1" w:rsidRPr="005E3992" w:rsidRDefault="00947DA9" w:rsidP="00762D3A">
      <w:pPr>
        <w:spacing w:before="120" w:after="120"/>
        <w:ind w:firstLine="567"/>
        <w:jc w:val="both"/>
        <w:rPr>
          <w:sz w:val="28"/>
          <w:szCs w:val="28"/>
          <w:lang w:val="vi-VN"/>
        </w:rPr>
      </w:pPr>
      <w:r>
        <w:rPr>
          <w:sz w:val="28"/>
          <w:szCs w:val="28"/>
          <w:lang w:val="vi-VN"/>
        </w:rPr>
        <w:t>(ii)</w:t>
      </w:r>
      <w:r w:rsidR="00BB7AAB">
        <w:rPr>
          <w:sz w:val="28"/>
          <w:szCs w:val="28"/>
          <w:lang w:val="vi-VN"/>
        </w:rPr>
        <w:t xml:space="preserve"> </w:t>
      </w:r>
      <w:r w:rsidR="00BB7AAB" w:rsidRPr="00BB7AAB">
        <w:rPr>
          <w:sz w:val="28"/>
          <w:szCs w:val="28"/>
          <w:lang w:val="vi-VN"/>
        </w:rPr>
        <w:t>Quy định về cơ chế giám sát, phản ứng nhanh để phòng ngừa, ngăn chặn và khắc phục sự cố về an toàn thực phẩm.</w:t>
      </w:r>
    </w:p>
    <w:p w14:paraId="4C9F7AA8" w14:textId="08C0DDAF" w:rsidR="00C202AB" w:rsidRPr="00FE7237" w:rsidRDefault="00C202AB" w:rsidP="00762D3A">
      <w:pPr>
        <w:spacing w:before="120" w:after="120"/>
        <w:ind w:firstLine="567"/>
        <w:jc w:val="both"/>
        <w:rPr>
          <w:b/>
          <w:bCs/>
          <w:sz w:val="28"/>
          <w:szCs w:val="28"/>
          <w:lang w:val="vi-VN"/>
        </w:rPr>
      </w:pPr>
      <w:r w:rsidRPr="00FE7237">
        <w:rPr>
          <w:b/>
          <w:bCs/>
          <w:sz w:val="28"/>
          <w:szCs w:val="28"/>
          <w:lang w:val="vi-VN"/>
        </w:rPr>
        <w:t>3.1. Đánh giá tác động</w:t>
      </w:r>
    </w:p>
    <w:p w14:paraId="1D316503" w14:textId="77777777" w:rsidR="00C202AB" w:rsidRPr="00FE7237" w:rsidRDefault="00C202AB" w:rsidP="00762D3A">
      <w:pPr>
        <w:spacing w:before="120" w:after="120"/>
        <w:ind w:firstLine="567"/>
        <w:jc w:val="both"/>
        <w:rPr>
          <w:b/>
          <w:bCs/>
          <w:sz w:val="28"/>
          <w:szCs w:val="28"/>
          <w:lang w:val="vi-VN"/>
        </w:rPr>
      </w:pPr>
      <w:r w:rsidRPr="00FE7237">
        <w:rPr>
          <w:b/>
          <w:bCs/>
          <w:sz w:val="28"/>
          <w:szCs w:val="28"/>
          <w:lang w:val="vi-VN"/>
        </w:rPr>
        <w:t>3.1.1. Giải pháp 1: Giữ nguyên như hiện hành</w:t>
      </w:r>
    </w:p>
    <w:p w14:paraId="0AFCDFBD"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Việc giữ nguyên quy định như hiện hành đồng nghĩa với việc Thành phố Hồ Chí Minh sẽ tuân thủ các quy định pháp luật hiện hành về phát triển văn hoá, giáo dục, y tế, an sinh xã hội, ví dụ:</w:t>
      </w:r>
    </w:p>
    <w:p w14:paraId="221FF941" w14:textId="316742BC" w:rsidR="00386D84" w:rsidRPr="00FE7237" w:rsidRDefault="00386D84" w:rsidP="00762D3A">
      <w:pPr>
        <w:spacing w:before="120" w:after="120"/>
        <w:ind w:firstLine="567"/>
        <w:jc w:val="both"/>
        <w:rPr>
          <w:sz w:val="28"/>
          <w:szCs w:val="28"/>
          <w:lang w:val="vi-VN"/>
        </w:rPr>
      </w:pPr>
      <w:r w:rsidRPr="00FE7237">
        <w:rPr>
          <w:sz w:val="28"/>
          <w:szCs w:val="28"/>
          <w:lang w:val="vi-VN"/>
        </w:rPr>
        <w:t>Liên quan đến lĩnh vực văn hoá, chưa có quy định pháp luật cụ thể về hình thành, phát triển các cụm, khu, tổ hợp văn hóa - sáng tạo.</w:t>
      </w:r>
    </w:p>
    <w:p w14:paraId="1C8685EA" w14:textId="777D94B3" w:rsidR="007F2136" w:rsidRDefault="00386D84" w:rsidP="00131E0D">
      <w:pPr>
        <w:spacing w:before="120" w:after="120"/>
        <w:ind w:firstLine="567"/>
        <w:jc w:val="both"/>
        <w:rPr>
          <w:sz w:val="28"/>
          <w:szCs w:val="28"/>
          <w:lang w:val="vi-VN"/>
        </w:rPr>
      </w:pPr>
      <w:r w:rsidRPr="00FE7237">
        <w:rPr>
          <w:sz w:val="28"/>
          <w:szCs w:val="28"/>
          <w:lang w:val="vi-VN"/>
        </w:rPr>
        <w:t xml:space="preserve">Liên quan đến lĩnh vực giáo dục, </w:t>
      </w:r>
      <w:r w:rsidR="007F2136" w:rsidRPr="00FE7237">
        <w:rPr>
          <w:noProof/>
          <w:sz w:val="28"/>
          <w:szCs w:val="28"/>
          <w:lang w:val="vi-VN"/>
        </w:rPr>
        <w:t xml:space="preserve">Dự thảo Luật Đô thị đặc biệt quy định chính sách hỗ trợ đối với </w:t>
      </w:r>
      <w:r w:rsidR="007F2136" w:rsidRPr="00FE7237">
        <w:rPr>
          <w:i/>
          <w:iCs/>
          <w:sz w:val="28"/>
          <w:szCs w:val="28"/>
          <w:lang w:val="vi-VN"/>
        </w:rPr>
        <w:t xml:space="preserve">“nhân sự hỗ trợ giáo dục”, </w:t>
      </w:r>
      <w:r w:rsidR="007F2136" w:rsidRPr="00FE7237">
        <w:rPr>
          <w:sz w:val="28"/>
          <w:szCs w:val="28"/>
          <w:lang w:val="vi-VN"/>
        </w:rPr>
        <w:t>nội hàm của thuật ngữ này tương thích với khái niệm “nhân sự hỗ trợ giáo dục trong cơ sở giáo dục”</w:t>
      </w:r>
      <w:r w:rsidR="007F2136" w:rsidRPr="00FE7237">
        <w:rPr>
          <w:i/>
          <w:iCs/>
          <w:sz w:val="28"/>
          <w:szCs w:val="28"/>
          <w:lang w:val="vi-VN"/>
        </w:rPr>
        <w:t xml:space="preserve"> </w:t>
      </w:r>
      <w:r w:rsidR="007F2136" w:rsidRPr="00FE7237">
        <w:rPr>
          <w:sz w:val="28"/>
          <w:szCs w:val="28"/>
          <w:lang w:val="vi-VN"/>
        </w:rPr>
        <w:t>được quy định tại Luật Giáo dục 2019, sửa đổi năm 2025</w:t>
      </w:r>
      <w:r w:rsidR="007F2136" w:rsidRPr="00FE7237">
        <w:rPr>
          <w:i/>
          <w:iCs/>
          <w:sz w:val="28"/>
          <w:szCs w:val="28"/>
          <w:lang w:val="vi-VN"/>
        </w:rPr>
        <w:t xml:space="preserve"> </w:t>
      </w:r>
      <w:r w:rsidR="007F2136" w:rsidRPr="00FE7237">
        <w:rPr>
          <w:sz w:val="28"/>
          <w:szCs w:val="28"/>
          <w:lang w:val="vi-VN"/>
        </w:rPr>
        <w:t>(người làm việc ở vị trí việc làm chuyên môn, nghiệp vụ nhưng không phải là nhà giáo, vị trí việc làm hỗ trợ và vị trí việc làm khác phù hợp với mô hình tổ chức cơ sở giáo dục theo quy định của cấp có thẩm quyền</w:t>
      </w:r>
      <w:r w:rsidR="007F2136">
        <w:rPr>
          <w:rStyle w:val="FootnoteReference"/>
          <w:sz w:val="28"/>
          <w:szCs w:val="28"/>
        </w:rPr>
        <w:footnoteReference w:id="19"/>
      </w:r>
      <w:r w:rsidR="007F2136" w:rsidRPr="00FE7237">
        <w:rPr>
          <w:sz w:val="28"/>
          <w:szCs w:val="28"/>
          <w:lang w:val="vi-VN"/>
        </w:rPr>
        <w:t>). Luật Giáo dục 2019, sửa đổi năm 2025 cũng quy định địa phương, cơ sở giáo dục, cơ sở tham gia hoạt động giáo dục nghề nghiệp có chính sách hỗ trợ đối với nhân sự hỗ trợ giáo dục và nhân sự khác phù hợp với điều kiện thực tiễn và nguồn tài chính của đơn vị</w:t>
      </w:r>
      <w:r w:rsidR="007F2136">
        <w:rPr>
          <w:rStyle w:val="FootnoteReference"/>
          <w:sz w:val="28"/>
          <w:szCs w:val="28"/>
        </w:rPr>
        <w:footnoteReference w:id="20"/>
      </w:r>
      <w:r w:rsidR="007F2136" w:rsidRPr="00FE7237">
        <w:rPr>
          <w:sz w:val="28"/>
          <w:szCs w:val="28"/>
          <w:lang w:val="vi-VN"/>
        </w:rPr>
        <w:t xml:space="preserve">. </w:t>
      </w:r>
    </w:p>
    <w:p w14:paraId="3FA9F0CE" w14:textId="61563F5B" w:rsidR="00386D84" w:rsidRPr="001855CF" w:rsidRDefault="00131E0D" w:rsidP="00762D3A">
      <w:pPr>
        <w:spacing w:before="120" w:after="120"/>
        <w:ind w:firstLine="567"/>
        <w:jc w:val="both"/>
        <w:rPr>
          <w:sz w:val="28"/>
          <w:szCs w:val="28"/>
          <w:lang w:val="vi-VN"/>
        </w:rPr>
      </w:pPr>
      <w:r>
        <w:rPr>
          <w:sz w:val="28"/>
          <w:szCs w:val="28"/>
          <w:lang w:val="vi-VN"/>
        </w:rPr>
        <w:t xml:space="preserve">Tuy nhiên, </w:t>
      </w:r>
      <w:r w:rsidRPr="00FE7237">
        <w:rPr>
          <w:iCs/>
          <w:sz w:val="28"/>
          <w:szCs w:val="28"/>
          <w:lang w:val="vi-VN"/>
        </w:rPr>
        <w:t>Luật Giáo dục 2019, sửa đổi năm 2025</w:t>
      </w:r>
      <w:r>
        <w:rPr>
          <w:iCs/>
          <w:sz w:val="28"/>
          <w:szCs w:val="28"/>
          <w:lang w:val="vi-VN"/>
        </w:rPr>
        <w:t xml:space="preserve"> và các </w:t>
      </w:r>
      <w:r w:rsidR="00BE7D6F">
        <w:rPr>
          <w:iCs/>
          <w:sz w:val="28"/>
          <w:szCs w:val="28"/>
          <w:lang w:val="vi-VN"/>
        </w:rPr>
        <w:t xml:space="preserve">văn bản hướng dẫn chưa có </w:t>
      </w:r>
      <w:r w:rsidR="006E2117" w:rsidRPr="00FE7237">
        <w:rPr>
          <w:sz w:val="28"/>
          <w:szCs w:val="28"/>
          <w:lang w:val="vi-VN"/>
        </w:rPr>
        <w:t xml:space="preserve">quy định </w:t>
      </w:r>
      <w:r w:rsidR="003B1B51" w:rsidRPr="00FE7237">
        <w:rPr>
          <w:sz w:val="28"/>
          <w:szCs w:val="28"/>
          <w:lang w:val="vi-VN"/>
        </w:rPr>
        <w:t xml:space="preserve">cụ thể </w:t>
      </w:r>
      <w:r w:rsidR="006E2117" w:rsidRPr="00FE7237">
        <w:rPr>
          <w:sz w:val="28"/>
          <w:szCs w:val="28"/>
          <w:lang w:val="vi-VN"/>
        </w:rPr>
        <w:t>về giáo dục</w:t>
      </w:r>
      <w:r w:rsidR="003B1B51" w:rsidRPr="00FE7237">
        <w:rPr>
          <w:sz w:val="28"/>
          <w:szCs w:val="28"/>
          <w:lang w:val="vi-VN"/>
        </w:rPr>
        <w:t xml:space="preserve"> toàn diện</w:t>
      </w:r>
      <w:r w:rsidR="00386D84" w:rsidRPr="00FE7237">
        <w:rPr>
          <w:sz w:val="28"/>
          <w:szCs w:val="28"/>
          <w:lang w:val="vi-VN"/>
        </w:rPr>
        <w:t xml:space="preserve">. </w:t>
      </w:r>
    </w:p>
    <w:p w14:paraId="7587DF88" w14:textId="2EF58FBA" w:rsidR="00386D84" w:rsidRPr="00FE7237" w:rsidRDefault="00386D84" w:rsidP="00762D3A">
      <w:pPr>
        <w:spacing w:before="120" w:after="120"/>
        <w:ind w:firstLine="567"/>
        <w:jc w:val="both"/>
        <w:rPr>
          <w:sz w:val="28"/>
          <w:szCs w:val="28"/>
          <w:lang w:val="vi-VN"/>
        </w:rPr>
      </w:pPr>
      <w:r w:rsidRPr="00FE7237">
        <w:rPr>
          <w:sz w:val="28"/>
          <w:szCs w:val="28"/>
          <w:lang w:val="vi-VN"/>
        </w:rPr>
        <w:t xml:space="preserve">Về quỹ phát triển hoạt động sự nghiệp, hiện nay điểm a khoản 2 Điều 14 của Nghị định 60/2021/NĐ-CP về cơ chế tự chủ tài chính của đơn vị sự nghiệp công lập (sửa đổi, bổ sung bởi điểm c, khoản 9, Điều 1, Nghị định 111/2025/NĐ-CP) quy định: </w:t>
      </w:r>
      <w:r w:rsidRPr="00FE7237">
        <w:rPr>
          <w:i/>
          <w:iCs/>
          <w:sz w:val="28"/>
          <w:szCs w:val="28"/>
          <w:lang w:val="vi-VN"/>
        </w:rPr>
        <w:t>“Trường hợp số dư Quỹ phát triển hoạt động sự nghiệp của đơn vị sự nghiệp công vượt quá 2 lần mức trích khấu hao và hao mòn tài sản cố định hằng năm của đơn vị và đơn vị không có nhu cầu sử dụng để đầu tư cơ sở vật chất, mua sắm trang thiết bị, thì đơn vị phải nộp ngân sách nhà nước đối với số dư quỹ không có nhu cầu sử dụng đầu tư cơ sở vật chất, mua sắm trang thiết bị”</w:t>
      </w:r>
      <w:r w:rsidRPr="00FE7237">
        <w:rPr>
          <w:sz w:val="28"/>
          <w:szCs w:val="28"/>
          <w:lang w:val="vi-VN"/>
        </w:rPr>
        <w:t>.</w:t>
      </w:r>
    </w:p>
    <w:p w14:paraId="394AE5F9" w14:textId="564867F9" w:rsidR="001E73A5" w:rsidRDefault="00FF1CA6" w:rsidP="00762D3A">
      <w:pPr>
        <w:spacing w:before="120" w:after="120"/>
        <w:ind w:firstLine="567"/>
        <w:jc w:val="both"/>
        <w:rPr>
          <w:sz w:val="28"/>
          <w:szCs w:val="28"/>
          <w:lang w:val="vi-VN"/>
        </w:rPr>
      </w:pPr>
      <w:r w:rsidRPr="00FE7237">
        <w:rPr>
          <w:sz w:val="28"/>
          <w:szCs w:val="28"/>
          <w:lang w:val="vi-VN"/>
        </w:rPr>
        <w:t xml:space="preserve">Liên quan đến </w:t>
      </w:r>
      <w:r w:rsidR="000B2C2F" w:rsidRPr="00FE7237">
        <w:rPr>
          <w:sz w:val="28"/>
          <w:szCs w:val="28"/>
          <w:lang w:val="vi-VN"/>
        </w:rPr>
        <w:t>an sinh xã hội</w:t>
      </w:r>
      <w:r w:rsidR="00086187" w:rsidRPr="00FE7237">
        <w:rPr>
          <w:sz w:val="28"/>
          <w:szCs w:val="28"/>
          <w:lang w:val="vi-VN"/>
        </w:rPr>
        <w:t xml:space="preserve"> đối với người có công, Pháp lệnh Người có công với </w:t>
      </w:r>
      <w:r w:rsidR="00E67C85" w:rsidRPr="00FE7237">
        <w:rPr>
          <w:sz w:val="28"/>
          <w:szCs w:val="28"/>
          <w:lang w:val="vi-VN"/>
        </w:rPr>
        <w:t>c</w:t>
      </w:r>
      <w:r w:rsidR="00086187" w:rsidRPr="00FE7237">
        <w:rPr>
          <w:sz w:val="28"/>
          <w:szCs w:val="28"/>
          <w:lang w:val="vi-VN"/>
        </w:rPr>
        <w:t xml:space="preserve">ách mạng 2020 đã có quy định về chế độ </w:t>
      </w:r>
      <w:r w:rsidR="00E67C85" w:rsidRPr="00FE7237">
        <w:rPr>
          <w:sz w:val="28"/>
          <w:szCs w:val="28"/>
          <w:lang w:val="vi-VN"/>
        </w:rPr>
        <w:t xml:space="preserve">ưu đãi </w:t>
      </w:r>
      <w:r w:rsidR="003750D1" w:rsidRPr="00FE7237">
        <w:rPr>
          <w:sz w:val="28"/>
          <w:szCs w:val="28"/>
          <w:lang w:val="vi-VN"/>
        </w:rPr>
        <w:t xml:space="preserve">đối với </w:t>
      </w:r>
      <w:r w:rsidR="00333404" w:rsidRPr="00FE7237">
        <w:rPr>
          <w:sz w:val="28"/>
          <w:szCs w:val="28"/>
          <w:lang w:val="vi-VN"/>
        </w:rPr>
        <w:t>người có công với cách mạng</w:t>
      </w:r>
      <w:r w:rsidR="003750D1" w:rsidRPr="00FE7237">
        <w:rPr>
          <w:sz w:val="28"/>
          <w:szCs w:val="28"/>
          <w:lang w:val="vi-VN"/>
        </w:rPr>
        <w:t>.</w:t>
      </w:r>
    </w:p>
    <w:p w14:paraId="21856211" w14:textId="115C0327" w:rsidR="009E2EAD" w:rsidRDefault="009E2EAD" w:rsidP="009E2EAD">
      <w:pPr>
        <w:spacing w:before="120" w:after="120"/>
        <w:ind w:firstLine="567"/>
        <w:jc w:val="both"/>
        <w:rPr>
          <w:sz w:val="28"/>
          <w:szCs w:val="28"/>
          <w:lang w:val="vi-VN"/>
        </w:rPr>
      </w:pPr>
      <w:r>
        <w:rPr>
          <w:sz w:val="28"/>
          <w:szCs w:val="28"/>
          <w:lang w:val="vi-VN"/>
        </w:rPr>
        <w:t>Về lĩnh vực an toàn thực phẩm:</w:t>
      </w:r>
      <w:r w:rsidR="00520AA0">
        <w:rPr>
          <w:sz w:val="28"/>
          <w:szCs w:val="28"/>
          <w:lang w:val="vi-VN"/>
        </w:rPr>
        <w:t xml:space="preserve"> </w:t>
      </w:r>
    </w:p>
    <w:p w14:paraId="27B3EFF2" w14:textId="6DBC7188" w:rsidR="0002209B" w:rsidRPr="009E2EAD" w:rsidRDefault="00DF0B24" w:rsidP="009E2EAD">
      <w:pPr>
        <w:spacing w:before="120" w:after="120"/>
        <w:ind w:firstLine="567"/>
        <w:jc w:val="both"/>
        <w:rPr>
          <w:sz w:val="28"/>
          <w:szCs w:val="28"/>
          <w:lang w:val="vi-VN"/>
        </w:rPr>
      </w:pPr>
      <w:r>
        <w:rPr>
          <w:sz w:val="28"/>
          <w:szCs w:val="28"/>
          <w:lang w:val="vi-VN"/>
        </w:rPr>
        <w:lastRenderedPageBreak/>
        <w:t>Hiện nay, Thành phố Hồ Chí Minh đã có cơ sở dữ liệu về an toàn thực phẩm</w:t>
      </w:r>
      <w:r w:rsidR="00C445F2">
        <w:rPr>
          <w:sz w:val="28"/>
          <w:szCs w:val="28"/>
          <w:lang w:val="vi-VN"/>
        </w:rPr>
        <w:t xml:space="preserve">, tuy nhiên, </w:t>
      </w:r>
      <w:r w:rsidR="00125C36" w:rsidRPr="00125C36">
        <w:rPr>
          <w:sz w:val="28"/>
          <w:szCs w:val="28"/>
          <w:lang w:val="vi-VN"/>
        </w:rPr>
        <w:t>không thể khai thác</w:t>
      </w:r>
      <w:r w:rsidR="00125C36">
        <w:rPr>
          <w:sz w:val="28"/>
          <w:szCs w:val="28"/>
          <w:lang w:val="vi-VN"/>
        </w:rPr>
        <w:t>.</w:t>
      </w:r>
      <w:r>
        <w:rPr>
          <w:sz w:val="28"/>
          <w:szCs w:val="28"/>
          <w:lang w:val="vi-VN"/>
        </w:rPr>
        <w:t xml:space="preserve"> </w:t>
      </w:r>
      <w:r w:rsidR="00E54D2B">
        <w:rPr>
          <w:sz w:val="28"/>
          <w:szCs w:val="28"/>
          <w:lang w:val="vi-VN"/>
        </w:rPr>
        <w:t xml:space="preserve">Bên cạnh đó, </w:t>
      </w:r>
      <w:r w:rsidR="00623997" w:rsidRPr="00623997">
        <w:rPr>
          <w:sz w:val="28"/>
          <w:szCs w:val="28"/>
          <w:lang w:val="vi-VN"/>
        </w:rPr>
        <w:t>tính từ 1/1/2026 - 05/6/2026</w:t>
      </w:r>
      <w:r w:rsidR="00552BED">
        <w:rPr>
          <w:sz w:val="28"/>
          <w:szCs w:val="28"/>
          <w:lang w:val="vi-VN"/>
        </w:rPr>
        <w:t>, có</w:t>
      </w:r>
      <w:r w:rsidR="00623997" w:rsidRPr="00623997">
        <w:rPr>
          <w:sz w:val="28"/>
          <w:szCs w:val="28"/>
          <w:lang w:val="vi-VN"/>
        </w:rPr>
        <w:t xml:space="preserve"> </w:t>
      </w:r>
      <w:r w:rsidR="00552BED" w:rsidRPr="00552BED">
        <w:rPr>
          <w:sz w:val="28"/>
          <w:szCs w:val="28"/>
          <w:lang w:val="vi-VN"/>
        </w:rPr>
        <w:t xml:space="preserve">09 vụ có kết luận là vụ ngộ độc thực phẩm với số người </w:t>
      </w:r>
      <w:r w:rsidR="006D2A3E">
        <w:rPr>
          <w:sz w:val="28"/>
          <w:szCs w:val="28"/>
          <w:lang w:val="vi-VN"/>
        </w:rPr>
        <w:t>bị ngộ độc thực phẩm</w:t>
      </w:r>
      <w:r w:rsidR="00552BED" w:rsidRPr="00552BED">
        <w:rPr>
          <w:sz w:val="28"/>
          <w:szCs w:val="28"/>
          <w:lang w:val="vi-VN"/>
        </w:rPr>
        <w:t xml:space="preserve"> là 681 người, </w:t>
      </w:r>
      <w:r w:rsidR="006D2A3E">
        <w:rPr>
          <w:sz w:val="28"/>
          <w:szCs w:val="28"/>
          <w:lang w:val="vi-VN"/>
        </w:rPr>
        <w:t xml:space="preserve">trong đó có </w:t>
      </w:r>
      <w:r w:rsidR="00552BED" w:rsidRPr="00552BED">
        <w:rPr>
          <w:sz w:val="28"/>
          <w:szCs w:val="28"/>
          <w:lang w:val="vi-VN"/>
        </w:rPr>
        <w:t>463 người</w:t>
      </w:r>
      <w:r w:rsidR="006D2A3E">
        <w:rPr>
          <w:sz w:val="28"/>
          <w:szCs w:val="28"/>
          <w:lang w:val="vi-VN"/>
        </w:rPr>
        <w:t xml:space="preserve"> phải điều trị tại bệnh viện. </w:t>
      </w:r>
      <w:r w:rsidR="00D762FF">
        <w:rPr>
          <w:sz w:val="28"/>
          <w:szCs w:val="28"/>
          <w:lang w:val="vi-VN"/>
        </w:rPr>
        <w:t xml:space="preserve">Trong khi đó, pháp luật về an toàn thực phẩm chưa có quy định về </w:t>
      </w:r>
      <w:r w:rsidR="00D762FF" w:rsidRPr="00D762FF">
        <w:rPr>
          <w:sz w:val="28"/>
          <w:szCs w:val="28"/>
          <w:lang w:val="vi-VN"/>
        </w:rPr>
        <w:t>cơ chế giám sát và phản ứng nhanh</w:t>
      </w:r>
      <w:r w:rsidR="00D762FF" w:rsidRPr="00FE7237">
        <w:rPr>
          <w:lang w:val="vi-VN"/>
        </w:rPr>
        <w:t xml:space="preserve"> </w:t>
      </w:r>
      <w:r w:rsidR="00D762FF" w:rsidRPr="00D762FF">
        <w:rPr>
          <w:sz w:val="28"/>
          <w:szCs w:val="28"/>
          <w:lang w:val="vi-VN"/>
        </w:rPr>
        <w:t>để phòng ngừa, ngăn chặn và khắc phục sự cố về an toàn thực phẩm</w:t>
      </w:r>
      <w:r w:rsidR="00D762FF">
        <w:rPr>
          <w:sz w:val="28"/>
          <w:szCs w:val="28"/>
          <w:lang w:val="vi-VN"/>
        </w:rPr>
        <w:t xml:space="preserve">. </w:t>
      </w:r>
    </w:p>
    <w:p w14:paraId="3B8C1559"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 xml:space="preserve">a) </w:t>
      </w:r>
      <w:r w:rsidRPr="00FE7237">
        <w:rPr>
          <w:i/>
          <w:iCs/>
          <w:sz w:val="28"/>
          <w:szCs w:val="28"/>
          <w:lang w:val="vi-VN"/>
        </w:rPr>
        <w:t>Tác động đối với hệ thống pháp luật:</w:t>
      </w:r>
      <w:r w:rsidRPr="00FE7237">
        <w:rPr>
          <w:sz w:val="28"/>
          <w:szCs w:val="28"/>
          <w:lang w:val="vi-VN"/>
        </w:rPr>
        <w:t xml:space="preserve"> Giải pháp giữ nguyên như hiện hành không có tác động đối với hệ thống pháp luật.</w:t>
      </w:r>
    </w:p>
    <w:p w14:paraId="081BD0CD" w14:textId="7E86B1B0" w:rsidR="00386D84" w:rsidRPr="00FE7237" w:rsidRDefault="00386D84" w:rsidP="00762D3A">
      <w:pPr>
        <w:spacing w:before="120" w:after="120"/>
        <w:ind w:firstLine="567"/>
        <w:jc w:val="both"/>
        <w:rPr>
          <w:sz w:val="28"/>
          <w:szCs w:val="28"/>
          <w:lang w:val="vi-VN"/>
        </w:rPr>
      </w:pPr>
      <w:r w:rsidRPr="00FE7237">
        <w:rPr>
          <w:i/>
          <w:iCs/>
          <w:sz w:val="28"/>
          <w:szCs w:val="28"/>
          <w:lang w:val="vi-VN"/>
        </w:rPr>
        <w:t>b) Tác động về kinh tế - xã hội:</w:t>
      </w:r>
      <w:r w:rsidRPr="00FE7237">
        <w:rPr>
          <w:sz w:val="28"/>
          <w:szCs w:val="28"/>
          <w:lang w:val="vi-VN"/>
        </w:rPr>
        <w:t xml:space="preserve"> Giải pháp này không có tác động tích cực về mặt kinh tế - xã hội do không có các chính sách đặc thù cho Thành phố Hồ Chí Minh về phát triển văn hoá, giáo dục, y tế, an sinh xã hội, đồng thời không giải quyết được vướng mắc liên quan đến quỹ phát triển hoạt động sự nghiệp của các bệnh viện công lập</w:t>
      </w:r>
      <w:r w:rsidR="00D762FF">
        <w:rPr>
          <w:sz w:val="28"/>
          <w:szCs w:val="28"/>
          <w:lang w:val="vi-VN"/>
        </w:rPr>
        <w:t xml:space="preserve">, </w:t>
      </w:r>
      <w:r w:rsidR="00D762FF" w:rsidRPr="00D762FF">
        <w:rPr>
          <w:sz w:val="28"/>
          <w:szCs w:val="28"/>
          <w:lang w:val="vi-VN"/>
        </w:rPr>
        <w:t>cơ sở dữ liệu về an toàn thực phẩm</w:t>
      </w:r>
      <w:r w:rsidR="00D762FF">
        <w:rPr>
          <w:sz w:val="28"/>
          <w:szCs w:val="28"/>
          <w:lang w:val="vi-VN"/>
        </w:rPr>
        <w:t xml:space="preserve"> cũng như </w:t>
      </w:r>
      <w:r w:rsidR="00872A65">
        <w:rPr>
          <w:sz w:val="28"/>
          <w:szCs w:val="28"/>
          <w:lang w:val="vi-VN"/>
        </w:rPr>
        <w:t xml:space="preserve">làm giảm hiệu quả công tác </w:t>
      </w:r>
      <w:r w:rsidR="00D762FF" w:rsidRPr="00D762FF">
        <w:rPr>
          <w:sz w:val="28"/>
          <w:szCs w:val="28"/>
          <w:lang w:val="vi-VN"/>
        </w:rPr>
        <w:t>phòng ngừa, ngăn chặn và khắc phục sự cố về an toàn thực phẩm</w:t>
      </w:r>
      <w:r w:rsidR="00872A65">
        <w:rPr>
          <w:sz w:val="28"/>
          <w:szCs w:val="28"/>
          <w:lang w:val="vi-VN"/>
        </w:rPr>
        <w:t>, từ đó gây ảnh hưởng đến đời sống vật chất và tinh thần của người dân</w:t>
      </w:r>
      <w:r w:rsidRPr="00FE7237">
        <w:rPr>
          <w:sz w:val="28"/>
          <w:szCs w:val="28"/>
          <w:lang w:val="vi-VN"/>
        </w:rPr>
        <w:t>.</w:t>
      </w:r>
    </w:p>
    <w:p w14:paraId="2E25F74E" w14:textId="77777777" w:rsidR="00386D84" w:rsidRPr="00FE7237" w:rsidRDefault="00386D84" w:rsidP="00762D3A">
      <w:pPr>
        <w:spacing w:before="120" w:after="120"/>
        <w:ind w:firstLine="567"/>
        <w:jc w:val="both"/>
        <w:rPr>
          <w:sz w:val="28"/>
          <w:szCs w:val="28"/>
          <w:lang w:val="vi-VN"/>
        </w:rPr>
      </w:pPr>
      <w:r w:rsidRPr="00FE7237">
        <w:rPr>
          <w:i/>
          <w:iCs/>
          <w:sz w:val="28"/>
          <w:szCs w:val="28"/>
          <w:lang w:val="vi-VN"/>
        </w:rPr>
        <w:t>c) Tác động về giới (nếu có):</w:t>
      </w:r>
      <w:r w:rsidRPr="00FE7237">
        <w:rPr>
          <w:sz w:val="28"/>
          <w:szCs w:val="28"/>
          <w:lang w:val="vi-VN"/>
        </w:rPr>
        <w:t xml:space="preserve"> Không có tác động về giới.</w:t>
      </w:r>
    </w:p>
    <w:p w14:paraId="018D32F9" w14:textId="77777777" w:rsidR="00386D84" w:rsidRPr="00FE7237" w:rsidRDefault="00386D84"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Pr="00FE7237">
        <w:rPr>
          <w:sz w:val="28"/>
          <w:szCs w:val="28"/>
          <w:lang w:val="vi-VN"/>
        </w:rPr>
        <w:t xml:space="preserve"> Không có tác động về thủ tục hành chính.</w:t>
      </w:r>
    </w:p>
    <w:p w14:paraId="20E92073" w14:textId="5A41D991" w:rsidR="00C202AB" w:rsidRPr="00FE7237" w:rsidRDefault="00C202AB" w:rsidP="00762D3A">
      <w:pPr>
        <w:spacing w:before="120" w:after="120"/>
        <w:ind w:firstLine="567"/>
        <w:jc w:val="both"/>
        <w:rPr>
          <w:b/>
          <w:bCs/>
          <w:sz w:val="28"/>
          <w:szCs w:val="28"/>
          <w:lang w:val="vi-VN"/>
        </w:rPr>
      </w:pPr>
      <w:r w:rsidRPr="00FE7237">
        <w:rPr>
          <w:b/>
          <w:bCs/>
          <w:sz w:val="28"/>
          <w:szCs w:val="28"/>
          <w:lang w:val="vi-VN"/>
        </w:rPr>
        <w:t>3.1.2. Giải pháp 2: Áp dụng một số chính sách quy định tại Luật Thủ đô 2026</w:t>
      </w:r>
      <w:r w:rsidR="007E6874" w:rsidRPr="00FE7237">
        <w:rPr>
          <w:b/>
          <w:bCs/>
          <w:sz w:val="28"/>
          <w:szCs w:val="28"/>
          <w:lang w:val="vi-VN"/>
        </w:rPr>
        <w:t xml:space="preserve"> liên quan đến phát triển văn hoá, giáo dục, an sinh xã hội và y tế</w:t>
      </w:r>
    </w:p>
    <w:p w14:paraId="2A8E92C7" w14:textId="3B84ECA3" w:rsidR="00386D84" w:rsidRPr="00FE7237" w:rsidRDefault="00386D84" w:rsidP="00762D3A">
      <w:pPr>
        <w:spacing w:before="120" w:after="120"/>
        <w:ind w:firstLine="567"/>
        <w:jc w:val="both"/>
        <w:rPr>
          <w:sz w:val="28"/>
          <w:szCs w:val="28"/>
          <w:lang w:val="vi-VN"/>
        </w:rPr>
      </w:pPr>
      <w:r w:rsidRPr="00FE7237">
        <w:rPr>
          <w:sz w:val="28"/>
          <w:szCs w:val="28"/>
          <w:lang w:val="vi-VN"/>
        </w:rPr>
        <w:t xml:space="preserve">Liên quan đến lĩnh vực văn hoá, Điều 15 của Luật Thủ đô 2026 quy định </w:t>
      </w:r>
      <w:r w:rsidR="00EC7399" w:rsidRPr="00FE7237">
        <w:rPr>
          <w:sz w:val="28"/>
          <w:szCs w:val="28"/>
          <w:lang w:val="vi-VN"/>
        </w:rPr>
        <w:t>HĐND</w:t>
      </w:r>
      <w:r w:rsidRPr="00FE7237">
        <w:rPr>
          <w:sz w:val="28"/>
          <w:szCs w:val="28"/>
          <w:lang w:val="vi-VN"/>
        </w:rPr>
        <w:t xml:space="preserve"> Thành phố Hà Nội có thẩm quyền quy định các vấn đề sau:</w:t>
      </w:r>
    </w:p>
    <w:p w14:paraId="3AA1A7B5"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 Chính sách khuyến khích, huy động nguồn lực xã hội hóa và sử dụng ngân sách nhà nước để bảo vệ, phát triển văn hóa của Thủ đô; việc hỗ trợ cá nhân, tổ chức cải tạo, bảo vệ khu vực có giá trị văn hóa;</w:t>
      </w:r>
    </w:p>
    <w:p w14:paraId="66ABB0EB"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 Tổ chức, hoạt động, cơ chế quản lý, chính sách ưu đãi, hỗ trợ phát triển khu phát triển thương mại và văn hóa, trung tâm công nghiệp văn hóa, các loại hình tổ chức, thiết chế văn hóa khác;</w:t>
      </w:r>
    </w:p>
    <w:p w14:paraId="63AF07A7"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(iii) Chính sách ưu đãi, hỗ trợ người hoạt động trong lĩnh vực văn hóa, nghệ thuật, nghệ nhân, người thực hành di sản văn hóa phi vật thể, vận động viên, huấn luyện viên;</w:t>
      </w:r>
    </w:p>
    <w:p w14:paraId="4F12F0DE" w14:textId="05F5A84F" w:rsidR="00386D84" w:rsidRPr="00FE7237" w:rsidRDefault="00386D84" w:rsidP="00762D3A">
      <w:pPr>
        <w:spacing w:before="120" w:after="120"/>
        <w:ind w:firstLine="567"/>
        <w:jc w:val="both"/>
        <w:rPr>
          <w:sz w:val="28"/>
          <w:szCs w:val="28"/>
          <w:lang w:val="vi-VN"/>
        </w:rPr>
      </w:pPr>
      <w:r w:rsidRPr="00FE7237">
        <w:rPr>
          <w:sz w:val="28"/>
          <w:szCs w:val="28"/>
          <w:lang w:val="vi-VN"/>
        </w:rPr>
        <w:t xml:space="preserve">Liên quan đến lĩnh vực giáo dục, </w:t>
      </w:r>
      <w:r w:rsidR="00597D4A" w:rsidRPr="00FE7237">
        <w:rPr>
          <w:sz w:val="28"/>
          <w:szCs w:val="28"/>
          <w:lang w:val="vi-VN"/>
        </w:rPr>
        <w:t xml:space="preserve">theo </w:t>
      </w:r>
      <w:r w:rsidRPr="00FE7237">
        <w:rPr>
          <w:sz w:val="28"/>
          <w:szCs w:val="28"/>
          <w:lang w:val="vi-VN"/>
        </w:rPr>
        <w:t>Điều 16 của Luật Thủ đô 2026</w:t>
      </w:r>
      <w:r w:rsidR="00597D4A" w:rsidRPr="00FE7237">
        <w:rPr>
          <w:sz w:val="28"/>
          <w:szCs w:val="28"/>
          <w:lang w:val="vi-VN"/>
        </w:rPr>
        <w:t>,</w:t>
      </w:r>
      <w:r w:rsidRPr="00FE7237">
        <w:rPr>
          <w:sz w:val="28"/>
          <w:szCs w:val="28"/>
          <w:lang w:val="vi-VN"/>
        </w:rPr>
        <w:t xml:space="preserve"> </w:t>
      </w:r>
      <w:r w:rsidR="00EC7399" w:rsidRPr="00FE7237">
        <w:rPr>
          <w:sz w:val="28"/>
          <w:szCs w:val="28"/>
          <w:lang w:val="vi-VN"/>
        </w:rPr>
        <w:t>HĐND</w:t>
      </w:r>
      <w:r w:rsidRPr="00FE7237">
        <w:rPr>
          <w:sz w:val="28"/>
          <w:szCs w:val="28"/>
          <w:lang w:val="vi-VN"/>
        </w:rPr>
        <w:t xml:space="preserve"> Thành phố </w:t>
      </w:r>
      <w:r w:rsidR="00C34857" w:rsidRPr="00FE7237">
        <w:rPr>
          <w:sz w:val="28"/>
          <w:szCs w:val="28"/>
          <w:lang w:val="vi-VN"/>
        </w:rPr>
        <w:t xml:space="preserve">có thẩm quyền </w:t>
      </w:r>
      <w:r w:rsidRPr="00FE7237">
        <w:rPr>
          <w:sz w:val="28"/>
          <w:szCs w:val="28"/>
          <w:lang w:val="vi-VN"/>
        </w:rPr>
        <w:t>quy định:</w:t>
      </w:r>
    </w:p>
    <w:p w14:paraId="24AF6318"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 Cơ chế quản lý, cơ chế tài chính của cơ sở giáo dục có nhiều cấp học, cơ sở giáo dục chất lượng cao, cơ sở thực hiện liên kết giáo dục và các mô hình trường tiên tiến, hiện đại;</w:t>
      </w:r>
    </w:p>
    <w:p w14:paraId="77795F84"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 Chính sách cấp học bổng, cơ chế khuyến khích, hỗ trợ học sinh, sinh viên, giáo viên, giảng viên đi học tập, nghiên cứu, thỉnh giảng ở các cơ sở giáo dục của nước ngoài trong các lĩnh vực, ngành trọng điểm.</w:t>
      </w:r>
    </w:p>
    <w:p w14:paraId="065235F4" w14:textId="475DB58C" w:rsidR="00386D84" w:rsidRPr="00FE7237" w:rsidRDefault="008E4572" w:rsidP="00762D3A">
      <w:pPr>
        <w:spacing w:before="120" w:after="120"/>
        <w:ind w:firstLine="567"/>
        <w:jc w:val="both"/>
        <w:rPr>
          <w:sz w:val="28"/>
          <w:szCs w:val="28"/>
          <w:lang w:val="vi-VN"/>
        </w:rPr>
      </w:pPr>
      <w:r w:rsidRPr="00FE7237">
        <w:rPr>
          <w:sz w:val="28"/>
          <w:szCs w:val="28"/>
          <w:lang w:val="vi-VN"/>
        </w:rPr>
        <w:t>UBND</w:t>
      </w:r>
      <w:r w:rsidR="00386D84" w:rsidRPr="00FE7237">
        <w:rPr>
          <w:sz w:val="28"/>
          <w:szCs w:val="28"/>
          <w:lang w:val="vi-VN"/>
        </w:rPr>
        <w:t xml:space="preserve"> Thành phố có thẩm quyền:</w:t>
      </w:r>
    </w:p>
    <w:p w14:paraId="1AEC93CE" w14:textId="77777777" w:rsidR="00386D84" w:rsidRPr="00FE7237" w:rsidRDefault="00386D84" w:rsidP="00762D3A">
      <w:pPr>
        <w:spacing w:before="120" w:after="120"/>
        <w:ind w:firstLine="567"/>
        <w:jc w:val="both"/>
        <w:rPr>
          <w:sz w:val="28"/>
          <w:szCs w:val="28"/>
          <w:lang w:val="vi-VN"/>
        </w:rPr>
      </w:pPr>
      <w:r w:rsidRPr="00FE7237">
        <w:rPr>
          <w:sz w:val="28"/>
          <w:szCs w:val="28"/>
          <w:lang w:val="vi-VN"/>
        </w:rPr>
        <w:lastRenderedPageBreak/>
        <w:t>(i) Quy định việc thực hiện liên kết giáo dục giữa cơ sở giáo dục mầm non, giáo dục phổ thông công lập, tư thục với cơ sở nước ngoài;</w:t>
      </w:r>
    </w:p>
    <w:p w14:paraId="00EF083A"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14:paraId="6D1B49FF"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(iii) Ban hành chương trình giáo dục mầm non, giáo dục phổ thông đối với cơ sở giáo dục quy định tại điểm (i) nêu trên phù hợp với mục tiêu phát triển giáo dục của Thủ đô và yêu cầu về mục tiêu giáo dục, phẩm chất, năng lực của học sinh cần đạt được và nội dung giáo dục bắt buộc của chương trình giáo dục mầm non, chương trình giáo dục phổ thông quốc gia;</w:t>
      </w:r>
    </w:p>
    <w:p w14:paraId="4AF2ACEE"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(iv) Quy định tiêu chí, điều kiện về cơ sở vật chất, đội ngũ cán bộ quản lý, giáo viên, chương trình giảng dạy, phương pháp giảng dạy và dịch vụ giáo dục đối với cơ sở giáo dục quy định tại điểm (i) nêu trên.</w:t>
      </w:r>
    </w:p>
    <w:p w14:paraId="5AE0FE0D" w14:textId="2680B8CB" w:rsidR="00386D84" w:rsidRPr="00FE7237" w:rsidRDefault="00386D84" w:rsidP="00762D3A">
      <w:pPr>
        <w:spacing w:before="120" w:after="120"/>
        <w:ind w:firstLine="567"/>
        <w:jc w:val="both"/>
        <w:rPr>
          <w:sz w:val="28"/>
          <w:szCs w:val="28"/>
          <w:lang w:val="vi-VN"/>
        </w:rPr>
      </w:pPr>
      <w:r w:rsidRPr="00FE7237">
        <w:rPr>
          <w:sz w:val="28"/>
          <w:szCs w:val="28"/>
          <w:lang w:val="vi-VN"/>
        </w:rPr>
        <w:t xml:space="preserve">Bên cạnh đó, căn cứ quy định của </w:t>
      </w:r>
      <w:r w:rsidR="00EC7399" w:rsidRPr="00FE7237">
        <w:rPr>
          <w:sz w:val="28"/>
          <w:szCs w:val="28"/>
          <w:lang w:val="vi-VN"/>
        </w:rPr>
        <w:t>HĐND</w:t>
      </w:r>
      <w:r w:rsidRPr="00FE7237">
        <w:rPr>
          <w:sz w:val="28"/>
          <w:szCs w:val="28"/>
          <w:lang w:val="vi-VN"/>
        </w:rPr>
        <w:t xml:space="preserve"> Thành phố, Chủ tịch </w:t>
      </w:r>
      <w:r w:rsidR="008E4572" w:rsidRPr="00FE7237">
        <w:rPr>
          <w:sz w:val="28"/>
          <w:szCs w:val="28"/>
          <w:lang w:val="vi-VN"/>
        </w:rPr>
        <w:t>UBND</w:t>
      </w:r>
      <w:r w:rsidRPr="00FE7237">
        <w:rPr>
          <w:sz w:val="28"/>
          <w:szCs w:val="28"/>
          <w:lang w:val="vi-VN"/>
        </w:rPr>
        <w:t xml:space="preserve"> Thành phố có thẩm quyền:</w:t>
      </w:r>
    </w:p>
    <w:p w14:paraId="047F1F87"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14:paraId="1BE9399D"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p w14:paraId="7A6B4B7D" w14:textId="39ED9A9B" w:rsidR="00386D84" w:rsidRPr="00FE7237" w:rsidRDefault="00386D84" w:rsidP="00762D3A">
      <w:pPr>
        <w:spacing w:before="120" w:after="120"/>
        <w:ind w:firstLine="567"/>
        <w:jc w:val="both"/>
        <w:rPr>
          <w:sz w:val="28"/>
          <w:szCs w:val="28"/>
          <w:lang w:val="vi-VN"/>
        </w:rPr>
      </w:pPr>
      <w:r w:rsidRPr="00FE7237">
        <w:rPr>
          <w:sz w:val="28"/>
          <w:szCs w:val="28"/>
          <w:lang w:val="vi-VN"/>
        </w:rPr>
        <w:t xml:space="preserve">Liên quan đến phát triển y tế, an sinh xã hội, </w:t>
      </w:r>
      <w:r w:rsidR="008532F6" w:rsidRPr="00FE7237">
        <w:rPr>
          <w:sz w:val="28"/>
          <w:szCs w:val="28"/>
          <w:lang w:val="vi-VN"/>
        </w:rPr>
        <w:t xml:space="preserve">theo </w:t>
      </w:r>
      <w:r w:rsidRPr="00FE7237">
        <w:rPr>
          <w:sz w:val="28"/>
          <w:szCs w:val="28"/>
          <w:lang w:val="vi-VN"/>
        </w:rPr>
        <w:t>Điều 17 của Luật Thủ đô 2026</w:t>
      </w:r>
      <w:r w:rsidR="008532F6" w:rsidRPr="00FE7237">
        <w:rPr>
          <w:sz w:val="28"/>
          <w:szCs w:val="28"/>
          <w:lang w:val="vi-VN"/>
        </w:rPr>
        <w:t>,</w:t>
      </w:r>
      <w:r w:rsidRPr="00FE7237">
        <w:rPr>
          <w:sz w:val="28"/>
          <w:szCs w:val="28"/>
          <w:lang w:val="vi-VN"/>
        </w:rPr>
        <w:t xml:space="preserve"> </w:t>
      </w:r>
      <w:r w:rsidR="00EC7399" w:rsidRPr="00FE7237">
        <w:rPr>
          <w:sz w:val="28"/>
          <w:szCs w:val="28"/>
          <w:lang w:val="vi-VN"/>
        </w:rPr>
        <w:t>HĐND</w:t>
      </w:r>
      <w:r w:rsidRPr="00FE7237">
        <w:rPr>
          <w:sz w:val="28"/>
          <w:szCs w:val="28"/>
          <w:lang w:val="vi-VN"/>
        </w:rPr>
        <w:t xml:space="preserve"> Thành phố có thẩm quyền quy định:</w:t>
      </w:r>
    </w:p>
    <w:p w14:paraId="013BF11A"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 Chính sách hỗ trợ từ ngân sách Thành phố để chi trả cho các chi phí khám bệnh, chữa bệnh ngoài phạm vi chi trả của quỹ bảo hiểm y tế theo lộ trình phù hợp;</w:t>
      </w:r>
    </w:p>
    <w:p w14:paraId="739D1B21"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 Các dịch vụ, giá dịch vụ khám bệnh, chữa bệnh lưu động, từ xa, ứng dụng công nghệ số;</w:t>
      </w:r>
    </w:p>
    <w:p w14:paraId="6D26B307"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(iii)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14:paraId="00AF0A75"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(iv) Chính sách hỗ trợ cho hoạt động y tế các cấp trên địa bàn Thành phố; việc tham gia hỗ trợ hoạt động y tế của Thủ đô, hệ thống cấp cứu ngoại viện, vận chuyển y tế của cơ sở y tế trên địa bàn Thành phố;</w:t>
      </w:r>
    </w:p>
    <w:p w14:paraId="5630E82B"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 xml:space="preserve">(v) Việc khám sức khỏe, khám sàng lọc miễn phí định kỳ cho người dân Thủ đô. Kinh phí thực hiện việc khám sức khỏe, khám sàng lọc được bảo đảm thực </w:t>
      </w:r>
      <w:r w:rsidRPr="00FE7237">
        <w:rPr>
          <w:sz w:val="28"/>
          <w:szCs w:val="28"/>
          <w:lang w:val="vi-VN"/>
        </w:rPr>
        <w:lastRenderedPageBreak/>
        <w:t>hiện từ ngân sách Thành phố theo lộ trình phù hợp, nguồn xã hội hóa và các nguồn khác theo quy định của pháp luật;</w:t>
      </w:r>
    </w:p>
    <w:p w14:paraId="2D47A645"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(vi) Chính sách xã hội, an sinh xã hội, phúc lợi xã hội của Thủ đô theo hướng mở rộng đối tượng, nâng mức thụ hưởng bảo đảm hệ thống an sinh xã hội đa dạng, toàn diện, hiện đại, bền vững, bao phủ toàn dân, ưu tiên cho các đối tượng yếu thế, người dễ bị tổn thương, người sống ở vùng đồng bào dân tộc thiểu số và miền núi, người cần hỗ trợ khẩn cấp.</w:t>
      </w:r>
    </w:p>
    <w:p w14:paraId="30C2728B" w14:textId="65850E0B" w:rsidR="00386D84" w:rsidRPr="00FE7237" w:rsidRDefault="00386D84" w:rsidP="00762D3A">
      <w:pPr>
        <w:spacing w:before="120" w:after="120"/>
        <w:ind w:firstLine="567"/>
        <w:jc w:val="both"/>
        <w:rPr>
          <w:sz w:val="28"/>
          <w:szCs w:val="28"/>
          <w:lang w:val="vi-VN"/>
        </w:rPr>
      </w:pPr>
      <w:r w:rsidRPr="00FE7237">
        <w:rPr>
          <w:sz w:val="28"/>
          <w:szCs w:val="28"/>
          <w:lang w:val="vi-VN"/>
        </w:rPr>
        <w:t xml:space="preserve">Căn cứ quy định của </w:t>
      </w:r>
      <w:r w:rsidR="008E4572" w:rsidRPr="00FE7237">
        <w:rPr>
          <w:sz w:val="28"/>
          <w:szCs w:val="28"/>
          <w:lang w:val="vi-VN"/>
        </w:rPr>
        <w:t>UBND</w:t>
      </w:r>
      <w:r w:rsidRPr="00FE7237">
        <w:rPr>
          <w:sz w:val="28"/>
          <w:szCs w:val="28"/>
          <w:lang w:val="vi-VN"/>
        </w:rPr>
        <w:t xml:space="preserve"> Thành phố, Chủ tịch </w:t>
      </w:r>
      <w:r w:rsidR="008E4572" w:rsidRPr="00FE7237">
        <w:rPr>
          <w:sz w:val="28"/>
          <w:szCs w:val="28"/>
          <w:lang w:val="vi-VN"/>
        </w:rPr>
        <w:t>UBND</w:t>
      </w:r>
      <w:r w:rsidRPr="00FE7237">
        <w:rPr>
          <w:sz w:val="28"/>
          <w:szCs w:val="28"/>
          <w:lang w:val="vi-VN"/>
        </w:rPr>
        <w:t xml:space="preserve"> Thành phố có thẩm quyền:</w:t>
      </w:r>
    </w:p>
    <w:p w14:paraId="2EB1114B"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 Quyết định cho phép cơ sở khám bệnh, chữa bệnh do Thành phố quản lý về chuyên môn được áp dụng kỹ thuật loại đặc biệt;</w:t>
      </w:r>
    </w:p>
    <w:p w14:paraId="59F13912"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(ii) Thừa nhận giấy phép hành nghề do cơ quan, tổ chức có thẩm quyền của nước ngoài cấp để cấp giấy phép hành nghề khám bệnh, chữa bệnh tại Việt Nam.</w:t>
      </w:r>
    </w:p>
    <w:p w14:paraId="315062AC" w14:textId="5EA7A785" w:rsidR="00CF0D26" w:rsidRPr="00FE7237" w:rsidRDefault="00CF0D26" w:rsidP="00762D3A">
      <w:pPr>
        <w:spacing w:before="120" w:after="120"/>
        <w:ind w:firstLine="567"/>
        <w:jc w:val="both"/>
        <w:rPr>
          <w:sz w:val="28"/>
          <w:szCs w:val="28"/>
          <w:lang w:val="vi-VN"/>
        </w:rPr>
      </w:pPr>
      <w:r w:rsidRPr="00FE7237">
        <w:rPr>
          <w:sz w:val="28"/>
          <w:szCs w:val="28"/>
          <w:lang w:val="vi-VN"/>
        </w:rPr>
        <w:t xml:space="preserve">Tuy nhiên, Luật Thủ đô 2026 không có quy định liên quan đến </w:t>
      </w:r>
      <w:r w:rsidR="006B02C6" w:rsidRPr="00FE7237">
        <w:rPr>
          <w:sz w:val="28"/>
          <w:szCs w:val="28"/>
          <w:lang w:val="vi-VN"/>
        </w:rPr>
        <w:t>cụm, khu, tổ hợp văn hóa - sáng tạo</w:t>
      </w:r>
      <w:r w:rsidR="004D10CD" w:rsidRPr="00FE7237">
        <w:rPr>
          <w:sz w:val="28"/>
          <w:szCs w:val="28"/>
          <w:lang w:val="vi-VN"/>
        </w:rPr>
        <w:t>;</w:t>
      </w:r>
      <w:r w:rsidR="006B02C6" w:rsidRPr="00FE7237">
        <w:rPr>
          <w:sz w:val="28"/>
          <w:szCs w:val="28"/>
          <w:lang w:val="vi-VN"/>
        </w:rPr>
        <w:t xml:space="preserve"> </w:t>
      </w:r>
      <w:r w:rsidR="004D10CD" w:rsidRPr="00FE7237">
        <w:rPr>
          <w:sz w:val="28"/>
          <w:szCs w:val="28"/>
          <w:lang w:val="vi-VN"/>
        </w:rPr>
        <w:t>giáo dục toàn diện;</w:t>
      </w:r>
      <w:r w:rsidR="006B02C6" w:rsidRPr="00FE7237">
        <w:rPr>
          <w:sz w:val="28"/>
          <w:szCs w:val="28"/>
          <w:lang w:val="vi-VN"/>
        </w:rPr>
        <w:t xml:space="preserve"> </w:t>
      </w:r>
      <w:r w:rsidR="00993578" w:rsidRPr="00FE7237">
        <w:rPr>
          <w:sz w:val="28"/>
          <w:szCs w:val="28"/>
          <w:lang w:val="vi-VN"/>
        </w:rPr>
        <w:t xml:space="preserve">chính sách xã hội, an sinh xã hội cho người có công của Thành phố; </w:t>
      </w:r>
      <w:r w:rsidR="008839EF" w:rsidRPr="00FE7237">
        <w:rPr>
          <w:sz w:val="28"/>
          <w:szCs w:val="28"/>
          <w:lang w:val="vi-VN"/>
        </w:rPr>
        <w:t>điều phối quỹ phát triển hoạt động sự nghiệp của các bệnh viện công lập</w:t>
      </w:r>
      <w:r w:rsidR="00D11D90">
        <w:rPr>
          <w:sz w:val="28"/>
          <w:szCs w:val="28"/>
          <w:lang w:val="vi-VN"/>
        </w:rPr>
        <w:t xml:space="preserve">; quy định về cơ sở dữ liệu </w:t>
      </w:r>
      <w:r w:rsidR="00D11D90" w:rsidRPr="00D11D90">
        <w:rPr>
          <w:sz w:val="28"/>
          <w:szCs w:val="28"/>
          <w:lang w:val="vi-VN"/>
        </w:rPr>
        <w:t>liệu trong quản lý thực phẩm và an toàn thực phẩm</w:t>
      </w:r>
      <w:r w:rsidR="00D11D90">
        <w:rPr>
          <w:sz w:val="28"/>
          <w:szCs w:val="28"/>
          <w:lang w:val="vi-VN"/>
        </w:rPr>
        <w:t xml:space="preserve"> cũng như </w:t>
      </w:r>
      <w:r w:rsidR="00D11D90" w:rsidRPr="00D11D90">
        <w:rPr>
          <w:sz w:val="28"/>
          <w:szCs w:val="28"/>
          <w:lang w:val="vi-VN"/>
        </w:rPr>
        <w:t>cơ chế giám sát, phản ứng nhanh để phòng ngừa, ngăn chặn và khắc phục sự cố về an toàn thực phẩm</w:t>
      </w:r>
      <w:r w:rsidR="00E249D7" w:rsidRPr="00FE7237">
        <w:rPr>
          <w:sz w:val="28"/>
          <w:szCs w:val="28"/>
          <w:lang w:val="vi-VN"/>
        </w:rPr>
        <w:t>.</w:t>
      </w:r>
    </w:p>
    <w:p w14:paraId="7B827237" w14:textId="3CFADC71" w:rsidR="00C202AB" w:rsidRDefault="00C202AB" w:rsidP="00762D3A">
      <w:pPr>
        <w:spacing w:before="120" w:after="120"/>
        <w:ind w:firstLine="567"/>
        <w:jc w:val="both"/>
        <w:rPr>
          <w:sz w:val="28"/>
          <w:szCs w:val="28"/>
          <w:lang w:val="vi-VN"/>
        </w:rPr>
      </w:pPr>
      <w:r w:rsidRPr="00FE7237">
        <w:rPr>
          <w:i/>
          <w:sz w:val="28"/>
          <w:szCs w:val="28"/>
          <w:lang w:val="vi-VN"/>
        </w:rPr>
        <w:t>a) Tác động đối với hệ thống pháp luật:</w:t>
      </w:r>
      <w:r w:rsidR="007D4508" w:rsidRPr="00FE7237">
        <w:rPr>
          <w:i/>
          <w:sz w:val="28"/>
          <w:szCs w:val="28"/>
          <w:lang w:val="vi-VN"/>
        </w:rPr>
        <w:t xml:space="preserve"> </w:t>
      </w:r>
      <w:r w:rsidRPr="00FE7237">
        <w:rPr>
          <w:sz w:val="28"/>
          <w:szCs w:val="28"/>
          <w:lang w:val="vi-VN"/>
        </w:rPr>
        <w:t>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r w:rsidR="00B409A6">
        <w:rPr>
          <w:sz w:val="28"/>
          <w:szCs w:val="28"/>
          <w:lang w:val="vi-VN"/>
        </w:rPr>
        <w:t xml:space="preserve"> </w:t>
      </w:r>
    </w:p>
    <w:p w14:paraId="1BB42DC0" w14:textId="5A0EEE47" w:rsidR="00B409A6" w:rsidRPr="00B409A6" w:rsidRDefault="00B409A6" w:rsidP="00762D3A">
      <w:pPr>
        <w:spacing w:before="120" w:after="120"/>
        <w:ind w:firstLine="567"/>
        <w:jc w:val="both"/>
        <w:rPr>
          <w:sz w:val="28"/>
          <w:szCs w:val="28"/>
          <w:lang w:val="vi-VN"/>
        </w:rPr>
      </w:pPr>
      <w:r w:rsidRPr="00B426A8">
        <w:rPr>
          <w:noProof/>
          <w:color w:val="000000" w:themeColor="text1"/>
          <w:sz w:val="28"/>
          <w:szCs w:val="28"/>
          <w:lang w:val="vi-VN"/>
        </w:rPr>
        <w:t xml:space="preserve">Tương tự như các chính sách khác của </w:t>
      </w:r>
      <w:r w:rsidR="00A14B5E">
        <w:rPr>
          <w:noProof/>
          <w:color w:val="000000" w:themeColor="text1"/>
          <w:sz w:val="28"/>
          <w:szCs w:val="28"/>
          <w:lang w:val="vi-VN"/>
        </w:rPr>
        <w:t>Dự thảo Luật Đô thị đặc biệt</w:t>
      </w:r>
      <w:r w:rsidRPr="00B426A8">
        <w:rPr>
          <w:noProof/>
          <w:color w:val="000000" w:themeColor="text1"/>
          <w:sz w:val="28"/>
          <w:szCs w:val="28"/>
          <w:lang w:val="vi-VN"/>
        </w:rPr>
        <w:t xml:space="preserve">, với tính chất là một </w:t>
      </w:r>
      <w:r w:rsidRPr="00B426A8">
        <w:rPr>
          <w:sz w:val="28"/>
          <w:szCs w:val="28"/>
          <w:lang w:val="vi-VN"/>
        </w:rPr>
        <w:t xml:space="preserve">luật đặc thù cần có các quy định phân quyền toàn diện, triệt để cho Chính quyền Thành phố đảm bảo </w:t>
      </w:r>
      <w:r w:rsidR="002264DF">
        <w:rPr>
          <w:sz w:val="28"/>
          <w:szCs w:val="28"/>
          <w:lang w:val="vi-VN"/>
        </w:rPr>
        <w:t>Đô thị đặc biệt</w:t>
      </w:r>
      <w:r w:rsidRPr="00B426A8">
        <w:rPr>
          <w:sz w:val="28"/>
          <w:szCs w:val="28"/>
          <w:lang w:val="vi-VN"/>
        </w:rPr>
        <w:t xml:space="preserve"> có đủ thẩm quyền, có đủ công cụ cơ chế, chính sách đột phá, vượt trội và có đủ nguồn lực để thi hành, tổ chức thi hành hiệu quả. </w:t>
      </w:r>
      <w:r w:rsidRPr="0065227E">
        <w:rPr>
          <w:noProof/>
          <w:sz w:val="28"/>
          <w:szCs w:val="28"/>
          <w:lang w:val="vi-VN"/>
        </w:rPr>
        <w:t xml:space="preserve">Chính sách </w:t>
      </w:r>
      <w:r w:rsidRPr="00197C08">
        <w:rPr>
          <w:noProof/>
          <w:sz w:val="28"/>
          <w:szCs w:val="28"/>
          <w:lang w:val="vi-VN"/>
        </w:rPr>
        <w:t xml:space="preserve">phát triển </w:t>
      </w:r>
      <w:r w:rsidRPr="009641C0">
        <w:rPr>
          <w:noProof/>
          <w:color w:val="000000" w:themeColor="text1"/>
          <w:sz w:val="28"/>
          <w:szCs w:val="28"/>
          <w:lang w:val="vi-VN"/>
        </w:rPr>
        <w:t>hệ thống y tế, an sinh xã hội</w:t>
      </w:r>
      <w:r w:rsidRPr="00197C08">
        <w:rPr>
          <w:noProof/>
          <w:sz w:val="28"/>
          <w:szCs w:val="28"/>
          <w:lang w:val="vi-VN"/>
        </w:rPr>
        <w:t xml:space="preserve"> </w:t>
      </w:r>
      <w:r w:rsidRPr="0065227E">
        <w:rPr>
          <w:noProof/>
          <w:sz w:val="28"/>
          <w:szCs w:val="28"/>
          <w:lang w:val="vi-VN"/>
        </w:rPr>
        <w:t xml:space="preserve">không </w:t>
      </w:r>
      <w:r>
        <w:rPr>
          <w:noProof/>
          <w:sz w:val="28"/>
          <w:szCs w:val="28"/>
          <w:lang w:val="vi-VN"/>
        </w:rPr>
        <w:t>trái với các quy định pháp luật hiện hành</w:t>
      </w:r>
      <w:r w:rsidRPr="0065227E">
        <w:rPr>
          <w:noProof/>
          <w:sz w:val="28"/>
          <w:szCs w:val="28"/>
          <w:lang w:val="vi-VN"/>
        </w:rPr>
        <w:t>.</w:t>
      </w:r>
    </w:p>
    <w:p w14:paraId="7016137D" w14:textId="211025D2" w:rsidR="00386D84" w:rsidRPr="00B409A6" w:rsidRDefault="00C202AB" w:rsidP="00762D3A">
      <w:pPr>
        <w:spacing w:before="120" w:after="120"/>
        <w:ind w:firstLine="567"/>
        <w:jc w:val="both"/>
        <w:rPr>
          <w:sz w:val="28"/>
          <w:szCs w:val="28"/>
          <w:lang w:val="vi-VN"/>
        </w:rPr>
      </w:pPr>
      <w:r w:rsidRPr="00FE7237">
        <w:rPr>
          <w:i/>
          <w:sz w:val="28"/>
          <w:szCs w:val="28"/>
          <w:lang w:val="vi-VN"/>
        </w:rPr>
        <w:t>b) Tác động về kinh tế - xã hội:</w:t>
      </w:r>
      <w:r w:rsidR="00222132" w:rsidRPr="00FE7237">
        <w:rPr>
          <w:i/>
          <w:sz w:val="28"/>
          <w:szCs w:val="28"/>
          <w:lang w:val="vi-VN"/>
        </w:rPr>
        <w:t xml:space="preserve"> </w:t>
      </w:r>
      <w:r w:rsidR="00386D84" w:rsidRPr="00FE7237">
        <w:rPr>
          <w:sz w:val="28"/>
          <w:szCs w:val="28"/>
          <w:lang w:val="vi-VN"/>
        </w:rPr>
        <w:t>Giải pháp này có tác động tích cực về mặt phân cấp, phân quyền khi giúp tăng tính chủ động, tự chịu trách nhiệm của Thành phố Hồ Chí Minh trong việc ban hành các cơ chế, chính sách phát triển văn hoá, giáo dục, y tế. Tuy nhiên, nếu Giải pháp này được thông qua sẽ không có các chính sách, cơ chế đặc thù hỗ trợ cho giáo dục</w:t>
      </w:r>
      <w:r w:rsidR="00D97CCD" w:rsidRPr="00FE7237">
        <w:rPr>
          <w:sz w:val="28"/>
          <w:szCs w:val="28"/>
          <w:lang w:val="vi-VN"/>
        </w:rPr>
        <w:t xml:space="preserve"> toàn diện</w:t>
      </w:r>
      <w:r w:rsidR="00386D84" w:rsidRPr="00FE7237">
        <w:rPr>
          <w:sz w:val="28"/>
          <w:szCs w:val="28"/>
          <w:lang w:val="vi-VN"/>
        </w:rPr>
        <w:t xml:space="preserve">, chưa giải quyết được vướng mắc của các bệnh viện công lập trong Thành phố liên quan đến quỹ phát triển sự nghiệp, </w:t>
      </w:r>
      <w:r w:rsidR="00D97CCD" w:rsidRPr="00FE7237">
        <w:rPr>
          <w:sz w:val="28"/>
          <w:szCs w:val="28"/>
          <w:lang w:val="vi-VN"/>
        </w:rPr>
        <w:t xml:space="preserve">nâng mức </w:t>
      </w:r>
      <w:r w:rsidR="00920EA1" w:rsidRPr="00FE7237">
        <w:rPr>
          <w:sz w:val="28"/>
          <w:szCs w:val="28"/>
          <w:lang w:val="vi-VN"/>
        </w:rPr>
        <w:t xml:space="preserve">thụ hưởng chế độ an sinh xã hội với </w:t>
      </w:r>
      <w:r w:rsidR="00386D84" w:rsidRPr="00FE7237">
        <w:rPr>
          <w:sz w:val="28"/>
          <w:szCs w:val="28"/>
          <w:lang w:val="vi-VN"/>
        </w:rPr>
        <w:t>người có công</w:t>
      </w:r>
      <w:r w:rsidR="00920EA1" w:rsidRPr="00FE7237">
        <w:rPr>
          <w:sz w:val="28"/>
          <w:szCs w:val="28"/>
          <w:lang w:val="vi-VN"/>
        </w:rPr>
        <w:t xml:space="preserve"> với cách mạng</w:t>
      </w:r>
      <w:r w:rsidR="00386D84" w:rsidRPr="00FE7237">
        <w:rPr>
          <w:sz w:val="28"/>
          <w:szCs w:val="28"/>
          <w:lang w:val="vi-VN"/>
        </w:rPr>
        <w:t xml:space="preserve">, </w:t>
      </w:r>
      <w:r w:rsidR="009C59C1" w:rsidRPr="00FE7237">
        <w:rPr>
          <w:sz w:val="28"/>
          <w:szCs w:val="28"/>
          <w:lang w:val="vi-VN"/>
        </w:rPr>
        <w:t>cơ sở dữ liệu liệu trong quản lý thực phẩm và an toàn thực phẩm cũng như cơ chế giám sát, phản ứng nhanh để phòng ngừa, ngăn chặn và khắc phục sự cố về an toàn thực phẩm</w:t>
      </w:r>
      <w:r w:rsidR="009C59C1">
        <w:rPr>
          <w:sz w:val="28"/>
          <w:szCs w:val="28"/>
          <w:lang w:val="vi-VN"/>
        </w:rPr>
        <w:t xml:space="preserve">, </w:t>
      </w:r>
      <w:r w:rsidR="00386D84" w:rsidRPr="00FE7237">
        <w:rPr>
          <w:sz w:val="28"/>
          <w:szCs w:val="28"/>
          <w:lang w:val="vi-VN"/>
        </w:rPr>
        <w:t>từ đó không tạo ra tác động tích cực về mặt việc làm, giáo dục, sản xuất, kinh doanh</w:t>
      </w:r>
      <w:r w:rsidR="0023386B" w:rsidRPr="00FE7237">
        <w:rPr>
          <w:sz w:val="28"/>
          <w:szCs w:val="28"/>
          <w:lang w:val="vi-VN"/>
        </w:rPr>
        <w:t xml:space="preserve">, </w:t>
      </w:r>
      <w:r w:rsidR="00BE02E9" w:rsidRPr="00FE7237">
        <w:rPr>
          <w:sz w:val="28"/>
          <w:szCs w:val="28"/>
          <w:lang w:val="vi-VN"/>
        </w:rPr>
        <w:t>y</w:t>
      </w:r>
      <w:r w:rsidR="00BE02E9">
        <w:rPr>
          <w:sz w:val="28"/>
          <w:szCs w:val="28"/>
          <w:lang w:val="vi-VN"/>
        </w:rPr>
        <w:t xml:space="preserve"> tế, </w:t>
      </w:r>
      <w:r w:rsidR="0023386B" w:rsidRPr="00FE7237">
        <w:rPr>
          <w:sz w:val="28"/>
          <w:szCs w:val="28"/>
          <w:lang w:val="vi-VN"/>
        </w:rPr>
        <w:t>an sinh xã hội</w:t>
      </w:r>
      <w:r w:rsidR="00386D84" w:rsidRPr="00FE7237">
        <w:rPr>
          <w:sz w:val="28"/>
          <w:szCs w:val="28"/>
          <w:lang w:val="vi-VN"/>
        </w:rPr>
        <w:t>.</w:t>
      </w:r>
      <w:r w:rsidR="00B409A6">
        <w:rPr>
          <w:sz w:val="28"/>
          <w:szCs w:val="28"/>
          <w:lang w:val="vi-VN"/>
        </w:rPr>
        <w:t xml:space="preserve"> </w:t>
      </w:r>
    </w:p>
    <w:p w14:paraId="19F69A00" w14:textId="77777777" w:rsidR="00386D84" w:rsidRPr="00FE7237" w:rsidRDefault="00386D84" w:rsidP="00762D3A">
      <w:pPr>
        <w:spacing w:before="120" w:after="120"/>
        <w:ind w:firstLine="567"/>
        <w:jc w:val="both"/>
        <w:rPr>
          <w:sz w:val="28"/>
          <w:szCs w:val="28"/>
          <w:lang w:val="vi-VN"/>
        </w:rPr>
      </w:pPr>
      <w:r w:rsidRPr="00FE7237">
        <w:rPr>
          <w:i/>
          <w:iCs/>
          <w:sz w:val="28"/>
          <w:szCs w:val="28"/>
          <w:lang w:val="vi-VN"/>
        </w:rPr>
        <w:lastRenderedPageBreak/>
        <w:t>c) Tác động về giới (nếu có):</w:t>
      </w:r>
      <w:r w:rsidRPr="00FE7237">
        <w:rPr>
          <w:sz w:val="28"/>
          <w:szCs w:val="28"/>
          <w:lang w:val="vi-VN"/>
        </w:rPr>
        <w:t xml:space="preserve"> Không có tác động về giới.</w:t>
      </w:r>
    </w:p>
    <w:p w14:paraId="290991B8" w14:textId="06E89EA2" w:rsidR="00D531A2" w:rsidRPr="00FE7237" w:rsidRDefault="00C202AB"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Pr="00FE7237">
        <w:rPr>
          <w:sz w:val="28"/>
          <w:szCs w:val="28"/>
          <w:lang w:val="vi-VN"/>
        </w:rPr>
        <w:t xml:space="preserve"> </w:t>
      </w:r>
      <w:r w:rsidR="00386D84" w:rsidRPr="00FE7237">
        <w:rPr>
          <w:sz w:val="28"/>
          <w:szCs w:val="28"/>
          <w:lang w:val="vi-VN"/>
        </w:rPr>
        <w:t>Không có tác động về</w:t>
      </w:r>
      <w:r w:rsidR="009A3C74" w:rsidRPr="00FE7237">
        <w:rPr>
          <w:sz w:val="28"/>
          <w:szCs w:val="28"/>
          <w:lang w:val="vi-VN"/>
        </w:rPr>
        <w:t xml:space="preserve"> thủ tục </w:t>
      </w:r>
      <w:r w:rsidR="00386D84" w:rsidRPr="00FE7237">
        <w:rPr>
          <w:sz w:val="28"/>
          <w:szCs w:val="28"/>
          <w:lang w:val="vi-VN"/>
        </w:rPr>
        <w:t>hành chính.</w:t>
      </w:r>
    </w:p>
    <w:p w14:paraId="6F280959" w14:textId="77777777" w:rsidR="00AD049F" w:rsidRPr="00FE7237" w:rsidRDefault="000C6A10" w:rsidP="00762D3A">
      <w:pPr>
        <w:spacing w:before="120" w:after="120"/>
        <w:ind w:firstLine="567"/>
        <w:jc w:val="both"/>
        <w:rPr>
          <w:b/>
          <w:bCs/>
          <w:sz w:val="28"/>
          <w:szCs w:val="28"/>
          <w:lang w:val="vi-VN"/>
        </w:rPr>
      </w:pPr>
      <w:r w:rsidRPr="00FE7237">
        <w:rPr>
          <w:b/>
          <w:bCs/>
          <w:sz w:val="28"/>
          <w:szCs w:val="28"/>
          <w:lang w:val="vi-VN"/>
        </w:rPr>
        <w:t>3.1.3.</w:t>
      </w:r>
      <w:r w:rsidR="008B5F7B" w:rsidRPr="00FE7237">
        <w:rPr>
          <w:b/>
          <w:bCs/>
          <w:sz w:val="28"/>
          <w:szCs w:val="28"/>
          <w:lang w:val="vi-VN"/>
        </w:rPr>
        <w:t xml:space="preserve"> Giải pháp 3: </w:t>
      </w:r>
      <w:r w:rsidR="00203A4D" w:rsidRPr="00FE7237">
        <w:rPr>
          <w:b/>
          <w:bCs/>
          <w:sz w:val="28"/>
          <w:szCs w:val="28"/>
          <w:lang w:val="vi-VN"/>
        </w:rPr>
        <w:t>Bao gồm Giải pháp 2 với một số biện pháp đặc thù cho đô thị đặc biệt</w:t>
      </w:r>
      <w:r w:rsidR="00386D84" w:rsidRPr="00FE7237">
        <w:rPr>
          <w:b/>
          <w:bCs/>
          <w:sz w:val="28"/>
          <w:szCs w:val="28"/>
          <w:lang w:val="vi-VN"/>
        </w:rPr>
        <w:t>, bao gồm:</w:t>
      </w:r>
    </w:p>
    <w:p w14:paraId="6DFB7C70" w14:textId="38B7CCCB" w:rsidR="00DB40B1" w:rsidRPr="00FE7237" w:rsidRDefault="006D50CF" w:rsidP="00762D3A">
      <w:pPr>
        <w:spacing w:before="120" w:after="120"/>
        <w:ind w:firstLine="567"/>
        <w:jc w:val="both"/>
        <w:rPr>
          <w:bCs/>
          <w:iCs/>
          <w:sz w:val="28"/>
          <w:szCs w:val="28"/>
          <w:lang w:val="vi-VN"/>
        </w:rPr>
      </w:pPr>
      <w:r w:rsidRPr="00FE7237">
        <w:rPr>
          <w:bCs/>
          <w:iCs/>
          <w:sz w:val="28"/>
          <w:szCs w:val="28"/>
          <w:lang w:val="vi-VN"/>
        </w:rPr>
        <w:t>Biện pháp 1:</w:t>
      </w:r>
      <w:r w:rsidR="00DB40B1" w:rsidRPr="00FE7237">
        <w:rPr>
          <w:bCs/>
          <w:iCs/>
          <w:sz w:val="28"/>
          <w:szCs w:val="28"/>
          <w:lang w:val="vi-VN"/>
        </w:rPr>
        <w:t xml:space="preserve"> Phát triển cụm, khu, tổ hợp văn hóa - sáng tạo</w:t>
      </w:r>
      <w:r w:rsidR="001D17D1" w:rsidRPr="00FE7237">
        <w:rPr>
          <w:bCs/>
          <w:iCs/>
          <w:sz w:val="28"/>
          <w:szCs w:val="28"/>
          <w:lang w:val="vi-VN"/>
        </w:rPr>
        <w:t>; khuyến khích các công trình văn học, nghệ thuật có giá trị cao về tư tưởng, nội dung và nghệ thuật</w:t>
      </w:r>
    </w:p>
    <w:p w14:paraId="52D228FF" w14:textId="46790BDA" w:rsidR="00856A3F" w:rsidRPr="00FE7237" w:rsidRDefault="006C4246" w:rsidP="00762D3A">
      <w:pPr>
        <w:spacing w:before="120" w:after="120"/>
        <w:ind w:firstLine="567"/>
        <w:jc w:val="both"/>
        <w:rPr>
          <w:bCs/>
          <w:iCs/>
          <w:sz w:val="28"/>
          <w:szCs w:val="28"/>
          <w:lang w:val="vi-VN"/>
        </w:rPr>
      </w:pPr>
      <w:r w:rsidRPr="00FE7237">
        <w:rPr>
          <w:bCs/>
          <w:iCs/>
          <w:sz w:val="28"/>
          <w:szCs w:val="28"/>
          <w:lang w:val="vi-VN"/>
        </w:rPr>
        <w:t>Biện pháp 2:</w:t>
      </w:r>
      <w:r w:rsidR="00856A3F" w:rsidRPr="00FE7237">
        <w:rPr>
          <w:bCs/>
          <w:iCs/>
          <w:sz w:val="28"/>
          <w:szCs w:val="28"/>
          <w:lang w:val="vi-VN"/>
        </w:rPr>
        <w:t xml:space="preserve"> </w:t>
      </w:r>
      <w:r w:rsidR="00F62B00" w:rsidRPr="00FE7237">
        <w:rPr>
          <w:bCs/>
          <w:iCs/>
          <w:sz w:val="28"/>
          <w:szCs w:val="28"/>
          <w:lang w:val="vi-VN"/>
        </w:rPr>
        <w:t xml:space="preserve">Hỗ trợ phát triển giáo dục toàn diện trong cơ sở giáo dục </w:t>
      </w:r>
      <w:r w:rsidR="00E84552" w:rsidRPr="00FE7237">
        <w:rPr>
          <w:bCs/>
          <w:iCs/>
          <w:sz w:val="28"/>
          <w:szCs w:val="28"/>
          <w:lang w:val="vi-VN"/>
        </w:rPr>
        <w:t>mầm</w:t>
      </w:r>
      <w:r w:rsidR="00E84552">
        <w:rPr>
          <w:bCs/>
          <w:iCs/>
          <w:sz w:val="28"/>
          <w:szCs w:val="28"/>
          <w:lang w:val="vi-VN"/>
        </w:rPr>
        <w:t xml:space="preserve"> non</w:t>
      </w:r>
      <w:r w:rsidR="00E84552" w:rsidRPr="00E84552">
        <w:rPr>
          <w:bCs/>
          <w:iCs/>
          <w:sz w:val="28"/>
          <w:szCs w:val="28"/>
          <w:lang w:val="vi-VN"/>
        </w:rPr>
        <w:t xml:space="preserve">, giáo dục phổ thông </w:t>
      </w:r>
      <w:r w:rsidR="00F62B00" w:rsidRPr="00FE7237">
        <w:rPr>
          <w:bCs/>
          <w:iCs/>
          <w:sz w:val="28"/>
          <w:szCs w:val="28"/>
          <w:lang w:val="vi-VN"/>
        </w:rPr>
        <w:t xml:space="preserve">trên địa bàn Thành phố </w:t>
      </w:r>
    </w:p>
    <w:p w14:paraId="1B2768DE" w14:textId="443B3F7D" w:rsidR="00DB40B1" w:rsidRPr="00FE7237" w:rsidRDefault="006C4246" w:rsidP="00762D3A">
      <w:pPr>
        <w:spacing w:before="120" w:after="120"/>
        <w:ind w:firstLine="567"/>
        <w:jc w:val="both"/>
        <w:rPr>
          <w:bCs/>
          <w:iCs/>
          <w:sz w:val="28"/>
          <w:szCs w:val="28"/>
          <w:lang w:val="vi-VN"/>
        </w:rPr>
      </w:pPr>
      <w:r w:rsidRPr="00FE7237">
        <w:rPr>
          <w:bCs/>
          <w:iCs/>
          <w:sz w:val="28"/>
          <w:szCs w:val="28"/>
          <w:lang w:val="vi-VN"/>
        </w:rPr>
        <w:t>Biện pháp 3:</w:t>
      </w:r>
      <w:r w:rsidR="00DB40B1" w:rsidRPr="00FE7237">
        <w:rPr>
          <w:bCs/>
          <w:iCs/>
          <w:sz w:val="28"/>
          <w:szCs w:val="28"/>
          <w:lang w:val="vi-VN"/>
        </w:rPr>
        <w:t xml:space="preserve"> </w:t>
      </w:r>
      <w:r w:rsidR="007F44C2" w:rsidRPr="00FE7237">
        <w:rPr>
          <w:bCs/>
          <w:iCs/>
          <w:sz w:val="28"/>
          <w:szCs w:val="28"/>
          <w:lang w:val="vi-VN"/>
        </w:rPr>
        <w:t>Chế độ, chính sách ưu đãi hơn về mức thụ hưởng đối với người có công với cách mạng trên địa bàn Thành phố</w:t>
      </w:r>
    </w:p>
    <w:p w14:paraId="54102676" w14:textId="77777777" w:rsidR="00DB40B1" w:rsidRDefault="001B4EC6" w:rsidP="00762D3A">
      <w:pPr>
        <w:spacing w:before="120" w:after="120"/>
        <w:ind w:firstLine="567"/>
        <w:jc w:val="both"/>
        <w:rPr>
          <w:sz w:val="28"/>
          <w:szCs w:val="28"/>
          <w:lang w:val="vi-VN"/>
        </w:rPr>
      </w:pPr>
      <w:r w:rsidRPr="00FE7237">
        <w:rPr>
          <w:bCs/>
          <w:iCs/>
          <w:sz w:val="28"/>
          <w:szCs w:val="28"/>
          <w:lang w:val="vi-VN"/>
        </w:rPr>
        <w:t>Biện pháp 4:</w:t>
      </w:r>
      <w:r w:rsidR="00DB40B1" w:rsidRPr="00FE7237">
        <w:rPr>
          <w:bCs/>
          <w:iCs/>
          <w:sz w:val="28"/>
          <w:szCs w:val="28"/>
          <w:lang w:val="vi-VN"/>
        </w:rPr>
        <w:t xml:space="preserve"> Điều phối quỹ phát triển hoạt động sự nghiệp của các bệnh viện công lập</w:t>
      </w:r>
    </w:p>
    <w:p w14:paraId="57FB6CF1" w14:textId="6B25DE08" w:rsidR="00E84552" w:rsidRPr="00E84552" w:rsidRDefault="00E84552" w:rsidP="00762D3A">
      <w:pPr>
        <w:spacing w:before="120" w:after="120"/>
        <w:ind w:firstLine="567"/>
        <w:jc w:val="both"/>
        <w:rPr>
          <w:bCs/>
          <w:iCs/>
          <w:sz w:val="28"/>
          <w:szCs w:val="28"/>
          <w:lang w:val="vi-VN"/>
        </w:rPr>
      </w:pPr>
      <w:r>
        <w:rPr>
          <w:bCs/>
          <w:iCs/>
          <w:sz w:val="28"/>
          <w:szCs w:val="28"/>
          <w:lang w:val="vi-VN"/>
        </w:rPr>
        <w:t xml:space="preserve">Biện pháp 5: </w:t>
      </w:r>
      <w:r w:rsidR="00221F7F" w:rsidRPr="00221F7F">
        <w:rPr>
          <w:bCs/>
          <w:iCs/>
          <w:sz w:val="28"/>
          <w:szCs w:val="28"/>
          <w:lang w:val="vi-VN"/>
        </w:rPr>
        <w:t>Hoàn thiện chính sách đặc thù về an toàn thực phẩm cho Thành phố</w:t>
      </w:r>
    </w:p>
    <w:p w14:paraId="2B9A22F6" w14:textId="77777777" w:rsidR="00E03D7B" w:rsidRPr="00FE7237" w:rsidRDefault="00E03D7B" w:rsidP="00762D3A">
      <w:pPr>
        <w:spacing w:before="120" w:after="120"/>
        <w:ind w:firstLine="567"/>
        <w:jc w:val="both"/>
        <w:rPr>
          <w:i/>
          <w:sz w:val="28"/>
          <w:szCs w:val="28"/>
          <w:lang w:val="vi-VN"/>
        </w:rPr>
      </w:pPr>
      <w:r w:rsidRPr="00FE7237">
        <w:rPr>
          <w:i/>
          <w:sz w:val="28"/>
          <w:szCs w:val="28"/>
          <w:lang w:val="vi-VN"/>
        </w:rPr>
        <w:t>a) Tác động đối với hệ thống pháp luật:</w:t>
      </w:r>
    </w:p>
    <w:p w14:paraId="533C0CDC" w14:textId="638CAC7F" w:rsidR="00AF299E" w:rsidRPr="001D17D1" w:rsidRDefault="00AF299E" w:rsidP="00762D3A">
      <w:pPr>
        <w:spacing w:before="120" w:after="120"/>
        <w:ind w:firstLine="567"/>
        <w:jc w:val="both"/>
        <w:rPr>
          <w:b/>
          <w:sz w:val="28"/>
          <w:szCs w:val="28"/>
          <w:lang w:val="vi-VN"/>
        </w:rPr>
      </w:pPr>
      <w:r w:rsidRPr="00FE7237">
        <w:rPr>
          <w:b/>
          <w:sz w:val="28"/>
          <w:szCs w:val="28"/>
          <w:lang w:val="vi-VN"/>
        </w:rPr>
        <w:t>Biện pháp 1: Phát triển cụm, khu, tổ hợp văn hóa - sáng tạo</w:t>
      </w:r>
      <w:r w:rsidR="001D17D1">
        <w:rPr>
          <w:b/>
          <w:sz w:val="28"/>
          <w:szCs w:val="28"/>
          <w:lang w:val="vi-VN"/>
        </w:rPr>
        <w:t>;</w:t>
      </w:r>
      <w:r w:rsidR="001D17D1" w:rsidRPr="001D17D1">
        <w:rPr>
          <w:b/>
          <w:sz w:val="28"/>
          <w:szCs w:val="28"/>
          <w:lang w:val="vi-VN"/>
        </w:rPr>
        <w:t xml:space="preserve"> khuyến khích các công trình văn học, nghệ thuật có giá trị cao về tư tưởng, nội dung và nghệ thuật</w:t>
      </w:r>
    </w:p>
    <w:p w14:paraId="4F2FCDE0" w14:textId="2DF3BD6F" w:rsidR="007468CE" w:rsidRPr="00FE7237" w:rsidRDefault="00F93B3F" w:rsidP="00762D3A">
      <w:pPr>
        <w:spacing w:before="120" w:after="120"/>
        <w:ind w:firstLine="567"/>
        <w:jc w:val="both"/>
        <w:rPr>
          <w:sz w:val="28"/>
          <w:szCs w:val="28"/>
          <w:lang w:val="vi-VN"/>
        </w:rPr>
      </w:pPr>
      <w:r w:rsidRPr="00FE7237">
        <w:rPr>
          <w:i/>
          <w:iCs/>
          <w:sz w:val="28"/>
          <w:szCs w:val="28"/>
          <w:lang w:val="vi-VN"/>
        </w:rPr>
        <w:t>- Về tính hợp hiến:</w:t>
      </w:r>
      <w:r w:rsidR="00EA22BA" w:rsidRPr="00FE7237">
        <w:rPr>
          <w:i/>
          <w:iCs/>
          <w:sz w:val="28"/>
          <w:szCs w:val="28"/>
          <w:lang w:val="vi-VN"/>
        </w:rPr>
        <w:t xml:space="preserve"> </w:t>
      </w:r>
      <w:r w:rsidR="00573E4A" w:rsidRPr="00FE7237">
        <w:rPr>
          <w:sz w:val="28"/>
          <w:szCs w:val="28"/>
          <w:lang w:val="vi-VN"/>
        </w:rPr>
        <w:t>Điều 41, Hiến phá</w:t>
      </w:r>
      <w:r w:rsidR="00FD3436" w:rsidRPr="00FE7237">
        <w:rPr>
          <w:sz w:val="28"/>
          <w:szCs w:val="28"/>
          <w:lang w:val="vi-VN"/>
        </w:rPr>
        <w:t>p 2013 quy định</w:t>
      </w:r>
      <w:r w:rsidR="00C23FC3" w:rsidRPr="00FE7237">
        <w:rPr>
          <w:sz w:val="28"/>
          <w:szCs w:val="28"/>
          <w:lang w:val="vi-VN"/>
        </w:rPr>
        <w:t xml:space="preserve"> </w:t>
      </w:r>
      <w:r w:rsidR="00CB191B" w:rsidRPr="00FE7237">
        <w:rPr>
          <w:sz w:val="28"/>
          <w:szCs w:val="28"/>
          <w:lang w:val="vi-VN"/>
        </w:rPr>
        <w:t xml:space="preserve">các </w:t>
      </w:r>
      <w:r w:rsidR="00C23FC3" w:rsidRPr="00FE7237">
        <w:rPr>
          <w:sz w:val="28"/>
          <w:szCs w:val="28"/>
          <w:lang w:val="vi-VN"/>
        </w:rPr>
        <w:t xml:space="preserve">quyền về văn hoá </w:t>
      </w:r>
      <w:r w:rsidR="00CB191B" w:rsidRPr="00FE7237">
        <w:rPr>
          <w:sz w:val="28"/>
          <w:szCs w:val="28"/>
          <w:lang w:val="vi-VN"/>
        </w:rPr>
        <w:t>như sau</w:t>
      </w:r>
      <w:r w:rsidR="0045375D" w:rsidRPr="00FE7237">
        <w:rPr>
          <w:sz w:val="28"/>
          <w:szCs w:val="28"/>
          <w:lang w:val="vi-VN"/>
        </w:rPr>
        <w:t xml:space="preserve">: </w:t>
      </w:r>
      <w:r w:rsidR="0045375D" w:rsidRPr="00FE7237">
        <w:rPr>
          <w:i/>
          <w:iCs/>
          <w:sz w:val="28"/>
          <w:szCs w:val="28"/>
          <w:lang w:val="vi-VN"/>
        </w:rPr>
        <w:t>“Mọi người có quyền hưởng thụ và tiếp cận các giá trị văn hóa, tham gia vào đời sống văn hóa, sử dụng các cơ sở văn hóa”</w:t>
      </w:r>
      <w:r w:rsidR="0045375D" w:rsidRPr="00FE7237">
        <w:rPr>
          <w:sz w:val="28"/>
          <w:szCs w:val="28"/>
          <w:lang w:val="vi-VN"/>
        </w:rPr>
        <w:t>.</w:t>
      </w:r>
      <w:r w:rsidR="006D778C" w:rsidRPr="00FE7237">
        <w:rPr>
          <w:sz w:val="28"/>
          <w:szCs w:val="28"/>
          <w:lang w:val="vi-VN"/>
        </w:rPr>
        <w:t xml:space="preserve"> </w:t>
      </w:r>
      <w:r w:rsidR="007468CE" w:rsidRPr="00FE7237">
        <w:rPr>
          <w:sz w:val="28"/>
          <w:szCs w:val="28"/>
          <w:lang w:val="vi-VN"/>
        </w:rPr>
        <w:t xml:space="preserve">Đồng thời, </w:t>
      </w:r>
      <w:r w:rsidR="00255D26" w:rsidRPr="00FE7237">
        <w:rPr>
          <w:sz w:val="28"/>
          <w:szCs w:val="28"/>
          <w:lang w:val="vi-VN"/>
        </w:rPr>
        <w:t xml:space="preserve">khoản 1, </w:t>
      </w:r>
      <w:r w:rsidR="007468CE" w:rsidRPr="00FE7237">
        <w:rPr>
          <w:sz w:val="28"/>
          <w:szCs w:val="28"/>
          <w:lang w:val="vi-VN"/>
        </w:rPr>
        <w:t xml:space="preserve">Điều </w:t>
      </w:r>
      <w:r w:rsidR="00255D26" w:rsidRPr="00FE7237">
        <w:rPr>
          <w:sz w:val="28"/>
          <w:szCs w:val="28"/>
          <w:lang w:val="vi-VN"/>
        </w:rPr>
        <w:t xml:space="preserve">60 của Hiến pháp 2013 quy định: </w:t>
      </w:r>
      <w:r w:rsidR="00677F3E" w:rsidRPr="00FE7237">
        <w:rPr>
          <w:i/>
          <w:iCs/>
          <w:sz w:val="28"/>
          <w:szCs w:val="28"/>
          <w:lang w:val="vi-VN"/>
        </w:rPr>
        <w:t>“Nhà nước, xã hội chăm lo xây dựng và phát triển nền văn hóa Việt Nam tiên tiến, đậm đà bản sắc dân tộc, tiếp thu tinh hoa văn hóa nhân loại”</w:t>
      </w:r>
      <w:r w:rsidR="00677F3E" w:rsidRPr="00FE7237">
        <w:rPr>
          <w:sz w:val="28"/>
          <w:szCs w:val="28"/>
          <w:lang w:val="vi-VN"/>
        </w:rPr>
        <w:t xml:space="preserve">. </w:t>
      </w:r>
    </w:p>
    <w:p w14:paraId="77F9E290" w14:textId="05A27063" w:rsidR="00F55F24" w:rsidRDefault="0085351C" w:rsidP="00762D3A">
      <w:pPr>
        <w:spacing w:before="120" w:after="120"/>
        <w:ind w:firstLine="567"/>
        <w:jc w:val="both"/>
        <w:rPr>
          <w:sz w:val="28"/>
          <w:szCs w:val="28"/>
          <w:lang w:val="vi-VN"/>
        </w:rPr>
      </w:pPr>
      <w:r w:rsidRPr="00FE7237">
        <w:rPr>
          <w:sz w:val="28"/>
          <w:szCs w:val="28"/>
          <w:lang w:val="vi-VN"/>
        </w:rPr>
        <w:t>Các quy định được nêu trên</w:t>
      </w:r>
      <w:r w:rsidR="000454AB" w:rsidRPr="00FE7237">
        <w:rPr>
          <w:sz w:val="28"/>
          <w:szCs w:val="28"/>
          <w:lang w:val="vi-VN"/>
        </w:rPr>
        <w:t xml:space="preserve"> là cơ sở hiến định trực tiếp </w:t>
      </w:r>
      <w:r w:rsidR="00245856" w:rsidRPr="00FE7237">
        <w:rPr>
          <w:sz w:val="28"/>
          <w:szCs w:val="28"/>
          <w:lang w:val="vi-VN"/>
        </w:rPr>
        <w:t>để</w:t>
      </w:r>
      <w:r w:rsidR="000454AB" w:rsidRPr="00FE7237">
        <w:rPr>
          <w:sz w:val="28"/>
          <w:szCs w:val="28"/>
          <w:lang w:val="vi-VN"/>
        </w:rPr>
        <w:t xml:space="preserve"> Nhà nước ban hành chính sách phát triển cụm, khu, tổ hợp văn hóa sáng tạo.</w:t>
      </w:r>
      <w:r w:rsidR="00E96467" w:rsidRPr="00FE7237">
        <w:rPr>
          <w:sz w:val="28"/>
          <w:szCs w:val="28"/>
          <w:lang w:val="vi-VN"/>
        </w:rPr>
        <w:t xml:space="preserve"> Có thể thấy rằng, việc quy định </w:t>
      </w:r>
      <w:r w:rsidR="00EC7399" w:rsidRPr="00FE7237">
        <w:rPr>
          <w:sz w:val="28"/>
          <w:szCs w:val="28"/>
          <w:lang w:val="vi-VN"/>
        </w:rPr>
        <w:t>HĐND</w:t>
      </w:r>
      <w:r w:rsidR="00A15D4D" w:rsidRPr="00FE7237">
        <w:rPr>
          <w:sz w:val="28"/>
          <w:szCs w:val="28"/>
          <w:lang w:val="vi-VN"/>
        </w:rPr>
        <w:t xml:space="preserve"> Thành phố có thẩm quyền quy định về tổ chức, hoạt động, cơ chế quản lý, chính sách ưu đãi, hỗ trợ phát triển cụm, khu, tổ hợp văn hóa - sáng tạo</w:t>
      </w:r>
      <w:r w:rsidR="003752BC">
        <w:rPr>
          <w:sz w:val="28"/>
          <w:szCs w:val="28"/>
          <w:lang w:val="vi-VN"/>
        </w:rPr>
        <w:t xml:space="preserve">, </w:t>
      </w:r>
      <w:r w:rsidR="003752BC" w:rsidRPr="003752BC">
        <w:rPr>
          <w:sz w:val="28"/>
          <w:szCs w:val="28"/>
          <w:lang w:val="vi-VN"/>
        </w:rPr>
        <w:t>khuyến khích các công trình văn học, nghệ thuật có giá trị cao về tư tưởng, nội dung và nghệ thuật</w:t>
      </w:r>
      <w:r w:rsidR="00A15D4D" w:rsidRPr="00FE7237">
        <w:rPr>
          <w:sz w:val="28"/>
          <w:szCs w:val="28"/>
          <w:lang w:val="vi-VN"/>
        </w:rPr>
        <w:t xml:space="preserve"> </w:t>
      </w:r>
      <w:r w:rsidR="00C23FC3" w:rsidRPr="00FE7237">
        <w:rPr>
          <w:sz w:val="28"/>
          <w:szCs w:val="28"/>
          <w:lang w:val="vi-VN"/>
        </w:rPr>
        <w:t>sẽ giúp thúc đẩy việc thực hiện</w:t>
      </w:r>
      <w:r w:rsidR="00A15D4D" w:rsidRPr="00FE7237">
        <w:rPr>
          <w:sz w:val="28"/>
          <w:szCs w:val="28"/>
          <w:lang w:val="vi-VN"/>
        </w:rPr>
        <w:t xml:space="preserve"> </w:t>
      </w:r>
      <w:r w:rsidR="008A56C5" w:rsidRPr="00FE7237">
        <w:rPr>
          <w:sz w:val="28"/>
          <w:szCs w:val="28"/>
          <w:lang w:val="vi-VN"/>
        </w:rPr>
        <w:t xml:space="preserve">các quyền về văn hoá </w:t>
      </w:r>
      <w:r w:rsidR="00FB0CC8" w:rsidRPr="00FE7237">
        <w:rPr>
          <w:sz w:val="28"/>
          <w:szCs w:val="28"/>
          <w:lang w:val="vi-VN"/>
        </w:rPr>
        <w:t xml:space="preserve">trong Hiến pháp. Do đó, Biện pháp 1 phù hợp với nguyên tắc hiến định liên quan đến các quyền về văn hoá </w:t>
      </w:r>
      <w:r w:rsidR="008A56C5" w:rsidRPr="00FE7237">
        <w:rPr>
          <w:sz w:val="28"/>
          <w:szCs w:val="28"/>
          <w:lang w:val="vi-VN"/>
        </w:rPr>
        <w:t xml:space="preserve">của </w:t>
      </w:r>
      <w:r w:rsidR="00FB0CC8" w:rsidRPr="00FE7237">
        <w:rPr>
          <w:sz w:val="28"/>
          <w:szCs w:val="28"/>
          <w:lang w:val="vi-VN"/>
        </w:rPr>
        <w:t>tổ chức, cá nhân</w:t>
      </w:r>
      <w:r w:rsidR="00A15D4D" w:rsidRPr="00FE7237">
        <w:rPr>
          <w:sz w:val="28"/>
          <w:szCs w:val="28"/>
          <w:lang w:val="vi-VN"/>
        </w:rPr>
        <w:t>.</w:t>
      </w:r>
    </w:p>
    <w:p w14:paraId="7522F4D8" w14:textId="502CA1A8" w:rsidR="00C01E38" w:rsidRPr="00DC660E" w:rsidRDefault="00C01E38" w:rsidP="00762D3A">
      <w:pPr>
        <w:spacing w:before="120" w:after="120"/>
        <w:ind w:firstLine="360"/>
        <w:jc w:val="both"/>
        <w:rPr>
          <w:i/>
          <w:iCs/>
          <w:noProof/>
          <w:sz w:val="28"/>
          <w:szCs w:val="28"/>
          <w:lang w:val="vi-VN"/>
        </w:rPr>
      </w:pPr>
      <w:r>
        <w:rPr>
          <w:noProof/>
          <w:sz w:val="28"/>
          <w:szCs w:val="28"/>
          <w:lang w:val="vi-VN"/>
        </w:rPr>
        <w:t xml:space="preserve">Tổng thể các quy định về </w:t>
      </w:r>
      <w:r w:rsidRPr="00E72415">
        <w:rPr>
          <w:noProof/>
          <w:sz w:val="28"/>
          <w:szCs w:val="28"/>
          <w:lang w:val="vi-VN"/>
        </w:rPr>
        <w:t xml:space="preserve">phát triển văn hoá, </w:t>
      </w:r>
      <w:r>
        <w:rPr>
          <w:noProof/>
          <w:sz w:val="28"/>
          <w:szCs w:val="28"/>
          <w:lang w:val="vi-VN"/>
        </w:rPr>
        <w:t>thể thao, du lịch, bao gồm phát triển cụm, khu, tổ hợp văn hoá</w:t>
      </w:r>
      <w:r w:rsidR="00E86945">
        <w:rPr>
          <w:noProof/>
          <w:sz w:val="28"/>
          <w:szCs w:val="28"/>
          <w:lang w:val="vi-VN"/>
        </w:rPr>
        <w:t xml:space="preserve"> </w:t>
      </w:r>
      <w:r>
        <w:rPr>
          <w:noProof/>
          <w:sz w:val="28"/>
          <w:szCs w:val="28"/>
          <w:lang w:val="vi-VN"/>
        </w:rPr>
        <w:t>-</w:t>
      </w:r>
      <w:r w:rsidR="00E86945">
        <w:rPr>
          <w:noProof/>
          <w:sz w:val="28"/>
          <w:szCs w:val="28"/>
          <w:lang w:val="vi-VN"/>
        </w:rPr>
        <w:t xml:space="preserve"> </w:t>
      </w:r>
      <w:r>
        <w:rPr>
          <w:noProof/>
          <w:sz w:val="28"/>
          <w:szCs w:val="28"/>
          <w:lang w:val="vi-VN"/>
        </w:rPr>
        <w:t xml:space="preserve">sáng tạo được quy định tại Dự thảo </w:t>
      </w:r>
      <w:r w:rsidR="00A14B5E">
        <w:rPr>
          <w:noProof/>
          <w:sz w:val="28"/>
          <w:szCs w:val="28"/>
          <w:lang w:val="vi-VN"/>
        </w:rPr>
        <w:t>Luật Đô thị đặc biệt</w:t>
      </w:r>
      <w:r>
        <w:rPr>
          <w:noProof/>
          <w:sz w:val="28"/>
          <w:szCs w:val="28"/>
          <w:lang w:val="vi-VN"/>
        </w:rPr>
        <w:t xml:space="preserve"> là nhằm bảo đảm các</w:t>
      </w:r>
      <w:r w:rsidRPr="00E72415">
        <w:rPr>
          <w:noProof/>
          <w:sz w:val="28"/>
          <w:szCs w:val="28"/>
          <w:lang w:val="vi-VN"/>
        </w:rPr>
        <w:t xml:space="preserve"> quyền kinh tế- xã hội</w:t>
      </w:r>
      <w:r>
        <w:rPr>
          <w:noProof/>
          <w:sz w:val="28"/>
          <w:szCs w:val="28"/>
          <w:lang w:val="vi-VN"/>
        </w:rPr>
        <w:t xml:space="preserve">. Theo Dự thảo Luật, Thành phố </w:t>
      </w:r>
      <w:r w:rsidRPr="00596349">
        <w:rPr>
          <w:noProof/>
          <w:sz w:val="28"/>
          <w:szCs w:val="28"/>
          <w:lang w:val="vi-VN"/>
        </w:rPr>
        <w:t>có</w:t>
      </w:r>
      <w:r w:rsidRPr="00596349">
        <w:rPr>
          <w:b/>
          <w:bCs/>
          <w:i/>
          <w:iCs/>
          <w:noProof/>
          <w:sz w:val="28"/>
          <w:szCs w:val="28"/>
          <w:lang w:val="vi-VN"/>
        </w:rPr>
        <w:t xml:space="preserve"> </w:t>
      </w:r>
      <w:r w:rsidRPr="00596349">
        <w:rPr>
          <w:noProof/>
          <w:sz w:val="28"/>
          <w:szCs w:val="28"/>
          <w:lang w:val="vi-VN"/>
        </w:rPr>
        <w:t xml:space="preserve">chính sách ưu đãi, hỗ trợ phát triển khu phát triển thương mại và văn hóa, trung tâm công nghiệp văn hóa, các loại hình thiết chế văn hóa khác để thu hút, phá huy nguồn lực và năng lực sáng tạo của cá nhân, tổ chức trong bảo tồn, phát </w:t>
      </w:r>
      <w:r w:rsidRPr="00596349">
        <w:rPr>
          <w:noProof/>
          <w:sz w:val="28"/>
          <w:szCs w:val="28"/>
          <w:lang w:val="vi-VN"/>
        </w:rPr>
        <w:lastRenderedPageBreak/>
        <w:t>huy các giá trị văn hoá truyền thống và  hiện đại, đáp ứng nhu cầu hưởng thụ văn hoá của nhân dân; chính sách ưu đãi, hỗ trợ người hoạt động trong lĩnh vực văn hóa, nghệ thuật, nghệ nhân, người thực hành di sản văn hóa phi vật thể, vận động viên, huấn luyện viên</w:t>
      </w:r>
      <w:r>
        <w:rPr>
          <w:noProof/>
          <w:sz w:val="28"/>
          <w:szCs w:val="28"/>
          <w:lang w:val="vi-VN"/>
        </w:rPr>
        <w:t>. Những nội dung này để thể chế hoá các biện pháp bảo đảm quyền hiến định như: “</w:t>
      </w:r>
      <w:r w:rsidRPr="000B7C60">
        <w:rPr>
          <w:i/>
          <w:iCs/>
          <w:noProof/>
          <w:sz w:val="28"/>
          <w:szCs w:val="28"/>
          <w:lang w:val="vi-VN"/>
        </w:rPr>
        <w:t>sáng tạo văn học, nghệ thuật và thụ hưởng lợi ích từ các hoạt động đó</w:t>
      </w:r>
      <w:r>
        <w:rPr>
          <w:i/>
          <w:iCs/>
          <w:noProof/>
          <w:sz w:val="28"/>
          <w:szCs w:val="28"/>
          <w:lang w:val="vi-VN"/>
        </w:rPr>
        <w:t>”, “</w:t>
      </w:r>
      <w:r w:rsidRPr="00DC660E">
        <w:rPr>
          <w:i/>
          <w:iCs/>
          <w:noProof/>
          <w:sz w:val="28"/>
          <w:szCs w:val="28"/>
          <w:lang w:val="vi-VN"/>
        </w:rPr>
        <w:t>quyền hưởng thụ và tiếp cận các giá trị văn hóa, tham gia vào đời sống văn hóa, sử dụng các cơ sở văn hóa”.</w:t>
      </w:r>
    </w:p>
    <w:p w14:paraId="744AD038" w14:textId="1D6606B1" w:rsidR="00C01E38" w:rsidRPr="00C01E38" w:rsidRDefault="00192FD5" w:rsidP="00762D3A">
      <w:pPr>
        <w:spacing w:before="120" w:after="120"/>
        <w:ind w:firstLine="567"/>
        <w:jc w:val="both"/>
        <w:rPr>
          <w:sz w:val="28"/>
          <w:szCs w:val="28"/>
          <w:lang w:val="vi-VN"/>
        </w:rPr>
      </w:pPr>
      <w:r w:rsidRPr="00B76166">
        <w:rPr>
          <w:noProof/>
          <w:color w:val="000000" w:themeColor="text1"/>
          <w:sz w:val="28"/>
          <w:szCs w:val="28"/>
          <w:lang w:val="vi-VN"/>
        </w:rPr>
        <w:t xml:space="preserve">Tương tự như các chính sách khác của </w:t>
      </w:r>
      <w:r w:rsidR="00A14B5E">
        <w:rPr>
          <w:noProof/>
          <w:color w:val="000000" w:themeColor="text1"/>
          <w:sz w:val="28"/>
          <w:szCs w:val="28"/>
          <w:lang w:val="vi-VN"/>
        </w:rPr>
        <w:t>Dự thảo Luật Đô thị đặc biệt</w:t>
      </w:r>
      <w:r w:rsidRPr="00B76166">
        <w:rPr>
          <w:noProof/>
          <w:color w:val="000000" w:themeColor="text1"/>
          <w:sz w:val="28"/>
          <w:szCs w:val="28"/>
          <w:lang w:val="vi-VN"/>
        </w:rPr>
        <w:t xml:space="preserve">, với tính chất là một </w:t>
      </w:r>
      <w:r w:rsidRPr="00B76166">
        <w:rPr>
          <w:sz w:val="28"/>
          <w:szCs w:val="28"/>
          <w:lang w:val="vi-VN"/>
        </w:rPr>
        <w:t xml:space="preserve">luật đặc thù cần có các quy định phân quyền toàn diện, triệt để cho Chính quyền </w:t>
      </w:r>
      <w:r w:rsidR="002264DF">
        <w:rPr>
          <w:sz w:val="28"/>
          <w:szCs w:val="28"/>
          <w:lang w:val="vi-VN"/>
        </w:rPr>
        <w:t>Đô thị đặc biệt</w:t>
      </w:r>
      <w:r w:rsidRPr="00B76166">
        <w:rPr>
          <w:sz w:val="28"/>
          <w:szCs w:val="28"/>
          <w:lang w:val="vi-VN"/>
        </w:rPr>
        <w:t xml:space="preserve"> có đủ thẩm quyền, có đủ công cụ cơ chế, chính sách đột phá, vượt trội và có đủ nguồn lực để thi hành, tổ chức thi hành hiệu quả.</w:t>
      </w:r>
      <w:r>
        <w:rPr>
          <w:sz w:val="28"/>
          <w:szCs w:val="28"/>
          <w:lang w:val="vi-VN"/>
        </w:rPr>
        <w:t xml:space="preserve"> Quy định này không trái với các quy định pháp luật hiện hành và triển khai được các nhiệm vụ đặt ra về phát triển văn hoá Việt Nam trong thời kỳ mới.</w:t>
      </w:r>
    </w:p>
    <w:p w14:paraId="4D1FC437" w14:textId="7D7079B1" w:rsidR="00F55F24" w:rsidRPr="00FE7237" w:rsidRDefault="00F55F24" w:rsidP="00762D3A">
      <w:pPr>
        <w:spacing w:before="120" w:after="120"/>
        <w:ind w:firstLine="567"/>
        <w:jc w:val="both"/>
        <w:rPr>
          <w:sz w:val="28"/>
          <w:szCs w:val="28"/>
          <w:lang w:val="vi-VN"/>
        </w:rPr>
      </w:pPr>
      <w:r w:rsidRPr="00FE7237">
        <w:rPr>
          <w:i/>
          <w:sz w:val="28"/>
          <w:szCs w:val="28"/>
          <w:lang w:val="vi-VN"/>
        </w:rPr>
        <w:t xml:space="preserve">- Về tính hợp pháp và tính thống nhất </w:t>
      </w:r>
      <w:r w:rsidR="00386D84" w:rsidRPr="00FE7237">
        <w:rPr>
          <w:i/>
          <w:sz w:val="28"/>
          <w:szCs w:val="28"/>
          <w:lang w:val="vi-VN"/>
        </w:rPr>
        <w:t>với hệ thống pháp luật:</w:t>
      </w:r>
      <w:r w:rsidR="005B3D21" w:rsidRPr="00FE7237">
        <w:rPr>
          <w:i/>
          <w:sz w:val="28"/>
          <w:szCs w:val="28"/>
          <w:lang w:val="vi-VN"/>
        </w:rPr>
        <w:t xml:space="preserve"> </w:t>
      </w:r>
      <w:r w:rsidR="00386D84" w:rsidRPr="00FE7237">
        <w:rPr>
          <w:sz w:val="28"/>
          <w:szCs w:val="28"/>
          <w:lang w:val="vi-VN"/>
        </w:rPr>
        <w:t xml:space="preserve">Hiện nay, Việt Nam chưa có quy định pháp luật về cụm, khu, tổ hợp văn hóa - sáng tạo. </w:t>
      </w:r>
    </w:p>
    <w:p w14:paraId="3D717E38" w14:textId="27DCF423" w:rsidR="00C061EA" w:rsidRPr="00FE7237" w:rsidRDefault="00C061EA" w:rsidP="00762D3A">
      <w:pPr>
        <w:spacing w:before="120" w:after="120"/>
        <w:ind w:firstLine="567"/>
        <w:jc w:val="both"/>
        <w:rPr>
          <w:sz w:val="28"/>
          <w:szCs w:val="28"/>
          <w:lang w:val="vi-VN"/>
        </w:rPr>
      </w:pPr>
      <w:r w:rsidRPr="00FE7237">
        <w:rPr>
          <w:i/>
          <w:iCs/>
          <w:noProof/>
          <w:sz w:val="28"/>
          <w:szCs w:val="28"/>
          <w:lang w:val="vi-VN"/>
        </w:rPr>
        <w:t>- Về tính tương thích với các điều ước quốc tế mà nước Cộng hòa xã hội chủ nghĩa Việt Nam là thành viên:</w:t>
      </w:r>
      <w:r w:rsidR="005B3D21" w:rsidRPr="00FE7237">
        <w:rPr>
          <w:i/>
          <w:iCs/>
          <w:noProof/>
          <w:sz w:val="28"/>
          <w:szCs w:val="28"/>
          <w:lang w:val="vi-VN"/>
        </w:rPr>
        <w:t xml:space="preserve"> </w:t>
      </w:r>
      <w:r w:rsidR="00386D84" w:rsidRPr="00FE7237">
        <w:rPr>
          <w:sz w:val="28"/>
          <w:szCs w:val="28"/>
          <w:lang w:val="vi-VN"/>
        </w:rPr>
        <w:t xml:space="preserve">Điểm a, khoản 1, Điều 15 của Công ước quốc tế về các quyền kinh tế, xã hội và văn hoá năm 1966 (ICESCR) quy định các quốc gia thành viên của Công ước thừa nhận mọi người đều có quyền được tham gia vào đời sống văn hoá. Việc quy định </w:t>
      </w:r>
      <w:r w:rsidR="00EC7399" w:rsidRPr="00FE7237">
        <w:rPr>
          <w:sz w:val="28"/>
          <w:szCs w:val="28"/>
          <w:lang w:val="vi-VN"/>
        </w:rPr>
        <w:t>HĐND</w:t>
      </w:r>
      <w:r w:rsidR="00386D84" w:rsidRPr="00FE7237">
        <w:rPr>
          <w:sz w:val="28"/>
          <w:szCs w:val="28"/>
          <w:lang w:val="vi-VN"/>
        </w:rPr>
        <w:t xml:space="preserve"> có thẩm quyền quy định về tổ chức, hoạt động, cơ chế quản lý, chính sách ưu đãi, hỗ trợ phát triển cụm, khu, tổ hợp văn hóa - sáng tạo tương thích với quy định của Công ước.</w:t>
      </w:r>
    </w:p>
    <w:p w14:paraId="4604029C" w14:textId="02DCACEF" w:rsidR="001B7B78" w:rsidRPr="00FE7237" w:rsidRDefault="001B7B78" w:rsidP="00762D3A">
      <w:pPr>
        <w:spacing w:before="120" w:after="120"/>
        <w:ind w:firstLine="567"/>
        <w:jc w:val="both"/>
        <w:rPr>
          <w:b/>
          <w:sz w:val="28"/>
          <w:szCs w:val="28"/>
          <w:lang w:val="vi-VN"/>
        </w:rPr>
      </w:pPr>
      <w:r w:rsidRPr="00FE7237">
        <w:rPr>
          <w:b/>
          <w:bCs/>
          <w:sz w:val="28"/>
          <w:szCs w:val="28"/>
          <w:lang w:val="vi-VN"/>
        </w:rPr>
        <w:t xml:space="preserve">Biện pháp 2: </w:t>
      </w:r>
      <w:r w:rsidR="00451E03" w:rsidRPr="00FE7237">
        <w:rPr>
          <w:b/>
          <w:bCs/>
          <w:sz w:val="28"/>
          <w:szCs w:val="28"/>
          <w:lang w:val="vi-VN"/>
        </w:rPr>
        <w:t xml:space="preserve">Hỗ trợ phát triển giáo dục toàn diện trong cơ sở giáo dục </w:t>
      </w:r>
      <w:r w:rsidR="00E84552" w:rsidRPr="00FE7237">
        <w:rPr>
          <w:b/>
          <w:bCs/>
          <w:sz w:val="28"/>
          <w:szCs w:val="28"/>
          <w:lang w:val="vi-VN"/>
        </w:rPr>
        <w:t xml:space="preserve">mầm non, giáo dục phổ thông </w:t>
      </w:r>
      <w:r w:rsidR="00451E03" w:rsidRPr="00FE7237">
        <w:rPr>
          <w:b/>
          <w:bCs/>
          <w:sz w:val="28"/>
          <w:szCs w:val="28"/>
          <w:lang w:val="vi-VN"/>
        </w:rPr>
        <w:t xml:space="preserve">trên địa bàn Thành phố </w:t>
      </w:r>
    </w:p>
    <w:p w14:paraId="6178F751" w14:textId="6C02D5B2" w:rsidR="001B7B78" w:rsidRPr="00AF6626" w:rsidRDefault="00A91885" w:rsidP="00762D3A">
      <w:pPr>
        <w:spacing w:before="120" w:after="120"/>
        <w:ind w:firstLine="426"/>
        <w:jc w:val="both"/>
        <w:rPr>
          <w:noProof/>
          <w:color w:val="000000" w:themeColor="text1"/>
          <w:sz w:val="28"/>
          <w:szCs w:val="28"/>
          <w:lang w:val="vi-VN"/>
        </w:rPr>
      </w:pPr>
      <w:r w:rsidRPr="00FE7237">
        <w:rPr>
          <w:i/>
          <w:iCs/>
          <w:sz w:val="28"/>
          <w:szCs w:val="28"/>
          <w:lang w:val="vi-VN"/>
        </w:rPr>
        <w:t>- Về tính hợp hiến:</w:t>
      </w:r>
      <w:r w:rsidR="000C4ACB" w:rsidRPr="00FE7237">
        <w:rPr>
          <w:i/>
          <w:iCs/>
          <w:sz w:val="28"/>
          <w:szCs w:val="28"/>
          <w:lang w:val="vi-VN"/>
        </w:rPr>
        <w:t xml:space="preserve"> </w:t>
      </w:r>
      <w:r w:rsidR="00A75824" w:rsidRPr="00FE7237">
        <w:rPr>
          <w:sz w:val="28"/>
          <w:szCs w:val="28"/>
          <w:lang w:val="vi-VN"/>
        </w:rPr>
        <w:t xml:space="preserve">Khoản 1 Điều </w:t>
      </w:r>
      <w:r w:rsidR="00386D84" w:rsidRPr="00FE7237">
        <w:rPr>
          <w:sz w:val="28"/>
          <w:szCs w:val="28"/>
          <w:lang w:val="vi-VN"/>
        </w:rPr>
        <w:t>61</w:t>
      </w:r>
      <w:r w:rsidR="00A75824" w:rsidRPr="00FE7237">
        <w:rPr>
          <w:sz w:val="28"/>
          <w:szCs w:val="28"/>
          <w:lang w:val="vi-VN"/>
        </w:rPr>
        <w:t xml:space="preserve"> của Hiến pháp 2013 </w:t>
      </w:r>
      <w:r w:rsidR="00367B38" w:rsidRPr="00FE7237">
        <w:rPr>
          <w:sz w:val="28"/>
          <w:szCs w:val="28"/>
          <w:lang w:val="vi-VN"/>
        </w:rPr>
        <w:t xml:space="preserve">khẳng định rằng: </w:t>
      </w:r>
      <w:r w:rsidR="006A7135" w:rsidRPr="00FE7237">
        <w:rPr>
          <w:i/>
          <w:iCs/>
          <w:sz w:val="28"/>
          <w:szCs w:val="28"/>
          <w:lang w:val="vi-VN"/>
        </w:rPr>
        <w:t>“Phát triển giáo dục là quốc sách hàng đầu nhằm nâng cao dân trí, phát triển nguồn nhân lực, bồi dưỡng nhân tài”</w:t>
      </w:r>
      <w:r w:rsidR="006A7135" w:rsidRPr="00FE7237">
        <w:rPr>
          <w:sz w:val="28"/>
          <w:szCs w:val="28"/>
          <w:lang w:val="vi-VN"/>
        </w:rPr>
        <w:t xml:space="preserve">. </w:t>
      </w:r>
      <w:r w:rsidR="00281DBC" w:rsidRPr="00FE7237">
        <w:rPr>
          <w:sz w:val="28"/>
          <w:szCs w:val="28"/>
          <w:lang w:val="vi-VN"/>
        </w:rPr>
        <w:t xml:space="preserve">Việc quy định </w:t>
      </w:r>
      <w:r w:rsidR="00EC7399" w:rsidRPr="00FE7237">
        <w:rPr>
          <w:sz w:val="28"/>
          <w:szCs w:val="28"/>
          <w:lang w:val="vi-VN"/>
        </w:rPr>
        <w:t>HĐND</w:t>
      </w:r>
      <w:r w:rsidR="00BF4237" w:rsidRPr="00FE7237">
        <w:rPr>
          <w:sz w:val="28"/>
          <w:szCs w:val="28"/>
          <w:lang w:val="vi-VN"/>
        </w:rPr>
        <w:t xml:space="preserve"> Thành phố có thẩm quyền quy định </w:t>
      </w:r>
      <w:r w:rsidR="00E26A43" w:rsidRPr="00FE7237">
        <w:rPr>
          <w:sz w:val="28"/>
          <w:szCs w:val="28"/>
          <w:lang w:val="vi-VN"/>
        </w:rPr>
        <w:t xml:space="preserve">chính sách hỗ trợ </w:t>
      </w:r>
      <w:r w:rsidR="00532856" w:rsidRPr="00FE7237">
        <w:rPr>
          <w:sz w:val="28"/>
          <w:szCs w:val="28"/>
          <w:lang w:val="vi-VN"/>
        </w:rPr>
        <w:t xml:space="preserve">phát triển </w:t>
      </w:r>
      <w:r w:rsidR="00E26A43" w:rsidRPr="00FE7237">
        <w:rPr>
          <w:sz w:val="28"/>
          <w:szCs w:val="28"/>
          <w:lang w:val="vi-VN"/>
        </w:rPr>
        <w:t xml:space="preserve">giáo dục toàn diện trong cơ sở giáo dục </w:t>
      </w:r>
      <w:r w:rsidR="00E84552" w:rsidRPr="00FE7237">
        <w:rPr>
          <w:sz w:val="28"/>
          <w:szCs w:val="28"/>
          <w:lang w:val="vi-VN"/>
        </w:rPr>
        <w:t xml:space="preserve">mầm non, giáo dục phổ thông </w:t>
      </w:r>
      <w:r w:rsidR="00E26A43" w:rsidRPr="00FE7237">
        <w:rPr>
          <w:sz w:val="28"/>
          <w:szCs w:val="28"/>
          <w:lang w:val="vi-VN"/>
        </w:rPr>
        <w:t xml:space="preserve">trên địa bàn Thành </w:t>
      </w:r>
      <w:r w:rsidR="00532856" w:rsidRPr="00FE7237">
        <w:rPr>
          <w:sz w:val="28"/>
          <w:szCs w:val="28"/>
          <w:lang w:val="vi-VN"/>
        </w:rPr>
        <w:t>phố</w:t>
      </w:r>
      <w:r w:rsidR="00532856" w:rsidRPr="00FE7237" w:rsidDel="00E26A43">
        <w:rPr>
          <w:sz w:val="28"/>
          <w:szCs w:val="28"/>
          <w:lang w:val="vi-VN"/>
        </w:rPr>
        <w:t xml:space="preserve"> </w:t>
      </w:r>
      <w:r w:rsidR="00A674C1" w:rsidRPr="00FE7237">
        <w:rPr>
          <w:sz w:val="28"/>
          <w:szCs w:val="28"/>
          <w:lang w:val="vi-VN"/>
        </w:rPr>
        <w:t xml:space="preserve">sẽ </w:t>
      </w:r>
      <w:r w:rsidR="006E7D9D" w:rsidRPr="00FE7237">
        <w:rPr>
          <w:sz w:val="28"/>
          <w:szCs w:val="28"/>
          <w:lang w:val="vi-VN"/>
        </w:rPr>
        <w:t>góp phần phát triển</w:t>
      </w:r>
      <w:r w:rsidR="0014770B" w:rsidRPr="00FE7237">
        <w:rPr>
          <w:sz w:val="28"/>
          <w:szCs w:val="28"/>
          <w:lang w:val="vi-VN"/>
        </w:rPr>
        <w:t xml:space="preserve"> nền giáo dục Việt Nam</w:t>
      </w:r>
      <w:r w:rsidR="00FA3E3F" w:rsidRPr="00FE7237">
        <w:rPr>
          <w:sz w:val="28"/>
          <w:szCs w:val="28"/>
          <w:lang w:val="vi-VN"/>
        </w:rPr>
        <w:t xml:space="preserve">. </w:t>
      </w:r>
      <w:r w:rsidR="00713D7D" w:rsidRPr="00FE7237">
        <w:rPr>
          <w:sz w:val="28"/>
          <w:szCs w:val="28"/>
          <w:lang w:val="vi-VN"/>
        </w:rPr>
        <w:t>Do đó, Biện pháp 2 phù hợp với nguyên tắc hiến định liên quan đến các quyền về giáo dục của tổ chức, cá nhân.</w:t>
      </w:r>
    </w:p>
    <w:p w14:paraId="4BC5D6E0" w14:textId="51986649" w:rsidR="00386D84" w:rsidRPr="00FE7237" w:rsidRDefault="000F0F0C" w:rsidP="00762D3A">
      <w:pPr>
        <w:spacing w:before="120" w:after="120"/>
        <w:ind w:firstLine="567"/>
        <w:jc w:val="both"/>
        <w:rPr>
          <w:sz w:val="28"/>
          <w:szCs w:val="28"/>
          <w:lang w:val="vi-VN"/>
        </w:rPr>
      </w:pPr>
      <w:r w:rsidRPr="00FE7237">
        <w:rPr>
          <w:i/>
          <w:noProof/>
          <w:sz w:val="28"/>
          <w:szCs w:val="28"/>
          <w:lang w:val="vi-VN"/>
        </w:rPr>
        <w:t>- Về tính hợp pháp và tính thống nhất với hệ thống pháp luật:</w:t>
      </w:r>
      <w:r w:rsidR="006F2D10" w:rsidRPr="00FE7237">
        <w:rPr>
          <w:i/>
          <w:noProof/>
          <w:sz w:val="28"/>
          <w:szCs w:val="28"/>
          <w:lang w:val="vi-VN"/>
        </w:rPr>
        <w:t xml:space="preserve"> </w:t>
      </w:r>
    </w:p>
    <w:p w14:paraId="7FD1343A" w14:textId="25AFFD54" w:rsidR="00386D84" w:rsidRDefault="00370312" w:rsidP="00762D3A">
      <w:pPr>
        <w:spacing w:before="120" w:after="120"/>
        <w:ind w:firstLine="567"/>
        <w:jc w:val="both"/>
        <w:rPr>
          <w:sz w:val="28"/>
          <w:szCs w:val="28"/>
          <w:lang w:val="vi-VN"/>
        </w:rPr>
      </w:pPr>
      <w:r w:rsidRPr="0065227E">
        <w:rPr>
          <w:noProof/>
          <w:sz w:val="28"/>
          <w:szCs w:val="28"/>
          <w:lang w:val="vi-VN"/>
        </w:rPr>
        <w:t xml:space="preserve">Chính sách phát triển giáo dục </w:t>
      </w:r>
      <w:r>
        <w:rPr>
          <w:noProof/>
          <w:sz w:val="28"/>
          <w:szCs w:val="28"/>
          <w:lang w:val="vi-VN"/>
        </w:rPr>
        <w:t>toàn diện</w:t>
      </w:r>
      <w:r w:rsidRPr="0065227E">
        <w:rPr>
          <w:noProof/>
          <w:sz w:val="28"/>
          <w:szCs w:val="28"/>
          <w:lang w:val="vi-VN"/>
        </w:rPr>
        <w:t xml:space="preserve"> không </w:t>
      </w:r>
      <w:r>
        <w:rPr>
          <w:noProof/>
          <w:sz w:val="28"/>
          <w:szCs w:val="28"/>
          <w:lang w:val="vi-VN"/>
        </w:rPr>
        <w:t>trái với các quy định pháp luật hiện hành</w:t>
      </w:r>
      <w:r w:rsidRPr="0065227E">
        <w:rPr>
          <w:noProof/>
          <w:sz w:val="28"/>
          <w:szCs w:val="28"/>
          <w:lang w:val="vi-VN"/>
        </w:rPr>
        <w:t>.</w:t>
      </w:r>
      <w:r>
        <w:rPr>
          <w:noProof/>
          <w:sz w:val="28"/>
          <w:szCs w:val="28"/>
          <w:lang w:val="vi-VN"/>
        </w:rPr>
        <w:t xml:space="preserve"> Cũng lưu ý thêm rằng </w:t>
      </w:r>
      <w:r w:rsidR="003163AF" w:rsidRPr="00370312">
        <w:rPr>
          <w:sz w:val="28"/>
          <w:szCs w:val="28"/>
          <w:lang w:val="vi-VN"/>
        </w:rPr>
        <w:t>Việt Nam chưa có khái niệm</w:t>
      </w:r>
      <w:r w:rsidR="00C82DCC" w:rsidRPr="00370312">
        <w:rPr>
          <w:sz w:val="28"/>
          <w:szCs w:val="28"/>
          <w:lang w:val="vi-VN"/>
        </w:rPr>
        <w:t>, quy định cụ thể về</w:t>
      </w:r>
      <w:r w:rsidR="003163AF" w:rsidRPr="00370312">
        <w:rPr>
          <w:sz w:val="28"/>
          <w:szCs w:val="28"/>
          <w:lang w:val="vi-VN"/>
        </w:rPr>
        <w:t xml:space="preserve"> giáo dục toàn diện</w:t>
      </w:r>
      <w:r w:rsidR="002C4BCB" w:rsidRPr="00370312">
        <w:rPr>
          <w:sz w:val="28"/>
          <w:szCs w:val="28"/>
          <w:lang w:val="vi-VN"/>
        </w:rPr>
        <w:t>.</w:t>
      </w:r>
    </w:p>
    <w:p w14:paraId="45502257" w14:textId="3E2B7188" w:rsidR="00332D71" w:rsidRPr="00332D71" w:rsidRDefault="00332D71" w:rsidP="00386D84">
      <w:pPr>
        <w:spacing w:before="120" w:after="120"/>
        <w:ind w:firstLine="567"/>
        <w:jc w:val="both"/>
        <w:rPr>
          <w:sz w:val="28"/>
          <w:szCs w:val="28"/>
          <w:lang w:val="vi-VN"/>
        </w:rPr>
      </w:pPr>
      <w:r w:rsidRPr="00B426A8">
        <w:rPr>
          <w:noProof/>
          <w:color w:val="000000" w:themeColor="text1"/>
          <w:sz w:val="28"/>
          <w:szCs w:val="28"/>
          <w:lang w:val="vi-VN"/>
        </w:rPr>
        <w:t xml:space="preserve">Tương tự như các chính sách khác của </w:t>
      </w:r>
      <w:r>
        <w:rPr>
          <w:noProof/>
          <w:color w:val="000000" w:themeColor="text1"/>
          <w:sz w:val="28"/>
          <w:szCs w:val="28"/>
          <w:lang w:val="vi-VN"/>
        </w:rPr>
        <w:t>Dự thảo Luật Đô thị đặc biệt</w:t>
      </w:r>
      <w:r w:rsidRPr="00B426A8">
        <w:rPr>
          <w:noProof/>
          <w:color w:val="000000" w:themeColor="text1"/>
          <w:sz w:val="28"/>
          <w:szCs w:val="28"/>
          <w:lang w:val="vi-VN"/>
        </w:rPr>
        <w:t xml:space="preserve">, với tính chất là một </w:t>
      </w:r>
      <w:r w:rsidRPr="00B426A8">
        <w:rPr>
          <w:sz w:val="28"/>
          <w:szCs w:val="28"/>
          <w:lang w:val="vi-VN"/>
        </w:rPr>
        <w:t xml:space="preserve">luật đặc thù cần có các quy định phân quyền toàn diện, triệt để cho Chính quyền </w:t>
      </w:r>
      <w:r>
        <w:rPr>
          <w:sz w:val="28"/>
          <w:szCs w:val="28"/>
          <w:lang w:val="vi-VN"/>
        </w:rPr>
        <w:t xml:space="preserve">Đô thị đặc biệt </w:t>
      </w:r>
      <w:r w:rsidRPr="00B426A8">
        <w:rPr>
          <w:sz w:val="28"/>
          <w:szCs w:val="28"/>
          <w:lang w:val="vi-VN"/>
        </w:rPr>
        <w:t xml:space="preserve">có đủ thẩm quyền, có đủ công cụ cơ chế, chính sách đột phá, vượt trội và có đủ nguồn lực để thi hành, tổ chức thi hành hiệu quả. </w:t>
      </w:r>
    </w:p>
    <w:p w14:paraId="17CD81A5" w14:textId="77777777" w:rsidR="00386D84" w:rsidRPr="00FE7237" w:rsidRDefault="00386D84" w:rsidP="00762D3A">
      <w:pPr>
        <w:spacing w:before="120" w:after="120"/>
        <w:ind w:firstLine="567"/>
        <w:jc w:val="both"/>
        <w:rPr>
          <w:sz w:val="28"/>
          <w:szCs w:val="28"/>
          <w:lang w:val="vi-VN"/>
        </w:rPr>
      </w:pPr>
      <w:r w:rsidRPr="00FE7237">
        <w:rPr>
          <w:sz w:val="28"/>
          <w:szCs w:val="28"/>
          <w:lang w:val="vi-VN"/>
        </w:rPr>
        <w:lastRenderedPageBreak/>
        <w:t xml:space="preserve">- </w:t>
      </w:r>
      <w:r w:rsidRPr="00FE7237">
        <w:rPr>
          <w:i/>
          <w:iCs/>
          <w:sz w:val="28"/>
          <w:szCs w:val="28"/>
          <w:lang w:val="vi-VN"/>
        </w:rPr>
        <w:t>Về tính tương thích với các điều ước quốc tế mà nước Cộng hòa xã hội chủ nghĩa Việt Nam là thành viên</w:t>
      </w:r>
      <w:r w:rsidRPr="00FE7237">
        <w:rPr>
          <w:sz w:val="28"/>
          <w:szCs w:val="28"/>
          <w:lang w:val="vi-VN"/>
        </w:rPr>
        <w:t>: Không trái với các điều ước quốc tế mà Việt Nam là thành viên.</w:t>
      </w:r>
    </w:p>
    <w:p w14:paraId="41F3520F" w14:textId="55676EAD" w:rsidR="00386D84" w:rsidRPr="00FE7237" w:rsidRDefault="00386D84" w:rsidP="00762D3A">
      <w:pPr>
        <w:spacing w:before="120" w:after="120"/>
        <w:ind w:firstLine="567"/>
        <w:jc w:val="both"/>
        <w:rPr>
          <w:b/>
          <w:bCs/>
          <w:sz w:val="28"/>
          <w:szCs w:val="28"/>
          <w:lang w:val="vi-VN"/>
        </w:rPr>
      </w:pPr>
      <w:r w:rsidRPr="00FE7237">
        <w:rPr>
          <w:b/>
          <w:bCs/>
          <w:sz w:val="28"/>
          <w:szCs w:val="28"/>
          <w:lang w:val="vi-VN"/>
        </w:rPr>
        <w:t xml:space="preserve">Biện pháp 3: </w:t>
      </w:r>
      <w:r w:rsidR="000E4FE1" w:rsidRPr="00FE7237">
        <w:rPr>
          <w:b/>
          <w:bCs/>
          <w:sz w:val="28"/>
          <w:szCs w:val="28"/>
          <w:lang w:val="vi-VN"/>
        </w:rPr>
        <w:t>Chế độ, chính sách ưu đãi hơn về mức thụ hưởng đối với người có công với cách mạng trên địa bàn Thành phố</w:t>
      </w:r>
    </w:p>
    <w:p w14:paraId="2EB71686" w14:textId="3609FAD5" w:rsidR="00386D84" w:rsidRPr="00FE7237" w:rsidRDefault="00386D84" w:rsidP="00762D3A">
      <w:pPr>
        <w:spacing w:before="120" w:after="120"/>
        <w:ind w:firstLine="567"/>
        <w:jc w:val="both"/>
        <w:rPr>
          <w:sz w:val="28"/>
          <w:szCs w:val="28"/>
          <w:lang w:val="vi-VN"/>
        </w:rPr>
      </w:pPr>
      <w:r w:rsidRPr="00FE7237">
        <w:rPr>
          <w:i/>
          <w:iCs/>
          <w:sz w:val="28"/>
          <w:szCs w:val="28"/>
          <w:lang w:val="vi-VN"/>
        </w:rPr>
        <w:t>- Về tính hợp hiến:</w:t>
      </w:r>
      <w:r w:rsidR="00FB14E5" w:rsidRPr="00FE7237">
        <w:rPr>
          <w:i/>
          <w:iCs/>
          <w:sz w:val="28"/>
          <w:szCs w:val="28"/>
          <w:lang w:val="vi-VN"/>
        </w:rPr>
        <w:t xml:space="preserve"> </w:t>
      </w:r>
      <w:r w:rsidRPr="00FE7237">
        <w:rPr>
          <w:sz w:val="28"/>
          <w:szCs w:val="28"/>
          <w:lang w:val="vi-VN"/>
        </w:rPr>
        <w:t xml:space="preserve">Điều 34 của Hiến pháp 2013 quy định quyền về an sinh xã hội như sau: </w:t>
      </w:r>
      <w:r w:rsidRPr="00FE7237">
        <w:rPr>
          <w:i/>
          <w:iCs/>
          <w:sz w:val="28"/>
          <w:szCs w:val="28"/>
          <w:lang w:val="vi-VN"/>
        </w:rPr>
        <w:t>“Công dân có quyền được bảo đảm an sinh xã hội”</w:t>
      </w:r>
      <w:r w:rsidRPr="00FE7237">
        <w:rPr>
          <w:sz w:val="28"/>
          <w:szCs w:val="28"/>
          <w:lang w:val="vi-VN"/>
        </w:rPr>
        <w:t xml:space="preserve">. Khoản 1, Điều 59 của Hiến pháp 2013 cũng quy định: </w:t>
      </w:r>
      <w:r w:rsidRPr="00FE7237">
        <w:rPr>
          <w:i/>
          <w:iCs/>
          <w:sz w:val="28"/>
          <w:szCs w:val="28"/>
          <w:lang w:val="vi-VN"/>
        </w:rPr>
        <w:t>“Nhà nước, xã hội tôn vinh, khen thưởng, thực hiện chính sách ưu đãi đối với người có công với nước”</w:t>
      </w:r>
      <w:r w:rsidRPr="00FE7237">
        <w:rPr>
          <w:sz w:val="28"/>
          <w:szCs w:val="28"/>
          <w:lang w:val="vi-VN"/>
        </w:rPr>
        <w:t>.</w:t>
      </w:r>
      <w:r w:rsidR="00FB14E5" w:rsidRPr="00FE7237">
        <w:rPr>
          <w:sz w:val="28"/>
          <w:szCs w:val="28"/>
          <w:lang w:val="vi-VN"/>
        </w:rPr>
        <w:t xml:space="preserve"> </w:t>
      </w:r>
      <w:r w:rsidRPr="00FE7237">
        <w:rPr>
          <w:sz w:val="28"/>
          <w:szCs w:val="28"/>
          <w:lang w:val="vi-VN"/>
        </w:rPr>
        <w:t xml:space="preserve">Việc quy định </w:t>
      </w:r>
      <w:r w:rsidR="00DD0C5B" w:rsidRPr="00FE7237">
        <w:rPr>
          <w:sz w:val="28"/>
          <w:szCs w:val="28"/>
          <w:lang w:val="vi-VN"/>
        </w:rPr>
        <w:t>HĐND</w:t>
      </w:r>
      <w:r w:rsidRPr="00FE7237">
        <w:rPr>
          <w:sz w:val="28"/>
          <w:szCs w:val="28"/>
          <w:lang w:val="vi-VN"/>
        </w:rPr>
        <w:t xml:space="preserve"> Thành phố có thẩm quyền quy định </w:t>
      </w:r>
      <w:r w:rsidR="00693CD0" w:rsidRPr="00FE7237">
        <w:rPr>
          <w:sz w:val="28"/>
          <w:szCs w:val="28"/>
          <w:lang w:val="vi-VN"/>
        </w:rPr>
        <w:t>chế độ, chính sách ưu đãi hơn về mức thụ hưởng đối với người có công với cách mạng trên địa bàn Thành phố</w:t>
      </w:r>
      <w:r w:rsidRPr="00FE7237">
        <w:rPr>
          <w:sz w:val="28"/>
          <w:szCs w:val="28"/>
          <w:lang w:val="vi-VN"/>
        </w:rPr>
        <w:t xml:space="preserve"> là phù hợp với quy định của Hiến pháp, đảm bảo các quyền về an sinh xã hội của cá nhân.</w:t>
      </w:r>
    </w:p>
    <w:p w14:paraId="179B3358" w14:textId="29B762A6" w:rsidR="00386D84" w:rsidRPr="00FE7237" w:rsidRDefault="00386D84" w:rsidP="00762D3A">
      <w:pPr>
        <w:spacing w:before="120" w:after="120"/>
        <w:ind w:firstLine="567"/>
        <w:jc w:val="both"/>
        <w:rPr>
          <w:sz w:val="28"/>
          <w:szCs w:val="28"/>
          <w:lang w:val="vi-VN"/>
        </w:rPr>
      </w:pPr>
      <w:r w:rsidRPr="00FE7237">
        <w:rPr>
          <w:sz w:val="28"/>
          <w:szCs w:val="28"/>
          <w:lang w:val="vi-VN"/>
        </w:rPr>
        <w:t xml:space="preserve">- </w:t>
      </w:r>
      <w:r w:rsidRPr="00FE7237">
        <w:rPr>
          <w:i/>
          <w:sz w:val="28"/>
          <w:szCs w:val="28"/>
          <w:lang w:val="vi-VN"/>
        </w:rPr>
        <w:t>Về tính hợp pháp và tính thống nhất với hệ thống pháp luật:</w:t>
      </w:r>
      <w:r w:rsidR="0069713D" w:rsidRPr="00FE7237">
        <w:rPr>
          <w:i/>
          <w:sz w:val="28"/>
          <w:szCs w:val="28"/>
          <w:lang w:val="vi-VN"/>
        </w:rPr>
        <w:t xml:space="preserve"> </w:t>
      </w:r>
      <w:r w:rsidRPr="00FE7237">
        <w:rPr>
          <w:sz w:val="28"/>
          <w:szCs w:val="28"/>
          <w:lang w:val="vi-VN"/>
        </w:rPr>
        <w:t xml:space="preserve">Hiện nay, Pháp lệnh ưu đãi người có công với Cách mạng 2020 và văn bản hướng dẫn (Nghị định 75/2021/NĐ-CP quy định về mức hưởng trợ cấp, phụ cấp và các chế độ ưu đãi đối với người có công với cách mạng, sửa đổi bổ sung bởi Nghị định 55/2023/NĐ-CP, Nghị định 77/2024/NĐ-CP, Nghị định 128/2025/NĐ-CP, Nghị quyết 26/2026/NQ-CP) đã có quy định về </w:t>
      </w:r>
      <w:r w:rsidR="00C610D5" w:rsidRPr="00FE7237">
        <w:rPr>
          <w:sz w:val="28"/>
          <w:szCs w:val="28"/>
          <w:lang w:val="vi-VN"/>
        </w:rPr>
        <w:t xml:space="preserve">các chế độ ưu đãi đối với </w:t>
      </w:r>
      <w:r w:rsidRPr="00FE7237">
        <w:rPr>
          <w:sz w:val="28"/>
          <w:szCs w:val="28"/>
          <w:lang w:val="vi-VN"/>
        </w:rPr>
        <w:t xml:space="preserve">người có công với cách mạng (ví dụ bảo hiểm y tế, điều dưỡng phục hồi sức khoẻ, chế độ tặng quà,..). </w:t>
      </w:r>
      <w:r w:rsidR="00D5345F" w:rsidRPr="00FE7237">
        <w:rPr>
          <w:sz w:val="28"/>
          <w:szCs w:val="28"/>
          <w:lang w:val="vi-VN"/>
        </w:rPr>
        <w:t xml:space="preserve">Bên cạnh đó, </w:t>
      </w:r>
      <w:r w:rsidR="00650A1F" w:rsidRPr="00FE7237">
        <w:rPr>
          <w:sz w:val="28"/>
          <w:szCs w:val="28"/>
          <w:lang w:val="vi-VN"/>
        </w:rPr>
        <w:t xml:space="preserve">điểm g, khoản 2, Điều 45 của Pháp lệnh quy định </w:t>
      </w:r>
      <w:r w:rsidR="00D15CBD" w:rsidRPr="00FE7237">
        <w:rPr>
          <w:sz w:val="28"/>
          <w:szCs w:val="28"/>
          <w:lang w:val="vi-VN"/>
        </w:rPr>
        <w:t xml:space="preserve">ngân sách địa phương bảo đảm </w:t>
      </w:r>
      <w:r w:rsidR="00FA38B2" w:rsidRPr="00FE7237">
        <w:rPr>
          <w:i/>
          <w:sz w:val="28"/>
          <w:szCs w:val="28"/>
          <w:lang w:val="vi-VN"/>
        </w:rPr>
        <w:t xml:space="preserve">“kinh phí </w:t>
      </w:r>
      <w:r w:rsidR="00D15CBD" w:rsidRPr="00FE7237">
        <w:rPr>
          <w:i/>
          <w:sz w:val="28"/>
          <w:szCs w:val="28"/>
          <w:lang w:val="vi-VN"/>
        </w:rPr>
        <w:t>thực hiện</w:t>
      </w:r>
      <w:r w:rsidR="00FA38B2" w:rsidRPr="00FE7237">
        <w:rPr>
          <w:i/>
          <w:sz w:val="28"/>
          <w:szCs w:val="28"/>
          <w:lang w:val="vi-VN"/>
        </w:rPr>
        <w:t xml:space="preserve"> </w:t>
      </w:r>
      <w:r w:rsidR="00FA38B2" w:rsidRPr="00FE7237">
        <w:rPr>
          <w:i/>
          <w:sz w:val="28"/>
          <w:szCs w:val="28"/>
          <w:u w:val="single"/>
          <w:lang w:val="vi-VN"/>
        </w:rPr>
        <w:t>các chính sách, chế độ ưu đãi đối với người có công với cách mạng</w:t>
      </w:r>
      <w:r w:rsidR="00FA38B2" w:rsidRPr="00FE7237">
        <w:rPr>
          <w:i/>
          <w:sz w:val="28"/>
          <w:szCs w:val="28"/>
          <w:lang w:val="vi-VN"/>
        </w:rPr>
        <w:t xml:space="preserve"> và thân nhân của người có công với cách mạng </w:t>
      </w:r>
      <w:r w:rsidR="00FA38B2" w:rsidRPr="00FE7237">
        <w:rPr>
          <w:i/>
          <w:sz w:val="28"/>
          <w:szCs w:val="28"/>
          <w:u w:val="single"/>
          <w:lang w:val="vi-VN"/>
        </w:rPr>
        <w:t>do địa phương ban hành</w:t>
      </w:r>
      <w:r w:rsidR="00FA38B2" w:rsidRPr="00FE7237">
        <w:rPr>
          <w:i/>
          <w:sz w:val="28"/>
          <w:szCs w:val="28"/>
          <w:lang w:val="vi-VN"/>
        </w:rPr>
        <w:t>”</w:t>
      </w:r>
      <w:r w:rsidR="00FA38B2" w:rsidRPr="00FE7237">
        <w:rPr>
          <w:sz w:val="28"/>
          <w:szCs w:val="28"/>
          <w:lang w:val="vi-VN"/>
        </w:rPr>
        <w:t xml:space="preserve">; </w:t>
      </w:r>
      <w:r w:rsidR="00B60FCA" w:rsidRPr="00FE7237">
        <w:rPr>
          <w:sz w:val="28"/>
          <w:szCs w:val="28"/>
          <w:lang w:val="vi-VN"/>
        </w:rPr>
        <w:t>điểm g, khoản 1, Điều 51 của Pháp lệnh quy định</w:t>
      </w:r>
      <w:r w:rsidR="001A1033" w:rsidRPr="00FE7237">
        <w:rPr>
          <w:sz w:val="28"/>
          <w:szCs w:val="28"/>
          <w:lang w:val="vi-VN"/>
        </w:rPr>
        <w:t xml:space="preserve"> UBND cấp tỉnh có thẩm quyền</w:t>
      </w:r>
      <w:r w:rsidR="00B60FCA" w:rsidRPr="00FE7237">
        <w:rPr>
          <w:sz w:val="28"/>
          <w:szCs w:val="28"/>
          <w:lang w:val="vi-VN"/>
        </w:rPr>
        <w:t xml:space="preserve"> </w:t>
      </w:r>
      <w:r w:rsidR="00B60FCA" w:rsidRPr="00FE7237">
        <w:rPr>
          <w:i/>
          <w:sz w:val="28"/>
          <w:szCs w:val="28"/>
          <w:lang w:val="vi-VN"/>
        </w:rPr>
        <w:t>“</w:t>
      </w:r>
      <w:r w:rsidR="00232A34" w:rsidRPr="00FE7237">
        <w:rPr>
          <w:i/>
          <w:sz w:val="28"/>
          <w:szCs w:val="28"/>
          <w:lang w:val="vi-VN"/>
        </w:rPr>
        <w:t>c</w:t>
      </w:r>
      <w:r w:rsidR="001A1033" w:rsidRPr="00FE7237">
        <w:rPr>
          <w:i/>
          <w:sz w:val="28"/>
          <w:szCs w:val="28"/>
          <w:lang w:val="vi-VN"/>
        </w:rPr>
        <w:t>ăn cứ vào điều kiện cụ thể của địa phương trình Hội đồng nhân dân cấp tỉnh quyết định các chính sách ngoài quy định tại khoản 1 Điều 45 của Pháp lệnh</w:t>
      </w:r>
      <w:r w:rsidR="0017248E" w:rsidRPr="00FE7237">
        <w:rPr>
          <w:i/>
          <w:sz w:val="28"/>
          <w:szCs w:val="28"/>
          <w:lang w:val="vi-VN"/>
        </w:rPr>
        <w:t>”</w:t>
      </w:r>
      <w:r w:rsidR="001A1033" w:rsidRPr="00FE7237">
        <w:rPr>
          <w:sz w:val="28"/>
          <w:szCs w:val="28"/>
          <w:lang w:val="vi-VN"/>
        </w:rPr>
        <w:t xml:space="preserve"> liên quan đến các khoản chi </w:t>
      </w:r>
      <w:r w:rsidR="00054785" w:rsidRPr="00FE7237">
        <w:rPr>
          <w:sz w:val="28"/>
          <w:szCs w:val="28"/>
          <w:lang w:val="vi-VN"/>
        </w:rPr>
        <w:t>của ngân sách trung ư</w:t>
      </w:r>
      <w:r w:rsidR="00805C06" w:rsidRPr="00FE7237">
        <w:rPr>
          <w:sz w:val="28"/>
          <w:szCs w:val="28"/>
          <w:lang w:val="vi-VN"/>
        </w:rPr>
        <w:t>ơng.</w:t>
      </w:r>
      <w:r w:rsidR="00054785" w:rsidRPr="00FE7237">
        <w:rPr>
          <w:sz w:val="28"/>
          <w:szCs w:val="28"/>
          <w:lang w:val="vi-VN"/>
        </w:rPr>
        <w:t xml:space="preserve"> </w:t>
      </w:r>
      <w:r w:rsidR="002D0DF3" w:rsidRPr="00FE7237">
        <w:rPr>
          <w:sz w:val="28"/>
          <w:szCs w:val="28"/>
          <w:lang w:val="vi-VN"/>
        </w:rPr>
        <w:t>Như vậy, quy định của dự thảo Luật Đô thị đặc biệt đảm bảo tính thống nhất với hệ thống pháp luật hiện hành.</w:t>
      </w:r>
    </w:p>
    <w:p w14:paraId="380D6919" w14:textId="77777777" w:rsidR="00386D84" w:rsidRPr="00FE7237" w:rsidRDefault="00386D84" w:rsidP="00762D3A">
      <w:pPr>
        <w:spacing w:before="120" w:after="120"/>
        <w:ind w:firstLine="567"/>
        <w:jc w:val="both"/>
        <w:rPr>
          <w:sz w:val="28"/>
          <w:szCs w:val="28"/>
          <w:lang w:val="vi-VN"/>
        </w:rPr>
      </w:pPr>
      <w:r w:rsidRPr="00FE7237">
        <w:rPr>
          <w:sz w:val="28"/>
          <w:szCs w:val="28"/>
          <w:lang w:val="vi-VN"/>
        </w:rPr>
        <w:t xml:space="preserve">- </w:t>
      </w:r>
      <w:r w:rsidRPr="00FE7237">
        <w:rPr>
          <w:i/>
          <w:iCs/>
          <w:sz w:val="28"/>
          <w:szCs w:val="28"/>
          <w:lang w:val="vi-VN"/>
        </w:rPr>
        <w:t>Về tính tương thích với các điều ước quốc tế mà nước Cộng hòa xã hội chủ nghĩa Việt Nam là thành viên</w:t>
      </w:r>
      <w:r w:rsidRPr="00FE7237">
        <w:rPr>
          <w:sz w:val="28"/>
          <w:szCs w:val="28"/>
          <w:lang w:val="vi-VN"/>
        </w:rPr>
        <w:t>: Không trái với các điều ước quốc tế mà Việt Nam là thành viên.</w:t>
      </w:r>
    </w:p>
    <w:p w14:paraId="7585AB69" w14:textId="77777777" w:rsidR="00386D84" w:rsidRPr="00FE7237" w:rsidRDefault="00386D84" w:rsidP="00762D3A">
      <w:pPr>
        <w:spacing w:before="120" w:after="120"/>
        <w:ind w:firstLine="567"/>
        <w:jc w:val="both"/>
        <w:rPr>
          <w:b/>
          <w:bCs/>
          <w:sz w:val="28"/>
          <w:szCs w:val="28"/>
          <w:lang w:val="vi-VN"/>
        </w:rPr>
      </w:pPr>
      <w:r w:rsidRPr="00FE7237">
        <w:rPr>
          <w:b/>
          <w:bCs/>
          <w:sz w:val="28"/>
          <w:szCs w:val="28"/>
          <w:lang w:val="vi-VN"/>
        </w:rPr>
        <w:t>Biện pháp 4: Điều phối quỹ phát triển hoạt động sự nghiệp của các bệnh viện công lập</w:t>
      </w:r>
    </w:p>
    <w:p w14:paraId="240DD85A" w14:textId="6E7FFDF5" w:rsidR="00386D84" w:rsidRPr="00FE7237" w:rsidRDefault="00386D84" w:rsidP="00762D3A">
      <w:pPr>
        <w:spacing w:before="120" w:after="120"/>
        <w:ind w:firstLine="567"/>
        <w:jc w:val="both"/>
        <w:rPr>
          <w:sz w:val="28"/>
          <w:szCs w:val="28"/>
          <w:lang w:val="vi-VN"/>
        </w:rPr>
      </w:pPr>
      <w:r w:rsidRPr="00FE7237">
        <w:rPr>
          <w:i/>
          <w:iCs/>
          <w:sz w:val="28"/>
          <w:szCs w:val="28"/>
          <w:lang w:val="vi-VN"/>
        </w:rPr>
        <w:t xml:space="preserve">- Về tính hợp hiến: </w:t>
      </w:r>
      <w:r w:rsidRPr="00FE7237">
        <w:rPr>
          <w:sz w:val="28"/>
          <w:szCs w:val="28"/>
          <w:lang w:val="vi-VN"/>
        </w:rPr>
        <w:t xml:space="preserve">Việc dự kiến quy định </w:t>
      </w:r>
      <w:r w:rsidR="008E4572" w:rsidRPr="00FE7237">
        <w:rPr>
          <w:sz w:val="28"/>
          <w:szCs w:val="28"/>
          <w:lang w:val="vi-VN"/>
        </w:rPr>
        <w:t>UBND</w:t>
      </w:r>
      <w:r w:rsidRPr="00FE7237">
        <w:rPr>
          <w:sz w:val="28"/>
          <w:szCs w:val="28"/>
          <w:lang w:val="vi-VN"/>
        </w:rPr>
        <w:t xml:space="preserve"> Thành phố có thẩm quyền điều phối quỹ phát triển hoạt động sự nghiệp của các bệnh viện công lập có số dư quỹ phát triển hoạt động sự nghiệp của đơn vị vượt quá 02 lần mức trích khấu hao và hao mòn tài sản cố định hằng năm của đơn vị và đơn vị không có nhu cầu sử dụng để đầu tư cơ sở vật chất, mua sắm trang thiết bị cho bệnh viện công lập khác thuộc phạm vi quản lý của Thành phố không trái các quy định của Hiến pháp.</w:t>
      </w:r>
    </w:p>
    <w:p w14:paraId="090FCF00" w14:textId="29C7B015" w:rsidR="00386D84" w:rsidRPr="00FE7237" w:rsidRDefault="00386D84" w:rsidP="00762D3A">
      <w:pPr>
        <w:spacing w:before="120" w:after="120"/>
        <w:ind w:firstLine="567"/>
        <w:jc w:val="both"/>
        <w:rPr>
          <w:iCs/>
          <w:noProof/>
          <w:sz w:val="28"/>
          <w:szCs w:val="28"/>
          <w:lang w:val="vi-VN"/>
        </w:rPr>
      </w:pPr>
      <w:r w:rsidRPr="00FE7237">
        <w:rPr>
          <w:sz w:val="28"/>
          <w:szCs w:val="28"/>
          <w:lang w:val="vi-VN"/>
        </w:rPr>
        <w:t xml:space="preserve">- </w:t>
      </w:r>
      <w:r w:rsidRPr="00FE7237">
        <w:rPr>
          <w:i/>
          <w:noProof/>
          <w:sz w:val="28"/>
          <w:szCs w:val="28"/>
          <w:lang w:val="vi-VN"/>
        </w:rPr>
        <w:t xml:space="preserve">Về tính hợp pháp và tính thống nhất với hệ thống pháp luật: </w:t>
      </w:r>
      <w:r w:rsidRPr="00FE7237">
        <w:rPr>
          <w:iCs/>
          <w:noProof/>
          <w:sz w:val="28"/>
          <w:szCs w:val="28"/>
          <w:lang w:val="vi-VN"/>
        </w:rPr>
        <w:t xml:space="preserve">Điểm a, khoản 2, Điều 14 của Nghị định 60/2021/NĐ-CP về cơ chế tự chủ tài chính của đơn vị </w:t>
      </w:r>
      <w:r w:rsidRPr="00FE7237">
        <w:rPr>
          <w:iCs/>
          <w:noProof/>
          <w:sz w:val="28"/>
          <w:szCs w:val="28"/>
          <w:lang w:val="vi-VN"/>
        </w:rPr>
        <w:lastRenderedPageBreak/>
        <w:t xml:space="preserve">sự nghiệp công lập (sửa đổi, bổ sung bởi điểm c, khoản 9, Điều 1, Nghị định 111/2025/NĐ-CP) có quy định rằng: </w:t>
      </w:r>
      <w:r w:rsidRPr="00FE7237">
        <w:rPr>
          <w:i/>
          <w:noProof/>
          <w:sz w:val="28"/>
          <w:szCs w:val="28"/>
          <w:lang w:val="vi-VN"/>
        </w:rPr>
        <w:t xml:space="preserve">“Trường hợp số dư Quỹ phát triển hoạt động sự nghiệp của đơn vị sự nghiệp công vượt quá 2 lần mức trích khấu hao và hao mòn tài sản cố định hằng năm của đơn vị và đơn vị không có nhu cầu sử dụng để đầu tư cơ sở vật chất, mua sắm trang thiết bị, thì đơn vị </w:t>
      </w:r>
      <w:r w:rsidRPr="00FE7237">
        <w:rPr>
          <w:i/>
          <w:noProof/>
          <w:sz w:val="28"/>
          <w:szCs w:val="28"/>
          <w:u w:val="single"/>
          <w:lang w:val="vi-VN"/>
        </w:rPr>
        <w:t>phải nộp ngân sách nhà nước</w:t>
      </w:r>
      <w:r w:rsidRPr="00FE7237">
        <w:rPr>
          <w:i/>
          <w:noProof/>
          <w:sz w:val="28"/>
          <w:szCs w:val="28"/>
          <w:lang w:val="vi-VN"/>
        </w:rPr>
        <w:t xml:space="preserve"> đối với số dư quỹ không có nhu cầu sử dụng đầu tư cơ sở vật chất, mua sắm trang thiết bị”</w:t>
      </w:r>
      <w:r w:rsidRPr="00FE7237">
        <w:rPr>
          <w:iCs/>
          <w:noProof/>
          <w:sz w:val="28"/>
          <w:szCs w:val="28"/>
          <w:lang w:val="vi-VN"/>
        </w:rPr>
        <w:t>.</w:t>
      </w:r>
    </w:p>
    <w:p w14:paraId="3E84EE1E" w14:textId="3421F615" w:rsidR="00386D84" w:rsidRPr="00FE7237" w:rsidRDefault="00386D84" w:rsidP="00762D3A">
      <w:pPr>
        <w:spacing w:before="120" w:after="120"/>
        <w:ind w:firstLine="567"/>
        <w:jc w:val="both"/>
        <w:rPr>
          <w:iCs/>
          <w:noProof/>
          <w:sz w:val="28"/>
          <w:szCs w:val="28"/>
          <w:lang w:val="vi-VN"/>
        </w:rPr>
      </w:pPr>
      <w:r w:rsidRPr="00FE7237">
        <w:rPr>
          <w:iCs/>
          <w:noProof/>
          <w:sz w:val="28"/>
          <w:szCs w:val="28"/>
          <w:lang w:val="vi-VN"/>
        </w:rPr>
        <w:t xml:space="preserve">Biện pháp chính sách dự kiến </w:t>
      </w:r>
      <w:r w:rsidR="008E4572" w:rsidRPr="00FE7237">
        <w:rPr>
          <w:iCs/>
          <w:noProof/>
          <w:sz w:val="28"/>
          <w:szCs w:val="28"/>
          <w:lang w:val="vi-VN"/>
        </w:rPr>
        <w:t>UBND</w:t>
      </w:r>
      <w:r w:rsidRPr="00FE7237">
        <w:rPr>
          <w:iCs/>
          <w:noProof/>
          <w:sz w:val="28"/>
          <w:szCs w:val="28"/>
          <w:lang w:val="vi-VN"/>
        </w:rPr>
        <w:t xml:space="preserve"> Thành phố có thẩm quyền điều phối quỹ phát triển hoạt động sự nghiệp của các bệnh viện công lập có số dư quỹ phát triển hoạt động sự nghiệp của đơn vị vượt quá 02 lần mức trích khấu hao và hao mòn tài sản cố định hằng năm của đơn vị và đơn vị không có nhu cầu sử dụng để đầu tư cơ sở vật chất, mua sắm trang thiết bị cho bệnh viện công lập khác thuộc phạm vi quản lý của Thành phố </w:t>
      </w:r>
      <w:r w:rsidRPr="00FE7237">
        <w:rPr>
          <w:b/>
          <w:bCs/>
          <w:iCs/>
          <w:noProof/>
          <w:sz w:val="28"/>
          <w:szCs w:val="28"/>
          <w:lang w:val="vi-VN"/>
        </w:rPr>
        <w:t xml:space="preserve">có tác động tới tính thống nhất của hệ thống pháp luật </w:t>
      </w:r>
      <w:r w:rsidRPr="00FE7237">
        <w:rPr>
          <w:iCs/>
          <w:noProof/>
          <w:sz w:val="28"/>
          <w:szCs w:val="28"/>
          <w:lang w:val="vi-VN"/>
        </w:rPr>
        <w:t xml:space="preserve">khi cho phép </w:t>
      </w:r>
      <w:r w:rsidR="008E4572" w:rsidRPr="00FE7237">
        <w:rPr>
          <w:iCs/>
          <w:noProof/>
          <w:sz w:val="28"/>
          <w:szCs w:val="28"/>
          <w:lang w:val="vi-VN"/>
        </w:rPr>
        <w:t>UBND</w:t>
      </w:r>
      <w:r w:rsidRPr="00FE7237">
        <w:rPr>
          <w:iCs/>
          <w:noProof/>
          <w:sz w:val="28"/>
          <w:szCs w:val="28"/>
          <w:lang w:val="vi-VN"/>
        </w:rPr>
        <w:t xml:space="preserve"> Thành phố có thẩm quyền điều phối quỹ, thay vì các đơn vị nộp lại ngân sách nhà nước số dư quỹ.</w:t>
      </w:r>
    </w:p>
    <w:p w14:paraId="0CAFDACE" w14:textId="77777777" w:rsidR="00386D84" w:rsidRDefault="00386D84" w:rsidP="00762D3A">
      <w:pPr>
        <w:spacing w:before="120" w:after="120"/>
        <w:ind w:firstLine="567"/>
        <w:jc w:val="both"/>
        <w:rPr>
          <w:sz w:val="28"/>
          <w:szCs w:val="28"/>
          <w:lang w:val="vi-VN"/>
        </w:rPr>
      </w:pPr>
      <w:r w:rsidRPr="00FE7237">
        <w:rPr>
          <w:sz w:val="28"/>
          <w:szCs w:val="28"/>
          <w:lang w:val="vi-VN"/>
        </w:rPr>
        <w:t xml:space="preserve">- </w:t>
      </w:r>
      <w:r w:rsidRPr="00FE7237">
        <w:rPr>
          <w:i/>
          <w:iCs/>
          <w:sz w:val="28"/>
          <w:szCs w:val="28"/>
          <w:lang w:val="vi-VN"/>
        </w:rPr>
        <w:t>Về tính tương thích với các điều ước quốc tế mà nước Cộng hòa xã hội chủ nghĩa Việt Nam là thành viên</w:t>
      </w:r>
      <w:r w:rsidRPr="00FE7237">
        <w:rPr>
          <w:sz w:val="28"/>
          <w:szCs w:val="28"/>
          <w:lang w:val="vi-VN"/>
        </w:rPr>
        <w:t>:</w:t>
      </w:r>
      <w:r w:rsidRPr="00FE7237">
        <w:rPr>
          <w:i/>
          <w:sz w:val="28"/>
          <w:szCs w:val="28"/>
          <w:lang w:val="vi-VN"/>
        </w:rPr>
        <w:t xml:space="preserve"> </w:t>
      </w:r>
      <w:r w:rsidRPr="00FE7237">
        <w:rPr>
          <w:iCs/>
          <w:sz w:val="28"/>
          <w:szCs w:val="28"/>
          <w:lang w:val="vi-VN"/>
        </w:rPr>
        <w:t>Không trái với các điều ước quốc tế mà Việt Nam là thành viên.</w:t>
      </w:r>
    </w:p>
    <w:p w14:paraId="62F1DA1B" w14:textId="40830514" w:rsidR="008C731A" w:rsidRPr="008C731A" w:rsidRDefault="008C731A" w:rsidP="00762D3A">
      <w:pPr>
        <w:spacing w:before="120" w:after="120"/>
        <w:ind w:firstLine="567"/>
        <w:jc w:val="both"/>
        <w:rPr>
          <w:b/>
          <w:bCs/>
          <w:iCs/>
          <w:sz w:val="28"/>
          <w:szCs w:val="28"/>
          <w:lang w:val="vi-VN"/>
        </w:rPr>
      </w:pPr>
      <w:r w:rsidRPr="008C731A">
        <w:rPr>
          <w:b/>
          <w:bCs/>
          <w:iCs/>
          <w:sz w:val="28"/>
          <w:szCs w:val="28"/>
          <w:lang w:val="vi-VN"/>
        </w:rPr>
        <w:t>Biện pháp 5: Hoàn thiện chính sách đặc thù về an toàn thực phẩm cho Thành phố</w:t>
      </w:r>
    </w:p>
    <w:p w14:paraId="6511B111" w14:textId="270AC000" w:rsidR="008C731A" w:rsidRPr="001D04BE" w:rsidRDefault="008C731A" w:rsidP="00762D3A">
      <w:pPr>
        <w:spacing w:before="120" w:after="120"/>
        <w:ind w:firstLine="567"/>
        <w:jc w:val="both"/>
        <w:rPr>
          <w:b/>
          <w:sz w:val="28"/>
          <w:szCs w:val="28"/>
          <w:lang w:val="vi-VN"/>
        </w:rPr>
      </w:pPr>
      <w:r w:rsidRPr="00FE7237">
        <w:rPr>
          <w:i/>
          <w:iCs/>
          <w:sz w:val="28"/>
          <w:szCs w:val="28"/>
          <w:lang w:val="vi-VN"/>
        </w:rPr>
        <w:t>- Về tính hợp hiến:</w:t>
      </w:r>
      <w:r>
        <w:rPr>
          <w:i/>
          <w:iCs/>
          <w:sz w:val="28"/>
          <w:szCs w:val="28"/>
          <w:lang w:val="vi-VN"/>
        </w:rPr>
        <w:t xml:space="preserve"> </w:t>
      </w:r>
      <w:r w:rsidRPr="008C731A">
        <w:rPr>
          <w:sz w:val="28"/>
          <w:szCs w:val="28"/>
          <w:lang w:val="vi-VN"/>
        </w:rPr>
        <w:t xml:space="preserve">Việc HĐND Thành phố có thẩm quyền quy định hệ thống cơ sở dữ liệu trong quản lý thực phẩm và an toàn thực phẩm </w:t>
      </w:r>
      <w:r>
        <w:rPr>
          <w:sz w:val="28"/>
          <w:szCs w:val="28"/>
          <w:lang w:val="vi-VN"/>
        </w:rPr>
        <w:t xml:space="preserve">trên địa bàn Thành phố, </w:t>
      </w:r>
      <w:r w:rsidRPr="008C731A">
        <w:rPr>
          <w:sz w:val="28"/>
          <w:szCs w:val="28"/>
          <w:lang w:val="vi-VN"/>
        </w:rPr>
        <w:t>cơ chế giám sát, phản ứng nhanh để phòng ngừa, ngăn chặn và khắc phục sự cố về an toàn thực phẩm</w:t>
      </w:r>
      <w:r w:rsidR="001D04BE">
        <w:rPr>
          <w:sz w:val="28"/>
          <w:szCs w:val="28"/>
          <w:lang w:val="vi-VN"/>
        </w:rPr>
        <w:t xml:space="preserve"> </w:t>
      </w:r>
      <w:r w:rsidR="001D04BE" w:rsidRPr="001D04BE">
        <w:rPr>
          <w:b/>
          <w:bCs/>
          <w:sz w:val="28"/>
          <w:szCs w:val="28"/>
          <w:lang w:val="vi-VN"/>
        </w:rPr>
        <w:t xml:space="preserve">không trái các </w:t>
      </w:r>
      <w:r w:rsidR="001D04BE">
        <w:rPr>
          <w:b/>
          <w:bCs/>
          <w:sz w:val="28"/>
          <w:szCs w:val="28"/>
          <w:lang w:val="vi-VN"/>
        </w:rPr>
        <w:t>quy định của Hiến pháp.</w:t>
      </w:r>
    </w:p>
    <w:p w14:paraId="7BF38A95" w14:textId="4B964C82" w:rsidR="006F2AE5" w:rsidRDefault="006F2AE5" w:rsidP="00762D3A">
      <w:pPr>
        <w:spacing w:before="120" w:after="120"/>
        <w:ind w:firstLine="567"/>
        <w:jc w:val="both"/>
        <w:rPr>
          <w:sz w:val="28"/>
          <w:szCs w:val="28"/>
          <w:lang w:val="vi-VN"/>
        </w:rPr>
      </w:pPr>
      <w:r w:rsidRPr="00031495">
        <w:rPr>
          <w:i/>
          <w:sz w:val="28"/>
          <w:szCs w:val="28"/>
          <w:lang w:val="vi-VN"/>
        </w:rPr>
        <w:t>- Về tính hợp pháp và tính thống nhất với hệ thống pháp luật:</w:t>
      </w:r>
      <w:r>
        <w:rPr>
          <w:sz w:val="28"/>
          <w:szCs w:val="28"/>
          <w:lang w:val="vi-VN"/>
        </w:rPr>
        <w:t xml:space="preserve"> Hiện nay, Luật An toàn thực phẩm 2010, sửa đổi năm 2018, 2025 không có quy định về </w:t>
      </w:r>
      <w:r w:rsidRPr="006F2AE5">
        <w:rPr>
          <w:sz w:val="28"/>
          <w:szCs w:val="28"/>
          <w:lang w:val="vi-VN"/>
        </w:rPr>
        <w:t>hệ thống cơ sở dữ liệu trong quản lý thực phẩm và an toàn thực phẩm</w:t>
      </w:r>
      <w:r>
        <w:rPr>
          <w:sz w:val="28"/>
          <w:szCs w:val="28"/>
          <w:lang w:val="vi-VN"/>
        </w:rPr>
        <w:t xml:space="preserve"> cũng như </w:t>
      </w:r>
      <w:r w:rsidRPr="006F2AE5">
        <w:rPr>
          <w:sz w:val="28"/>
          <w:szCs w:val="28"/>
          <w:lang w:val="vi-VN"/>
        </w:rPr>
        <w:t>cơ chế giám sát, phản ứng nhanh để phòng ngừa, ngăn chặn và khắc phục sự cố về an toàn thực phẩm</w:t>
      </w:r>
      <w:r>
        <w:rPr>
          <w:sz w:val="28"/>
          <w:szCs w:val="28"/>
          <w:lang w:val="vi-VN"/>
        </w:rPr>
        <w:t>.</w:t>
      </w:r>
    </w:p>
    <w:p w14:paraId="48588A84" w14:textId="7FEE9288" w:rsidR="006F2AE5" w:rsidRPr="006F2AE5" w:rsidRDefault="006F2AE5" w:rsidP="006F2AE5">
      <w:pPr>
        <w:spacing w:before="120" w:after="120"/>
        <w:ind w:firstLine="567"/>
        <w:jc w:val="both"/>
        <w:rPr>
          <w:iCs/>
          <w:sz w:val="28"/>
          <w:szCs w:val="28"/>
          <w:lang w:val="vi-VN"/>
        </w:rPr>
      </w:pPr>
      <w:r w:rsidRPr="00FE7237">
        <w:rPr>
          <w:sz w:val="28"/>
          <w:szCs w:val="28"/>
          <w:lang w:val="vi-VN"/>
        </w:rPr>
        <w:t xml:space="preserve">- </w:t>
      </w:r>
      <w:r w:rsidRPr="00FE7237">
        <w:rPr>
          <w:i/>
          <w:iCs/>
          <w:sz w:val="28"/>
          <w:szCs w:val="28"/>
          <w:lang w:val="vi-VN"/>
        </w:rPr>
        <w:t>Về tính tương thích với các điều ước quốc tế mà nước Cộng hòa xã hội chủ nghĩa Việt Nam là thành viên</w:t>
      </w:r>
      <w:r w:rsidRPr="00FE7237">
        <w:rPr>
          <w:sz w:val="28"/>
          <w:szCs w:val="28"/>
          <w:lang w:val="vi-VN"/>
        </w:rPr>
        <w:t>:</w:t>
      </w:r>
      <w:r w:rsidRPr="00FE7237">
        <w:rPr>
          <w:i/>
          <w:sz w:val="28"/>
          <w:szCs w:val="28"/>
          <w:lang w:val="vi-VN"/>
        </w:rPr>
        <w:t xml:space="preserve"> </w:t>
      </w:r>
      <w:r w:rsidRPr="00FE7237">
        <w:rPr>
          <w:iCs/>
          <w:sz w:val="28"/>
          <w:szCs w:val="28"/>
          <w:lang w:val="vi-VN"/>
        </w:rPr>
        <w:t>Không trái với các điều ước quốc tế mà Việt Nam là thành viên.</w:t>
      </w:r>
    </w:p>
    <w:p w14:paraId="2E8A3811" w14:textId="77777777" w:rsidR="00386D84" w:rsidRPr="00FE7237" w:rsidRDefault="00386D84" w:rsidP="00762D3A">
      <w:pPr>
        <w:spacing w:before="120" w:after="120"/>
        <w:ind w:firstLine="567"/>
        <w:jc w:val="both"/>
        <w:rPr>
          <w:i/>
          <w:iCs/>
          <w:sz w:val="28"/>
          <w:szCs w:val="28"/>
          <w:lang w:val="vi-VN"/>
        </w:rPr>
      </w:pPr>
      <w:r w:rsidRPr="00FE7237">
        <w:rPr>
          <w:i/>
          <w:iCs/>
          <w:sz w:val="28"/>
          <w:szCs w:val="28"/>
          <w:lang w:val="vi-VN"/>
        </w:rPr>
        <w:t xml:space="preserve">b) Tác động về kinh tế - xã hội: </w:t>
      </w:r>
    </w:p>
    <w:p w14:paraId="0795AA50" w14:textId="55048604" w:rsidR="00386D84" w:rsidRDefault="00386D84" w:rsidP="00762D3A">
      <w:pPr>
        <w:spacing w:before="120" w:after="120"/>
        <w:ind w:firstLine="567"/>
        <w:jc w:val="both"/>
        <w:rPr>
          <w:sz w:val="28"/>
          <w:szCs w:val="28"/>
          <w:lang w:val="vi-VN"/>
        </w:rPr>
      </w:pPr>
      <w:r w:rsidRPr="00FE7237">
        <w:rPr>
          <w:sz w:val="28"/>
          <w:szCs w:val="28"/>
          <w:lang w:val="vi-VN"/>
        </w:rPr>
        <w:t xml:space="preserve">Tất cả các biện pháp đều có </w:t>
      </w:r>
      <w:r w:rsidRPr="00FE7237">
        <w:rPr>
          <w:b/>
          <w:bCs/>
          <w:sz w:val="28"/>
          <w:szCs w:val="28"/>
          <w:lang w:val="vi-VN"/>
        </w:rPr>
        <w:t>tác động tích cực về mặt phân cấp, phân quyền</w:t>
      </w:r>
      <w:r w:rsidRPr="00FE7237">
        <w:rPr>
          <w:sz w:val="28"/>
          <w:szCs w:val="28"/>
          <w:lang w:val="vi-VN"/>
        </w:rPr>
        <w:t xml:space="preserve"> khi Thành phố được chủ động quyết định các cơ chế, chính sách liên quan đến </w:t>
      </w:r>
      <w:r w:rsidR="00026FB4" w:rsidRPr="00FE7237">
        <w:rPr>
          <w:sz w:val="28"/>
          <w:szCs w:val="28"/>
          <w:lang w:val="vi-VN"/>
        </w:rPr>
        <w:t xml:space="preserve">văn hoá, </w:t>
      </w:r>
      <w:r w:rsidRPr="00FE7237">
        <w:rPr>
          <w:sz w:val="28"/>
          <w:szCs w:val="28"/>
          <w:lang w:val="vi-VN"/>
        </w:rPr>
        <w:t>y tế, giáo dục, an sinh xã hội</w:t>
      </w:r>
      <w:r w:rsidR="0069542B">
        <w:rPr>
          <w:sz w:val="28"/>
          <w:szCs w:val="28"/>
          <w:lang w:val="vi-VN"/>
        </w:rPr>
        <w:t>, an toàn thực phẩm</w:t>
      </w:r>
      <w:r w:rsidRPr="00FE7237">
        <w:rPr>
          <w:sz w:val="28"/>
          <w:szCs w:val="28"/>
          <w:lang w:val="vi-VN"/>
        </w:rPr>
        <w:t xml:space="preserve"> của địa phương phù hợp với tình hình phát triển của Thành phố.</w:t>
      </w:r>
    </w:p>
    <w:p w14:paraId="13B37324" w14:textId="189BA133" w:rsidR="00386D84" w:rsidRPr="00FE7237" w:rsidRDefault="00386D84" w:rsidP="00762D3A">
      <w:pPr>
        <w:spacing w:before="120" w:after="120"/>
        <w:ind w:firstLine="567"/>
        <w:jc w:val="both"/>
        <w:rPr>
          <w:sz w:val="28"/>
          <w:szCs w:val="28"/>
          <w:lang w:val="vi-VN"/>
        </w:rPr>
      </w:pPr>
      <w:r w:rsidRPr="00FE7237">
        <w:rPr>
          <w:sz w:val="28"/>
          <w:szCs w:val="28"/>
          <w:lang w:val="vi-VN"/>
        </w:rPr>
        <w:t xml:space="preserve">Biện pháp 1 của Giải pháp 3 có </w:t>
      </w:r>
      <w:r w:rsidRPr="00FE7237">
        <w:rPr>
          <w:b/>
          <w:bCs/>
          <w:sz w:val="28"/>
          <w:szCs w:val="28"/>
          <w:lang w:val="vi-VN"/>
        </w:rPr>
        <w:t>tác động tích cực về mặt việc làm</w:t>
      </w:r>
      <w:r w:rsidRPr="00FE7237">
        <w:rPr>
          <w:sz w:val="28"/>
          <w:szCs w:val="28"/>
          <w:lang w:val="vi-VN"/>
        </w:rPr>
        <w:t>, tạo ra nhiều việc làm mới trong lĩnh vực văn hoá do có nhiều cơ chế, chính sách hỗ trợ phát triển, góp phần giải quyết tình trạng thất nghiệp, góp phần ổn định xã hội.</w:t>
      </w:r>
    </w:p>
    <w:p w14:paraId="6654E8C5" w14:textId="3C01769A" w:rsidR="00386D84" w:rsidRPr="00FE7237" w:rsidRDefault="00386D84" w:rsidP="00762D3A">
      <w:pPr>
        <w:spacing w:before="120" w:after="120"/>
        <w:ind w:firstLine="567"/>
        <w:jc w:val="both"/>
        <w:rPr>
          <w:sz w:val="28"/>
          <w:szCs w:val="28"/>
          <w:lang w:val="vi-VN"/>
        </w:rPr>
      </w:pPr>
      <w:r w:rsidRPr="00FE7237">
        <w:rPr>
          <w:sz w:val="28"/>
          <w:szCs w:val="28"/>
          <w:lang w:val="vi-VN"/>
        </w:rPr>
        <w:lastRenderedPageBreak/>
        <w:t xml:space="preserve">Biện pháp 1 của Giải pháp 3 có </w:t>
      </w:r>
      <w:r w:rsidRPr="00FE7237">
        <w:rPr>
          <w:b/>
          <w:bCs/>
          <w:sz w:val="28"/>
          <w:szCs w:val="28"/>
          <w:lang w:val="vi-VN"/>
        </w:rPr>
        <w:t>tác động tích cực về mặt văn hoá</w:t>
      </w:r>
      <w:r w:rsidRPr="00FE7237">
        <w:rPr>
          <w:sz w:val="28"/>
          <w:szCs w:val="28"/>
          <w:lang w:val="vi-VN"/>
        </w:rPr>
        <w:t>, giúp nâng cao đời sống văn hoá tinh thần</w:t>
      </w:r>
      <w:r w:rsidR="00B209FD" w:rsidRPr="00FE7237">
        <w:rPr>
          <w:sz w:val="28"/>
          <w:szCs w:val="28"/>
          <w:lang w:val="vi-VN"/>
        </w:rPr>
        <w:t xml:space="preserve"> của cá nhân, tạo </w:t>
      </w:r>
      <w:r w:rsidR="006939A5" w:rsidRPr="00FE7237">
        <w:rPr>
          <w:sz w:val="28"/>
          <w:szCs w:val="28"/>
          <w:lang w:val="vi-VN"/>
        </w:rPr>
        <w:t xml:space="preserve">điều kiện để các cá nhân, tổ chức </w:t>
      </w:r>
      <w:r w:rsidR="00513861" w:rsidRPr="00FE7237">
        <w:rPr>
          <w:sz w:val="28"/>
          <w:szCs w:val="28"/>
          <w:lang w:val="vi-VN"/>
        </w:rPr>
        <w:t>triển khai các hoạt động liên quan đến văn hoá, sáng tạo</w:t>
      </w:r>
      <w:r w:rsidRPr="00FE7237">
        <w:rPr>
          <w:sz w:val="28"/>
          <w:szCs w:val="28"/>
          <w:lang w:val="vi-VN"/>
        </w:rPr>
        <w:t>.</w:t>
      </w:r>
    </w:p>
    <w:p w14:paraId="6272AC59" w14:textId="59A1B616" w:rsidR="00386D84" w:rsidRPr="00FE7237" w:rsidRDefault="00386D84" w:rsidP="00762D3A">
      <w:pPr>
        <w:spacing w:before="120" w:after="120"/>
        <w:ind w:firstLine="567"/>
        <w:jc w:val="both"/>
        <w:rPr>
          <w:sz w:val="28"/>
          <w:szCs w:val="28"/>
          <w:lang w:val="vi-VN"/>
        </w:rPr>
      </w:pPr>
      <w:r w:rsidRPr="00FE7237">
        <w:rPr>
          <w:sz w:val="28"/>
          <w:szCs w:val="28"/>
          <w:lang w:val="vi-VN"/>
        </w:rPr>
        <w:t xml:space="preserve">Biện pháp 2 của Giải pháp 3 có </w:t>
      </w:r>
      <w:r w:rsidRPr="00FE7237">
        <w:rPr>
          <w:b/>
          <w:bCs/>
          <w:sz w:val="28"/>
          <w:szCs w:val="28"/>
          <w:lang w:val="vi-VN"/>
        </w:rPr>
        <w:t>tác động tích cực về mặt giáo dục</w:t>
      </w:r>
      <w:r w:rsidRPr="00FE7237">
        <w:rPr>
          <w:sz w:val="28"/>
          <w:szCs w:val="28"/>
          <w:lang w:val="vi-VN"/>
        </w:rPr>
        <w:t>, góp phần nâng cao chất lượng giáo dục, hỗ trợ học sinh phát triển toàn diện; góp phần xây dựng môi trường giáo dục an toàn, lành mạnh và phù hợp điều kiện thực tiễn của Thành phố Hồ Chí Minh.</w:t>
      </w:r>
    </w:p>
    <w:p w14:paraId="62F9167C" w14:textId="6F1F6221" w:rsidR="00DD1B31" w:rsidRDefault="00386D84" w:rsidP="00203E43">
      <w:pPr>
        <w:spacing w:before="120" w:after="120"/>
        <w:ind w:firstLine="426"/>
        <w:jc w:val="both"/>
        <w:rPr>
          <w:sz w:val="28"/>
          <w:szCs w:val="28"/>
          <w:lang w:val="vi-VN"/>
        </w:rPr>
      </w:pPr>
      <w:r w:rsidRPr="00FE7237">
        <w:rPr>
          <w:sz w:val="28"/>
          <w:szCs w:val="28"/>
          <w:lang w:val="vi-VN"/>
        </w:rPr>
        <w:t xml:space="preserve">Biện pháp </w:t>
      </w:r>
      <w:r w:rsidR="00710243">
        <w:rPr>
          <w:sz w:val="28"/>
          <w:szCs w:val="28"/>
          <w:lang w:val="vi-VN"/>
        </w:rPr>
        <w:t>1 và</w:t>
      </w:r>
      <w:r>
        <w:rPr>
          <w:sz w:val="28"/>
          <w:szCs w:val="28"/>
          <w:lang w:val="vi-VN"/>
        </w:rPr>
        <w:t xml:space="preserve"> </w:t>
      </w:r>
      <w:r w:rsidRPr="00FE7237">
        <w:rPr>
          <w:sz w:val="28"/>
          <w:szCs w:val="28"/>
          <w:lang w:val="vi-VN"/>
        </w:rPr>
        <w:t xml:space="preserve">3 của Giải pháp 3 có </w:t>
      </w:r>
      <w:r w:rsidRPr="00FE7237">
        <w:rPr>
          <w:b/>
          <w:bCs/>
          <w:sz w:val="28"/>
          <w:szCs w:val="28"/>
          <w:lang w:val="vi-VN"/>
        </w:rPr>
        <w:t>tác động tích cực về mặt an sinh xã hội</w:t>
      </w:r>
      <w:r w:rsidR="00031C63">
        <w:rPr>
          <w:sz w:val="28"/>
          <w:szCs w:val="28"/>
          <w:lang w:val="vi-VN"/>
        </w:rPr>
        <w:t xml:space="preserve">. Với biện pháp 1, </w:t>
      </w:r>
      <w:r w:rsidR="00031C63">
        <w:rPr>
          <w:noProof/>
          <w:color w:val="000000" w:themeColor="text1"/>
          <w:sz w:val="28"/>
          <w:szCs w:val="28"/>
          <w:lang w:val="vi-VN"/>
        </w:rPr>
        <w:t xml:space="preserve">việc hình thành các </w:t>
      </w:r>
      <w:r w:rsidR="00031C63" w:rsidRPr="00001929">
        <w:rPr>
          <w:noProof/>
          <w:color w:val="000000" w:themeColor="text1"/>
          <w:sz w:val="28"/>
          <w:szCs w:val="28"/>
          <w:lang w:val="vi-VN"/>
        </w:rPr>
        <w:t xml:space="preserve">khu </w:t>
      </w:r>
      <w:r w:rsidR="00031C63">
        <w:rPr>
          <w:noProof/>
          <w:color w:val="000000" w:themeColor="text1"/>
          <w:sz w:val="28"/>
          <w:szCs w:val="28"/>
          <w:lang w:val="vi-VN"/>
        </w:rPr>
        <w:t>phát triển</w:t>
      </w:r>
      <w:r w:rsidR="00031C63" w:rsidRPr="00001929">
        <w:rPr>
          <w:noProof/>
          <w:color w:val="000000" w:themeColor="text1"/>
          <w:sz w:val="28"/>
          <w:szCs w:val="28"/>
          <w:lang w:val="vi-VN"/>
        </w:rPr>
        <w:t xml:space="preserve"> thương mại và văn hoá</w:t>
      </w:r>
      <w:r w:rsidR="00031C63">
        <w:rPr>
          <w:noProof/>
          <w:color w:val="000000" w:themeColor="text1"/>
          <w:sz w:val="28"/>
          <w:szCs w:val="28"/>
          <w:lang w:val="vi-VN"/>
        </w:rPr>
        <w:t xml:space="preserve">, trung tâm công nghiệp văn hoá và </w:t>
      </w:r>
      <w:r w:rsidR="00031C63" w:rsidRPr="00FE7237">
        <w:rPr>
          <w:bCs/>
          <w:sz w:val="28"/>
          <w:szCs w:val="28"/>
          <w:lang w:val="vi-VN"/>
        </w:rPr>
        <w:t>cụm, khu, tổ hợp văn hóa - sáng tạo</w:t>
      </w:r>
      <w:r w:rsidR="00031C63">
        <w:rPr>
          <w:noProof/>
          <w:color w:val="000000" w:themeColor="text1"/>
          <w:sz w:val="28"/>
          <w:szCs w:val="28"/>
          <w:lang w:val="vi-VN"/>
        </w:rPr>
        <w:t xml:space="preserve"> đòi hỏi một cơ chế tự quản của người dân, doanh nghiệp trong các hoạt động văn hoá sáng tạo. Hoạt động động tự quản của người dân, doanh nghiệp trong hoạt động văn hoá sẽ đảm bảo trật tự và an toàn xã hội và hỗ trợ cho các hoạt động gìn giữ trật tự, trị an trong cộng đồng dân cư.</w:t>
      </w:r>
      <w:r w:rsidR="00203E43">
        <w:rPr>
          <w:noProof/>
          <w:color w:val="000000" w:themeColor="text1"/>
          <w:sz w:val="28"/>
          <w:szCs w:val="28"/>
          <w:lang w:val="vi-VN"/>
        </w:rPr>
        <w:t xml:space="preserve"> Biện pháp 3</w:t>
      </w:r>
      <w:r w:rsidRPr="00FE7237">
        <w:rPr>
          <w:sz w:val="28"/>
          <w:szCs w:val="28"/>
          <w:lang w:val="vi-VN"/>
        </w:rPr>
        <w:t xml:space="preserve"> </w:t>
      </w:r>
      <w:r w:rsidR="00EB7D80" w:rsidRPr="00FE7237">
        <w:rPr>
          <w:sz w:val="28"/>
          <w:szCs w:val="28"/>
          <w:lang w:val="vi-VN"/>
        </w:rPr>
        <w:t>giúp</w:t>
      </w:r>
      <w:r>
        <w:rPr>
          <w:sz w:val="28"/>
          <w:szCs w:val="28"/>
          <w:lang w:val="vi-VN"/>
        </w:rPr>
        <w:t xml:space="preserve"> </w:t>
      </w:r>
      <w:r w:rsidR="00B17074" w:rsidRPr="00FE7237">
        <w:rPr>
          <w:sz w:val="28"/>
          <w:szCs w:val="28"/>
          <w:lang w:val="vi-VN"/>
        </w:rPr>
        <w:t>nâng cao chất lượng</w:t>
      </w:r>
      <w:r w:rsidRPr="00FE7237">
        <w:rPr>
          <w:sz w:val="28"/>
          <w:szCs w:val="28"/>
          <w:lang w:val="vi-VN"/>
        </w:rPr>
        <w:t xml:space="preserve"> chế độ an sinh xã hội</w:t>
      </w:r>
      <w:r w:rsidR="00C72860">
        <w:rPr>
          <w:sz w:val="28"/>
          <w:szCs w:val="28"/>
          <w:lang w:val="vi-VN"/>
        </w:rPr>
        <w:t xml:space="preserve">, </w:t>
      </w:r>
      <w:r w:rsidR="00C72860" w:rsidRPr="00C72860">
        <w:rPr>
          <w:sz w:val="28"/>
          <w:szCs w:val="28"/>
          <w:lang w:val="vi-VN"/>
        </w:rPr>
        <w:t xml:space="preserve">góp phần cải thiện đời sống vật chất, tinh thần của </w:t>
      </w:r>
      <w:r w:rsidR="000E01B4">
        <w:rPr>
          <w:sz w:val="28"/>
          <w:szCs w:val="28"/>
          <w:lang w:val="vi-VN"/>
        </w:rPr>
        <w:t>người có công với cách mạng</w:t>
      </w:r>
      <w:r>
        <w:rPr>
          <w:sz w:val="28"/>
          <w:szCs w:val="28"/>
          <w:lang w:val="vi-VN"/>
        </w:rPr>
        <w:t>.</w:t>
      </w:r>
      <w:r w:rsidR="001C00F7">
        <w:rPr>
          <w:sz w:val="28"/>
          <w:szCs w:val="28"/>
          <w:lang w:val="vi-VN"/>
        </w:rPr>
        <w:t xml:space="preserve"> Hiện nay Thành phố Hồ Chí Minh đã và đang triển khai nhiều chính sách đối với người có công với cách mạng </w:t>
      </w:r>
      <w:r w:rsidR="006E122A">
        <w:rPr>
          <w:sz w:val="28"/>
          <w:szCs w:val="28"/>
          <w:lang w:val="vi-VN"/>
        </w:rPr>
        <w:t xml:space="preserve">với mức hỗ trợ </w:t>
      </w:r>
      <w:r w:rsidR="001C00F7">
        <w:rPr>
          <w:sz w:val="28"/>
          <w:szCs w:val="28"/>
          <w:lang w:val="vi-VN"/>
        </w:rPr>
        <w:t>cao hơn mức áp dụng chung theo quy định pháp luật. Ví dụ, h</w:t>
      </w:r>
      <w:r w:rsidR="001C00F7" w:rsidRPr="001C00F7">
        <w:rPr>
          <w:sz w:val="28"/>
          <w:szCs w:val="28"/>
          <w:lang w:val="vi-VN"/>
        </w:rPr>
        <w:t>ỗ trợ chi phí đưa đón, chi phí ăn, ở (nếu có) phát sinh trong thời gian đi đường của đối</w:t>
      </w:r>
      <w:r w:rsidR="001C00F7">
        <w:rPr>
          <w:sz w:val="28"/>
          <w:szCs w:val="28"/>
          <w:lang w:val="vi-VN"/>
        </w:rPr>
        <w:t xml:space="preserve"> </w:t>
      </w:r>
      <w:r w:rsidR="001C00F7" w:rsidRPr="001C00F7">
        <w:rPr>
          <w:sz w:val="28"/>
          <w:szCs w:val="28"/>
          <w:lang w:val="vi-VN"/>
        </w:rPr>
        <w:t>tượng đi điều dưỡng phục hồi sức khỏe tập trung và hỗ trợ chi phí đi tham quan, về nguồn, dự hội nghị</w:t>
      </w:r>
      <w:r w:rsidR="00CB74E0">
        <w:rPr>
          <w:rStyle w:val="FootnoteReference"/>
          <w:sz w:val="28"/>
          <w:szCs w:val="28"/>
          <w:lang w:val="vi-VN"/>
        </w:rPr>
        <w:footnoteReference w:id="21"/>
      </w:r>
      <w:r w:rsidR="00C6597B">
        <w:rPr>
          <w:sz w:val="28"/>
          <w:szCs w:val="28"/>
          <w:lang w:val="vi-VN"/>
        </w:rPr>
        <w:t>; h</w:t>
      </w:r>
      <w:r w:rsidR="00C6597B" w:rsidRPr="00C6597B">
        <w:rPr>
          <w:sz w:val="28"/>
          <w:szCs w:val="28"/>
          <w:lang w:val="vi-VN"/>
        </w:rPr>
        <w:t>ỗ trợ người có công với cách mạng và thân nhân người có công với cách mạng có hoàn cảnh khó khăn</w:t>
      </w:r>
      <w:r w:rsidR="00C6597B">
        <w:rPr>
          <w:sz w:val="28"/>
          <w:szCs w:val="28"/>
          <w:lang w:val="vi-VN"/>
        </w:rPr>
        <w:t xml:space="preserve"> với mức hỗ trợ </w:t>
      </w:r>
      <w:r w:rsidR="00C6597B" w:rsidRPr="00C6597B">
        <w:rPr>
          <w:sz w:val="28"/>
          <w:szCs w:val="28"/>
          <w:lang w:val="vi-VN"/>
        </w:rPr>
        <w:t>bằng 1,5 lần mức chuẩn trợ cấp ưu đãi người có công với cách mạng theo quy định của Chính phủ</w:t>
      </w:r>
      <w:r w:rsidR="001B1EB2">
        <w:rPr>
          <w:sz w:val="28"/>
          <w:szCs w:val="28"/>
          <w:lang w:val="vi-VN"/>
        </w:rPr>
        <w:t xml:space="preserve">; </w:t>
      </w:r>
      <w:r w:rsidR="000E25D0">
        <w:rPr>
          <w:sz w:val="28"/>
          <w:szCs w:val="28"/>
          <w:lang w:val="vi-VN"/>
        </w:rPr>
        <w:t>h</w:t>
      </w:r>
      <w:r w:rsidR="000E25D0" w:rsidRPr="000E25D0">
        <w:rPr>
          <w:sz w:val="28"/>
          <w:szCs w:val="28"/>
          <w:lang w:val="vi-VN"/>
        </w:rPr>
        <w:t xml:space="preserve">ỗ trợ quà tặng cho người có công với cách mạng và thân nhân liệt sĩ tiêu biểu khi tham gia </w:t>
      </w:r>
      <w:r w:rsidR="007772C9">
        <w:rPr>
          <w:sz w:val="28"/>
          <w:szCs w:val="28"/>
          <w:lang w:val="vi-VN"/>
        </w:rPr>
        <w:t>một số chương trình liên quan đến</w:t>
      </w:r>
      <w:r w:rsidR="000E25D0" w:rsidRPr="000E25D0">
        <w:rPr>
          <w:sz w:val="28"/>
          <w:szCs w:val="28"/>
          <w:lang w:val="vi-VN"/>
        </w:rPr>
        <w:t xml:space="preserve"> người có công với cách mạng </w:t>
      </w:r>
      <w:r w:rsidR="007772C9">
        <w:rPr>
          <w:sz w:val="28"/>
          <w:szCs w:val="28"/>
          <w:lang w:val="vi-VN"/>
        </w:rPr>
        <w:t>theo quy định</w:t>
      </w:r>
      <w:r w:rsidR="000E25D0">
        <w:rPr>
          <w:sz w:val="28"/>
          <w:szCs w:val="28"/>
          <w:lang w:val="vi-VN"/>
        </w:rPr>
        <w:t>;</w:t>
      </w:r>
      <w:r w:rsidR="000E25D0">
        <w:rPr>
          <w:rStyle w:val="FootnoteReference"/>
          <w:sz w:val="28"/>
          <w:szCs w:val="28"/>
          <w:lang w:val="vi-VN"/>
        </w:rPr>
        <w:footnoteReference w:id="22"/>
      </w:r>
      <w:r w:rsidR="000E25D0">
        <w:rPr>
          <w:sz w:val="28"/>
          <w:szCs w:val="28"/>
          <w:lang w:val="vi-VN"/>
        </w:rPr>
        <w:t>….</w:t>
      </w:r>
    </w:p>
    <w:p w14:paraId="4AC13448" w14:textId="4276A7CA" w:rsidR="006714B6" w:rsidRPr="00203E43" w:rsidRDefault="006714B6" w:rsidP="00203E43">
      <w:pPr>
        <w:spacing w:before="120" w:after="120"/>
        <w:ind w:firstLine="426"/>
        <w:jc w:val="both"/>
        <w:rPr>
          <w:color w:val="000000" w:themeColor="text1"/>
          <w:sz w:val="28"/>
          <w:szCs w:val="28"/>
          <w:lang w:val="vi-VN"/>
        </w:rPr>
      </w:pPr>
      <w:r>
        <w:rPr>
          <w:noProof/>
          <w:sz w:val="28"/>
          <w:szCs w:val="28"/>
          <w:lang w:val="vi-VN"/>
        </w:rPr>
        <w:t xml:space="preserve">Biện pháp </w:t>
      </w:r>
      <w:r w:rsidR="00DD1B31">
        <w:rPr>
          <w:noProof/>
          <w:sz w:val="28"/>
          <w:szCs w:val="28"/>
          <w:lang w:val="vi-VN"/>
        </w:rPr>
        <w:t>3</w:t>
      </w:r>
      <w:r w:rsidR="0069542B">
        <w:rPr>
          <w:noProof/>
          <w:sz w:val="28"/>
          <w:szCs w:val="28"/>
          <w:lang w:val="vi-VN"/>
        </w:rPr>
        <w:t>, biện pháp 5</w:t>
      </w:r>
      <w:r w:rsidR="00DD1B31">
        <w:rPr>
          <w:noProof/>
          <w:sz w:val="28"/>
          <w:szCs w:val="28"/>
          <w:lang w:val="vi-VN"/>
        </w:rPr>
        <w:t xml:space="preserve"> của Giải pháp 3 có </w:t>
      </w:r>
      <w:r w:rsidR="00DD1B31" w:rsidRPr="00DD1B31">
        <w:rPr>
          <w:b/>
          <w:bCs/>
          <w:noProof/>
          <w:sz w:val="28"/>
          <w:szCs w:val="28"/>
          <w:lang w:val="vi-VN"/>
        </w:rPr>
        <w:t>tác động tích cực về mặt y</w:t>
      </w:r>
      <w:r w:rsidRPr="00DD1B31">
        <w:rPr>
          <w:b/>
          <w:sz w:val="28"/>
          <w:szCs w:val="28"/>
          <w:lang w:val="vi-VN"/>
        </w:rPr>
        <w:t xml:space="preserve"> tế</w:t>
      </w:r>
      <w:r w:rsidRPr="00197C08">
        <w:rPr>
          <w:noProof/>
          <w:sz w:val="28"/>
          <w:szCs w:val="28"/>
          <w:lang w:val="vi-VN"/>
        </w:rPr>
        <w:t xml:space="preserve">. Theo Dự thảo Luật, </w:t>
      </w:r>
      <w:r w:rsidRPr="00596349">
        <w:rPr>
          <w:noProof/>
          <w:sz w:val="28"/>
          <w:szCs w:val="28"/>
          <w:lang w:val="vi-VN"/>
        </w:rPr>
        <w:t xml:space="preserve">Thành phố </w:t>
      </w:r>
      <w:r w:rsidR="00F60349">
        <w:rPr>
          <w:noProof/>
          <w:sz w:val="28"/>
          <w:szCs w:val="28"/>
          <w:lang w:val="vi-VN"/>
        </w:rPr>
        <w:t>có cơ chế hỗ trợ</w:t>
      </w:r>
      <w:r w:rsidRPr="00596349">
        <w:rPr>
          <w:noProof/>
          <w:sz w:val="28"/>
          <w:szCs w:val="28"/>
          <w:lang w:val="vi-VN"/>
        </w:rPr>
        <w:t xml:space="preserve"> để bảo đảm chi trả </w:t>
      </w:r>
      <w:r w:rsidR="00E20A7F" w:rsidRPr="00E20A7F">
        <w:rPr>
          <w:noProof/>
          <w:sz w:val="28"/>
          <w:szCs w:val="28"/>
          <w:lang w:val="vi-VN"/>
        </w:rPr>
        <w:t>cho các chi phí</w:t>
      </w:r>
      <w:r w:rsidRPr="00596349">
        <w:rPr>
          <w:noProof/>
          <w:sz w:val="28"/>
          <w:szCs w:val="28"/>
          <w:lang w:val="vi-VN"/>
        </w:rPr>
        <w:t xml:space="preserve"> khám bệnh, chữa bệnh </w:t>
      </w:r>
      <w:r w:rsidR="00E20A7F" w:rsidRPr="00E20A7F">
        <w:rPr>
          <w:noProof/>
          <w:sz w:val="28"/>
          <w:szCs w:val="28"/>
          <w:lang w:val="vi-VN"/>
        </w:rPr>
        <w:t>ngoài phạm vi chi trả của quỹ bảo hiểm y tế</w:t>
      </w:r>
      <w:r w:rsidRPr="00596349">
        <w:rPr>
          <w:noProof/>
          <w:sz w:val="28"/>
          <w:szCs w:val="28"/>
          <w:lang w:val="vi-VN"/>
        </w:rPr>
        <w:t>; hỗ trợ cho hoạt động y tế các cấp; mở rộng đối tượng bảo đảm hệ thống an sinh xã hội đa dạng, toàn diện, hiện đại, bền vững, bao phủ toàn dân</w:t>
      </w:r>
      <w:r>
        <w:rPr>
          <w:noProof/>
          <w:sz w:val="28"/>
          <w:szCs w:val="28"/>
          <w:lang w:val="vi-VN"/>
        </w:rPr>
        <w:t>.</w:t>
      </w:r>
      <w:r w:rsidR="00572F71">
        <w:rPr>
          <w:noProof/>
          <w:sz w:val="28"/>
          <w:szCs w:val="28"/>
          <w:lang w:val="vi-VN"/>
        </w:rPr>
        <w:t xml:space="preserve"> Biện pháp này góp phần</w:t>
      </w:r>
      <w:r w:rsidR="00572F71" w:rsidRPr="00FE7237">
        <w:rPr>
          <w:sz w:val="28"/>
          <w:szCs w:val="28"/>
          <w:lang w:val="vi-VN"/>
        </w:rPr>
        <w:t xml:space="preserve"> bảo vệ </w:t>
      </w:r>
      <w:r w:rsidR="00F60349" w:rsidRPr="00FE7237">
        <w:rPr>
          <w:sz w:val="28"/>
          <w:szCs w:val="28"/>
          <w:lang w:val="vi-VN"/>
        </w:rPr>
        <w:t>sức</w:t>
      </w:r>
      <w:r w:rsidR="00F60349">
        <w:rPr>
          <w:sz w:val="28"/>
          <w:szCs w:val="28"/>
          <w:lang w:val="vi-VN"/>
        </w:rPr>
        <w:t xml:space="preserve"> khoẻ </w:t>
      </w:r>
      <w:r w:rsidR="00572F71" w:rsidRPr="00FE7237">
        <w:rPr>
          <w:sz w:val="28"/>
          <w:szCs w:val="28"/>
          <w:lang w:val="vi-VN"/>
        </w:rPr>
        <w:t>người dân</w:t>
      </w:r>
      <w:r w:rsidR="005D5495">
        <w:rPr>
          <w:sz w:val="28"/>
          <w:szCs w:val="28"/>
          <w:lang w:val="vi-VN"/>
        </w:rPr>
        <w:t>, đặc biệt là</w:t>
      </w:r>
      <w:r w:rsidR="00572F71" w:rsidRPr="00FE7237">
        <w:rPr>
          <w:sz w:val="28"/>
          <w:szCs w:val="28"/>
          <w:lang w:val="vi-VN"/>
        </w:rPr>
        <w:t xml:space="preserve"> </w:t>
      </w:r>
      <w:r w:rsidR="005D5495" w:rsidRPr="00FE7237">
        <w:rPr>
          <w:sz w:val="28"/>
          <w:szCs w:val="28"/>
          <w:lang w:val="vi-VN"/>
        </w:rPr>
        <w:t>trong</w:t>
      </w:r>
      <w:r w:rsidR="005D5495">
        <w:rPr>
          <w:sz w:val="28"/>
          <w:szCs w:val="28"/>
          <w:lang w:val="vi-VN"/>
        </w:rPr>
        <w:t xml:space="preserve"> thời điểm xảy ra</w:t>
      </w:r>
      <w:r w:rsidR="00572F71" w:rsidRPr="00FE7237">
        <w:rPr>
          <w:sz w:val="28"/>
          <w:szCs w:val="28"/>
          <w:lang w:val="vi-VN"/>
        </w:rPr>
        <w:t xml:space="preserve"> thảm hoạ, sự cố</w:t>
      </w:r>
      <w:r w:rsidR="00572F71">
        <w:rPr>
          <w:sz w:val="28"/>
          <w:szCs w:val="28"/>
          <w:lang w:val="vi-VN"/>
        </w:rPr>
        <w:t>, kiểm soát bệnh tật</w:t>
      </w:r>
      <w:r w:rsidR="00F60349">
        <w:rPr>
          <w:sz w:val="28"/>
          <w:szCs w:val="28"/>
          <w:lang w:val="vi-VN"/>
        </w:rPr>
        <w:t>,</w:t>
      </w:r>
      <w:r w:rsidR="00572F71">
        <w:rPr>
          <w:sz w:val="28"/>
          <w:szCs w:val="28"/>
          <w:lang w:val="vi-VN"/>
        </w:rPr>
        <w:t xml:space="preserve"> đặc biệt là dịch bệnh truyền nhiễm.</w:t>
      </w:r>
      <w:r w:rsidR="0069542B">
        <w:rPr>
          <w:sz w:val="28"/>
          <w:szCs w:val="28"/>
          <w:lang w:val="vi-VN"/>
        </w:rPr>
        <w:t xml:space="preserve"> Ngoài ra, việc quy định HĐND Thành phố q</w:t>
      </w:r>
      <w:r w:rsidR="0069542B" w:rsidRPr="0069542B">
        <w:rPr>
          <w:sz w:val="28"/>
          <w:szCs w:val="28"/>
          <w:lang w:val="vi-VN"/>
        </w:rPr>
        <w:t>uy định về hệ thống cơ sở dữ liệu trong quản lý thực phẩm và an toàn thực phẩm trên địa bàn Thành phố</w:t>
      </w:r>
      <w:r w:rsidR="0069542B">
        <w:rPr>
          <w:sz w:val="28"/>
          <w:szCs w:val="28"/>
          <w:lang w:val="vi-VN"/>
        </w:rPr>
        <w:t xml:space="preserve"> cũng như </w:t>
      </w:r>
      <w:r w:rsidR="0069542B" w:rsidRPr="0069542B">
        <w:rPr>
          <w:sz w:val="28"/>
          <w:szCs w:val="28"/>
          <w:lang w:val="vi-VN"/>
        </w:rPr>
        <w:t>cơ chế giám sát, phản ứng nhanh để phòng ngừa, ngăn chặn và khắc phục sự cố về an toàn thực phẩm</w:t>
      </w:r>
      <w:r w:rsidR="0069542B">
        <w:rPr>
          <w:sz w:val="28"/>
          <w:szCs w:val="28"/>
          <w:lang w:val="vi-VN"/>
        </w:rPr>
        <w:t xml:space="preserve"> giúp nâng cao chất lượng quản lý nhà nước về </w:t>
      </w:r>
      <w:r w:rsidR="0069542B" w:rsidRPr="0069542B">
        <w:rPr>
          <w:sz w:val="28"/>
          <w:szCs w:val="28"/>
          <w:lang w:val="vi-VN"/>
        </w:rPr>
        <w:t>vệ sinh an toàn thực phẩm</w:t>
      </w:r>
      <w:r w:rsidR="0069542B">
        <w:rPr>
          <w:sz w:val="28"/>
          <w:szCs w:val="28"/>
          <w:lang w:val="vi-VN"/>
        </w:rPr>
        <w:t xml:space="preserve">, hạn chế các sự cố an toàn thực phẩm, </w:t>
      </w:r>
      <w:r w:rsidR="00E47E2D">
        <w:rPr>
          <w:sz w:val="28"/>
          <w:szCs w:val="28"/>
          <w:lang w:val="vi-VN"/>
        </w:rPr>
        <w:t>nâng cao sức khoẻ của người dân.</w:t>
      </w:r>
    </w:p>
    <w:p w14:paraId="24311251" w14:textId="77777777" w:rsidR="00386D84" w:rsidRDefault="00386D84" w:rsidP="00762D3A">
      <w:pPr>
        <w:spacing w:before="120" w:after="120"/>
        <w:ind w:firstLine="567"/>
        <w:jc w:val="both"/>
        <w:rPr>
          <w:sz w:val="28"/>
          <w:szCs w:val="28"/>
          <w:lang w:val="vi-VN"/>
        </w:rPr>
      </w:pPr>
      <w:r w:rsidRPr="00FE7237">
        <w:rPr>
          <w:sz w:val="28"/>
          <w:szCs w:val="28"/>
          <w:lang w:val="vi-VN"/>
        </w:rPr>
        <w:lastRenderedPageBreak/>
        <w:t xml:space="preserve">Biện pháp 4 của Giải pháp 3 có </w:t>
      </w:r>
      <w:r w:rsidRPr="00FE7237">
        <w:rPr>
          <w:b/>
          <w:bCs/>
          <w:sz w:val="28"/>
          <w:szCs w:val="28"/>
          <w:lang w:val="vi-VN"/>
        </w:rPr>
        <w:t>tác động tích cực về mặt sản xuất, kinh doanh</w:t>
      </w:r>
      <w:r w:rsidRPr="00FE7237">
        <w:rPr>
          <w:sz w:val="28"/>
          <w:szCs w:val="28"/>
          <w:lang w:val="vi-VN"/>
        </w:rPr>
        <w:t>, tạo cơ chế linh hoạt trong việc điều phối ngân sách cho các bệnh viện công lập có quỹ phát triển hoạt động sự nghiệp lớn.</w:t>
      </w:r>
    </w:p>
    <w:p w14:paraId="61FA7A9E" w14:textId="7814CF02" w:rsidR="00FD6558" w:rsidRPr="00FD6558" w:rsidRDefault="00FD6558" w:rsidP="00386D84">
      <w:pPr>
        <w:spacing w:before="120" w:after="120"/>
        <w:ind w:firstLine="567"/>
        <w:jc w:val="both"/>
        <w:rPr>
          <w:sz w:val="28"/>
          <w:szCs w:val="28"/>
          <w:lang w:val="vi-VN"/>
        </w:rPr>
      </w:pPr>
      <w:r>
        <w:rPr>
          <w:sz w:val="28"/>
          <w:szCs w:val="28"/>
          <w:lang w:val="vi-VN"/>
        </w:rPr>
        <w:t xml:space="preserve">Tuy nhiên, </w:t>
      </w:r>
      <w:r w:rsidR="001A6569">
        <w:rPr>
          <w:sz w:val="28"/>
          <w:szCs w:val="28"/>
          <w:lang w:val="vi-VN"/>
        </w:rPr>
        <w:t xml:space="preserve">các biện pháp này </w:t>
      </w:r>
      <w:r w:rsidR="00940A9C">
        <w:rPr>
          <w:sz w:val="28"/>
          <w:szCs w:val="28"/>
          <w:lang w:val="vi-VN"/>
        </w:rPr>
        <w:t>đòi hỏi</w:t>
      </w:r>
      <w:r w:rsidRPr="00FD6558">
        <w:rPr>
          <w:sz w:val="28"/>
          <w:szCs w:val="28"/>
          <w:lang w:val="vi-VN"/>
        </w:rPr>
        <w:t xml:space="preserve"> ngân sách Đô thị đặc biệt sẽ phải đầu tư một khoản kinh phí ban đầu </w:t>
      </w:r>
      <w:r w:rsidR="006E122A">
        <w:rPr>
          <w:sz w:val="28"/>
          <w:szCs w:val="28"/>
          <w:lang w:val="vi-VN"/>
        </w:rPr>
        <w:t>cũng như kinh phí hằng năm</w:t>
      </w:r>
      <w:r w:rsidRPr="00FD6558">
        <w:rPr>
          <w:sz w:val="28"/>
          <w:szCs w:val="28"/>
          <w:lang w:val="vi-VN"/>
        </w:rPr>
        <w:t xml:space="preserve"> để </w:t>
      </w:r>
      <w:r w:rsidR="000070BC">
        <w:rPr>
          <w:sz w:val="28"/>
          <w:szCs w:val="28"/>
          <w:lang w:val="vi-VN"/>
        </w:rPr>
        <w:t>thực thi, triển khai các biện pháp này</w:t>
      </w:r>
      <w:r w:rsidR="00660608">
        <w:rPr>
          <w:sz w:val="28"/>
          <w:szCs w:val="28"/>
          <w:lang w:val="vi-VN"/>
        </w:rPr>
        <w:t>.</w:t>
      </w:r>
      <w:r w:rsidR="000070BC">
        <w:rPr>
          <w:sz w:val="28"/>
          <w:szCs w:val="28"/>
          <w:lang w:val="vi-VN"/>
        </w:rPr>
        <w:t xml:space="preserve"> </w:t>
      </w:r>
      <w:r w:rsidR="00660608">
        <w:rPr>
          <w:sz w:val="28"/>
          <w:szCs w:val="28"/>
          <w:lang w:val="vi-VN"/>
        </w:rPr>
        <w:t>V</w:t>
      </w:r>
      <w:r w:rsidR="000070BC">
        <w:rPr>
          <w:sz w:val="28"/>
          <w:szCs w:val="28"/>
          <w:lang w:val="vi-VN"/>
        </w:rPr>
        <w:t xml:space="preserve">í dụ </w:t>
      </w:r>
      <w:r w:rsidR="00660608">
        <w:rPr>
          <w:sz w:val="28"/>
          <w:szCs w:val="28"/>
          <w:lang w:val="vi-VN"/>
        </w:rPr>
        <w:t>Thành phố sẽ phải bỏ ra chi phí liên quan đến</w:t>
      </w:r>
      <w:r w:rsidR="000070BC">
        <w:rPr>
          <w:sz w:val="28"/>
          <w:szCs w:val="28"/>
          <w:lang w:val="vi-VN"/>
        </w:rPr>
        <w:t xml:space="preserve"> </w:t>
      </w:r>
      <w:r w:rsidRPr="00FD6558">
        <w:rPr>
          <w:sz w:val="28"/>
          <w:szCs w:val="28"/>
          <w:lang w:val="vi-VN"/>
        </w:rPr>
        <w:t xml:space="preserve">quy hoạch, xây dựng mô hình kinh tế và quản lý, soạn thảo các quy chế có liên quan đến hoạt động của </w:t>
      </w:r>
      <w:r w:rsidR="00A717ED" w:rsidRPr="00A717ED">
        <w:rPr>
          <w:sz w:val="28"/>
          <w:szCs w:val="28"/>
          <w:lang w:val="vi-VN"/>
        </w:rPr>
        <w:t>cụm, khu, tổ hợp</w:t>
      </w:r>
      <w:r w:rsidRPr="00FD6558">
        <w:rPr>
          <w:sz w:val="28"/>
          <w:szCs w:val="28"/>
          <w:lang w:val="vi-VN"/>
        </w:rPr>
        <w:t xml:space="preserve"> văn </w:t>
      </w:r>
      <w:r w:rsidR="00A717ED" w:rsidRPr="00A717ED">
        <w:rPr>
          <w:sz w:val="28"/>
          <w:szCs w:val="28"/>
          <w:lang w:val="vi-VN"/>
        </w:rPr>
        <w:t>hóa - sáng tạo</w:t>
      </w:r>
      <w:r w:rsidRPr="00FD6558">
        <w:rPr>
          <w:sz w:val="28"/>
          <w:szCs w:val="28"/>
          <w:lang w:val="vi-VN"/>
        </w:rPr>
        <w:t xml:space="preserve"> (như quy chế kinh doanh, quy chế tự quản về môi trường, an ninh trật tư, bảo tồn công trình kiến trúc, cây xanh, cảnh quan…). Nhà nước </w:t>
      </w:r>
      <w:r w:rsidR="00D837F7">
        <w:rPr>
          <w:sz w:val="28"/>
          <w:szCs w:val="28"/>
          <w:lang w:val="vi-VN"/>
        </w:rPr>
        <w:t>cũng</w:t>
      </w:r>
      <w:r w:rsidRPr="00FD6558">
        <w:rPr>
          <w:sz w:val="28"/>
          <w:szCs w:val="28"/>
          <w:lang w:val="vi-VN"/>
        </w:rPr>
        <w:t xml:space="preserve"> sẽ phải đầu tư chi phí ban đầu cho công tác bảo đảm an ninh trật tự, tổ chức lại giao thông, quản lý vỉa hè, lòng đường… tại các khu vực này.</w:t>
      </w:r>
      <w:r w:rsidR="006E122A">
        <w:rPr>
          <w:sz w:val="28"/>
          <w:szCs w:val="28"/>
          <w:lang w:val="vi-VN"/>
        </w:rPr>
        <w:t xml:space="preserve"> Đối với Biện pháp 3 liên quan đến cơ chế, chính sách </w:t>
      </w:r>
      <w:r w:rsidR="006E122A" w:rsidRPr="006E122A">
        <w:rPr>
          <w:sz w:val="28"/>
          <w:szCs w:val="28"/>
          <w:lang w:val="vi-VN"/>
        </w:rPr>
        <w:t>ưu đãi hơn về mức thụ hưởng đối với người có công với cách mạng trên địa bàn Thành phố</w:t>
      </w:r>
      <w:r w:rsidR="00365FFB">
        <w:rPr>
          <w:sz w:val="28"/>
          <w:szCs w:val="28"/>
          <w:lang w:val="vi-VN"/>
        </w:rPr>
        <w:t xml:space="preserve">, Thành phố sẽ phải chi trả chi phí định kỳ (hằng tháng/hằng năm) hoặc một lần cho các chính sách hỗ trợ người có công với cách mạng. Hiện nay, </w:t>
      </w:r>
      <w:r w:rsidR="00365FFB" w:rsidRPr="00365FFB">
        <w:rPr>
          <w:sz w:val="28"/>
          <w:szCs w:val="28"/>
          <w:lang w:val="vi-VN"/>
        </w:rPr>
        <w:t xml:space="preserve">Thành phố Hồ Chí Minh đang quản lý gần </w:t>
      </w:r>
      <w:r w:rsidR="00365FFB" w:rsidRPr="00761BA4">
        <w:rPr>
          <w:b/>
          <w:bCs/>
          <w:sz w:val="28"/>
          <w:szCs w:val="28"/>
          <w:lang w:val="vi-VN"/>
        </w:rPr>
        <w:t>350.000</w:t>
      </w:r>
      <w:r w:rsidR="00365FFB" w:rsidRPr="00365FFB">
        <w:rPr>
          <w:sz w:val="28"/>
          <w:szCs w:val="28"/>
          <w:lang w:val="vi-VN"/>
        </w:rPr>
        <w:t xml:space="preserve"> hồ sơ người có công và thân nhân người có công, thực hiện chi trả trợ cấp ưu đãi hàng tháng cho </w:t>
      </w:r>
      <w:r w:rsidR="00365FFB" w:rsidRPr="00761BA4">
        <w:rPr>
          <w:b/>
          <w:bCs/>
          <w:sz w:val="28"/>
          <w:szCs w:val="28"/>
          <w:lang w:val="vi-VN"/>
        </w:rPr>
        <w:t>45.166</w:t>
      </w:r>
      <w:r w:rsidR="00365FFB" w:rsidRPr="00365FFB">
        <w:rPr>
          <w:sz w:val="28"/>
          <w:szCs w:val="28"/>
          <w:lang w:val="vi-VN"/>
        </w:rPr>
        <w:t xml:space="preserve"> lượt người với tổng kinh phí chi trả hằng tháng hơn </w:t>
      </w:r>
      <w:r w:rsidR="00365FFB" w:rsidRPr="002A61F5">
        <w:rPr>
          <w:b/>
          <w:bCs/>
          <w:sz w:val="28"/>
          <w:szCs w:val="28"/>
          <w:lang w:val="vi-VN"/>
        </w:rPr>
        <w:t>131</w:t>
      </w:r>
      <w:r w:rsidR="00365FFB" w:rsidRPr="00365FFB">
        <w:rPr>
          <w:sz w:val="28"/>
          <w:szCs w:val="28"/>
          <w:lang w:val="vi-VN"/>
        </w:rPr>
        <w:t xml:space="preserve"> tỷ đồng/tháng</w:t>
      </w:r>
      <w:r w:rsidR="00365FFB">
        <w:rPr>
          <w:sz w:val="28"/>
          <w:szCs w:val="28"/>
          <w:lang w:val="vi-VN"/>
        </w:rPr>
        <w:t xml:space="preserve">. Chính sách hỗ trợ </w:t>
      </w:r>
      <w:r w:rsidR="00D95BD4" w:rsidRPr="00D95BD4">
        <w:rPr>
          <w:sz w:val="28"/>
          <w:szCs w:val="28"/>
          <w:lang w:val="vi-VN"/>
        </w:rPr>
        <w:t>chi phí đưa đón, chi phí ăn, ở phát sinh trong thời gian đi đường của đối tượng đi điều dưỡng phục hồi sức khỏe tập trung và hỗ trợ chi phí đi tham quan, về nguồn, dự hội nghị</w:t>
      </w:r>
      <w:r w:rsidR="00D95BD4">
        <w:rPr>
          <w:sz w:val="28"/>
          <w:szCs w:val="28"/>
          <w:lang w:val="vi-VN"/>
        </w:rPr>
        <w:t xml:space="preserve"> có </w:t>
      </w:r>
      <w:r w:rsidR="00D95BD4" w:rsidRPr="00D95BD4">
        <w:rPr>
          <w:sz w:val="28"/>
          <w:szCs w:val="28"/>
          <w:lang w:val="vi-VN"/>
        </w:rPr>
        <w:t xml:space="preserve">tổng kinh phí thực hiện gần </w:t>
      </w:r>
      <w:r w:rsidR="00D95BD4" w:rsidRPr="008048D1">
        <w:rPr>
          <w:b/>
          <w:bCs/>
          <w:sz w:val="28"/>
          <w:szCs w:val="28"/>
          <w:lang w:val="vi-VN"/>
        </w:rPr>
        <w:t>12,4</w:t>
      </w:r>
      <w:r w:rsidR="00D95BD4" w:rsidRPr="00D95BD4">
        <w:rPr>
          <w:sz w:val="28"/>
          <w:szCs w:val="28"/>
          <w:lang w:val="vi-VN"/>
        </w:rPr>
        <w:t xml:space="preserve"> t</w:t>
      </w:r>
      <w:r w:rsidR="00D95BD4">
        <w:rPr>
          <w:sz w:val="28"/>
          <w:szCs w:val="28"/>
          <w:lang w:val="vi-VN"/>
        </w:rPr>
        <w:t>ỷ</w:t>
      </w:r>
      <w:r w:rsidR="00D95BD4" w:rsidRPr="00D95BD4">
        <w:rPr>
          <w:sz w:val="28"/>
          <w:szCs w:val="28"/>
          <w:lang w:val="vi-VN"/>
        </w:rPr>
        <w:t xml:space="preserve"> đồng</w:t>
      </w:r>
      <w:r w:rsidR="00D95BD4">
        <w:rPr>
          <w:rStyle w:val="FootnoteReference"/>
          <w:sz w:val="28"/>
          <w:szCs w:val="28"/>
          <w:lang w:val="vi-VN"/>
        </w:rPr>
        <w:footnoteReference w:id="23"/>
      </w:r>
      <w:r w:rsidR="00D95BD4">
        <w:rPr>
          <w:sz w:val="28"/>
          <w:szCs w:val="28"/>
          <w:lang w:val="vi-VN"/>
        </w:rPr>
        <w:t>.</w:t>
      </w:r>
    </w:p>
    <w:p w14:paraId="37C158F5" w14:textId="77777777" w:rsidR="00386D84" w:rsidRPr="00FE7237" w:rsidRDefault="00386D84" w:rsidP="00762D3A">
      <w:pPr>
        <w:spacing w:before="120" w:after="120"/>
        <w:ind w:firstLine="567"/>
        <w:jc w:val="both"/>
        <w:rPr>
          <w:sz w:val="28"/>
          <w:szCs w:val="28"/>
          <w:lang w:val="vi-VN"/>
        </w:rPr>
      </w:pPr>
      <w:r w:rsidRPr="00FE7237">
        <w:rPr>
          <w:i/>
          <w:iCs/>
          <w:sz w:val="28"/>
          <w:szCs w:val="28"/>
          <w:lang w:val="vi-VN"/>
        </w:rPr>
        <w:t>c) Tác động về giới (nếu có):</w:t>
      </w:r>
      <w:r w:rsidRPr="00FE7237">
        <w:rPr>
          <w:sz w:val="28"/>
          <w:szCs w:val="28"/>
          <w:lang w:val="vi-VN"/>
        </w:rPr>
        <w:t xml:space="preserve"> Không tạo ra tác động về giới.</w:t>
      </w:r>
    </w:p>
    <w:p w14:paraId="0F7E901D" w14:textId="77777777" w:rsidR="00386D84" w:rsidRPr="00FE7237" w:rsidRDefault="00386D84"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Pr="00FE7237">
        <w:rPr>
          <w:sz w:val="28"/>
          <w:szCs w:val="28"/>
          <w:lang w:val="vi-VN"/>
        </w:rPr>
        <w:t xml:space="preserve"> Không tạo ra tác động về thủ tục hành chính.</w:t>
      </w:r>
    </w:p>
    <w:p w14:paraId="050B95DE" w14:textId="77777777" w:rsidR="009B0E78" w:rsidRPr="00FE7237" w:rsidRDefault="009B0E78" w:rsidP="00762D3A">
      <w:pPr>
        <w:spacing w:before="120" w:after="120"/>
        <w:ind w:firstLine="567"/>
        <w:jc w:val="both"/>
        <w:rPr>
          <w:b/>
          <w:bCs/>
          <w:sz w:val="28"/>
          <w:szCs w:val="28"/>
          <w:lang w:val="vi-VN"/>
        </w:rPr>
      </w:pPr>
      <w:r w:rsidRPr="00FE7237">
        <w:rPr>
          <w:b/>
          <w:bCs/>
          <w:sz w:val="28"/>
          <w:szCs w:val="28"/>
          <w:lang w:val="vi-VN"/>
        </w:rPr>
        <w:t>3.2. Giải pháp tối ưu được lựa chọn và lý do lựa chọn giải pháp</w:t>
      </w:r>
    </w:p>
    <w:p w14:paraId="6261A57E" w14:textId="6C6692E9" w:rsidR="005A6562" w:rsidRPr="00FE7237" w:rsidRDefault="00386D84" w:rsidP="00762D3A">
      <w:pPr>
        <w:spacing w:before="120" w:after="120"/>
        <w:ind w:firstLine="567"/>
        <w:jc w:val="both"/>
        <w:rPr>
          <w:sz w:val="28"/>
          <w:szCs w:val="28"/>
          <w:lang w:val="vi-VN"/>
        </w:rPr>
      </w:pPr>
      <w:r w:rsidRPr="00FE7237">
        <w:rPr>
          <w:sz w:val="28"/>
          <w:szCs w:val="28"/>
          <w:lang w:val="vi-VN"/>
        </w:rPr>
        <w:t>Trên cơ sở phân tích tác động của 03 giải pháp nêu trên, Giải pháp 3 là phù hợp nhất. Giải pháp này tăng tính chủ động cho Thành phố Hồ Chí Minh trong việc quyết định các cơ chế, chính sách trong lĩnh vực y tế, giáo dục, an sinh xã hội, văn hoá</w:t>
      </w:r>
      <w:r w:rsidR="003B5C31">
        <w:rPr>
          <w:sz w:val="28"/>
          <w:szCs w:val="28"/>
          <w:lang w:val="vi-VN"/>
        </w:rPr>
        <w:t>, an toàn thực phẩm</w:t>
      </w:r>
      <w:r w:rsidRPr="00FE7237">
        <w:rPr>
          <w:sz w:val="28"/>
          <w:szCs w:val="28"/>
          <w:lang w:val="vi-VN"/>
        </w:rPr>
        <w:t xml:space="preserve"> để phát triển Thành phố theo hướng đô thị đặc biệt. Giải pháp 3 cũng có nhiều tác động tích cực về mặt kinh tế - xã hội so với Giải pháp 2 và Giải pháp 1. </w:t>
      </w:r>
    </w:p>
    <w:p w14:paraId="28810B7D" w14:textId="7B8CC4AA" w:rsidR="00386D84" w:rsidRPr="00FE7237" w:rsidRDefault="00386D84" w:rsidP="00762D3A">
      <w:pPr>
        <w:spacing w:before="120" w:after="120"/>
        <w:ind w:firstLine="567"/>
        <w:jc w:val="both"/>
        <w:rPr>
          <w:sz w:val="28"/>
          <w:szCs w:val="28"/>
          <w:lang w:val="vi-VN"/>
        </w:rPr>
      </w:pPr>
      <w:r w:rsidRPr="00FE7237">
        <w:rPr>
          <w:sz w:val="28"/>
          <w:szCs w:val="28"/>
          <w:lang w:val="vi-VN"/>
        </w:rPr>
        <w:t>Do đó, đề xuất lựa chọn Giải pháp 3.</w:t>
      </w:r>
    </w:p>
    <w:p w14:paraId="6D416DB4" w14:textId="77777777" w:rsidR="00B1341B" w:rsidRPr="00FE7237" w:rsidRDefault="00B1341B" w:rsidP="00762D3A">
      <w:pPr>
        <w:spacing w:before="120" w:after="120"/>
        <w:ind w:firstLine="567"/>
        <w:jc w:val="both"/>
        <w:rPr>
          <w:sz w:val="28"/>
          <w:szCs w:val="28"/>
          <w:lang w:val="vi-VN"/>
        </w:rPr>
      </w:pPr>
    </w:p>
    <w:p w14:paraId="265B360A" w14:textId="77777777" w:rsidR="00AA2599" w:rsidRPr="00FE7237" w:rsidRDefault="009B0E78" w:rsidP="00762D3A">
      <w:pPr>
        <w:spacing w:before="120" w:after="120"/>
        <w:ind w:firstLine="567"/>
        <w:jc w:val="both"/>
        <w:rPr>
          <w:b/>
          <w:bCs/>
          <w:sz w:val="28"/>
          <w:szCs w:val="28"/>
          <w:lang w:val="vi-VN"/>
        </w:rPr>
      </w:pPr>
      <w:r w:rsidRPr="00FE7237">
        <w:rPr>
          <w:b/>
          <w:sz w:val="28"/>
          <w:szCs w:val="28"/>
          <w:lang w:val="vi-VN"/>
        </w:rPr>
        <w:t>4.</w:t>
      </w:r>
      <w:r w:rsidR="00AD049F" w:rsidRPr="00FE7237">
        <w:rPr>
          <w:b/>
          <w:sz w:val="28"/>
          <w:szCs w:val="28"/>
          <w:lang w:val="vi-VN"/>
        </w:rPr>
        <w:t xml:space="preserve"> Chính sách 4: Huy động, khai thác và sử dụng hiệu quả mọi nguồn lực cho phát triển đô thị đặc biệt nhanh, bền vững</w:t>
      </w:r>
    </w:p>
    <w:p w14:paraId="660C0082" w14:textId="054DD3F8" w:rsidR="00116E23" w:rsidRPr="00FE7237" w:rsidRDefault="00434154" w:rsidP="00762D3A">
      <w:pPr>
        <w:spacing w:before="120" w:after="120"/>
        <w:ind w:firstLine="567"/>
        <w:jc w:val="both"/>
        <w:rPr>
          <w:sz w:val="28"/>
          <w:szCs w:val="28"/>
          <w:highlight w:val="yellow"/>
          <w:lang w:val="vi-VN"/>
        </w:rPr>
      </w:pPr>
      <w:r w:rsidRPr="00FE7237">
        <w:rPr>
          <w:sz w:val="28"/>
          <w:szCs w:val="28"/>
          <w:lang w:val="vi-VN"/>
        </w:rPr>
        <w:t xml:space="preserve">Thực tế hiện nay cho thấy mặc dù Thành phố Hồ Chí Minh đã hình thành được kênh huy động vốn dài hạn trong nước thông qua phát hành trái phiếu chính quyền địa phương, việc huy động và sử dụng nguồn vốn vay vẫn còn một số hạn </w:t>
      </w:r>
      <w:r w:rsidRPr="00FE7237">
        <w:rPr>
          <w:sz w:val="28"/>
          <w:szCs w:val="28"/>
          <w:lang w:val="vi-VN"/>
        </w:rPr>
        <w:lastRenderedPageBreak/>
        <w:t>chế. Trong giai đoạn 2019 - 2021, nguồn vay của Thành phố chủ yếu là vốn ODA và vốn vay ưu đãi nước ngoài do Chính phủ vay về cho vay lại</w:t>
      </w:r>
      <w:r w:rsidR="00D55844" w:rsidRPr="00FE7237">
        <w:rPr>
          <w:sz w:val="28"/>
          <w:szCs w:val="28"/>
          <w:lang w:val="vi-VN"/>
        </w:rPr>
        <w:t>,</w:t>
      </w:r>
      <w:r w:rsidRPr="00FE7237">
        <w:rPr>
          <w:sz w:val="28"/>
          <w:szCs w:val="28"/>
          <w:lang w:val="vi-VN"/>
        </w:rPr>
        <w:t xml:space="preserve"> tuy nhiên, tiến độ giải ngân các dự án sử dụng nguồn vốn này còn chậm, dẫn đến tỷ lệ giải ngân thấp so với kế hoạch được giao, làm giảm hiệu quả sử dụng vốn vay và phát sinh chi phí quản lý đối với phần vốn chưa giải ngân. Đồng thời, cơ chế phân bổ nguồn vay hiện nay ảnh hưởng đến khả năng chủ động điều hành ngân sách và duy trì ổn định các kênh huy động vốn dài hạn của Thành phố, trong khi nhu cầu vốn cho đầu tư phát triển hạ tầng và các dự án trọng điểm ngày càng lớn.</w:t>
      </w:r>
    </w:p>
    <w:p w14:paraId="543C427D" w14:textId="77777777" w:rsidR="00AC19C9" w:rsidRDefault="000D6901" w:rsidP="00762D3A">
      <w:pPr>
        <w:spacing w:before="120" w:after="120"/>
        <w:ind w:firstLine="567"/>
        <w:jc w:val="both"/>
        <w:rPr>
          <w:sz w:val="28"/>
          <w:szCs w:val="28"/>
          <w:lang w:val="vi-VN"/>
        </w:rPr>
      </w:pPr>
      <w:r w:rsidRPr="00FE7237">
        <w:rPr>
          <w:sz w:val="28"/>
          <w:szCs w:val="28"/>
          <w:lang w:val="vi-VN"/>
        </w:rPr>
        <w:t xml:space="preserve">Bên cạnh đó, Thành phố Hồ Chí Minh gặp một số vướng mắc trong việc huy động và khai thác </w:t>
      </w:r>
      <w:r w:rsidR="00640537" w:rsidRPr="00FE7237">
        <w:rPr>
          <w:sz w:val="28"/>
          <w:szCs w:val="28"/>
          <w:lang w:val="vi-VN"/>
        </w:rPr>
        <w:t>một số</w:t>
      </w:r>
      <w:r w:rsidRPr="00FE7237">
        <w:rPr>
          <w:sz w:val="28"/>
          <w:szCs w:val="28"/>
          <w:lang w:val="vi-VN"/>
        </w:rPr>
        <w:t xml:space="preserve"> nguồn lực </w:t>
      </w:r>
      <w:r w:rsidR="00640537" w:rsidRPr="00FE7237">
        <w:rPr>
          <w:sz w:val="28"/>
          <w:szCs w:val="28"/>
          <w:lang w:val="vi-VN"/>
        </w:rPr>
        <w:t xml:space="preserve">khác </w:t>
      </w:r>
      <w:r w:rsidRPr="00FE7237">
        <w:rPr>
          <w:sz w:val="28"/>
          <w:szCs w:val="28"/>
          <w:lang w:val="vi-VN"/>
        </w:rPr>
        <w:t xml:space="preserve">phục vụ phát triển thành phố. </w:t>
      </w:r>
      <w:r w:rsidR="00127A82" w:rsidRPr="00FE7237">
        <w:rPr>
          <w:sz w:val="28"/>
          <w:szCs w:val="28"/>
          <w:lang w:val="vi-VN"/>
        </w:rPr>
        <w:t>Trong</w:t>
      </w:r>
      <w:r w:rsidR="00CE3308">
        <w:rPr>
          <w:sz w:val="28"/>
          <w:szCs w:val="28"/>
          <w:lang w:val="vi-VN"/>
        </w:rPr>
        <w:t xml:space="preserve"> lĩnh vực điện </w:t>
      </w:r>
      <w:r w:rsidR="00127A82">
        <w:rPr>
          <w:sz w:val="28"/>
          <w:szCs w:val="28"/>
          <w:lang w:val="vi-VN"/>
        </w:rPr>
        <w:t>lực</w:t>
      </w:r>
      <w:r w:rsidR="00CE3308">
        <w:rPr>
          <w:sz w:val="28"/>
          <w:szCs w:val="28"/>
          <w:lang w:val="vi-VN"/>
        </w:rPr>
        <w:t>, n</w:t>
      </w:r>
      <w:r w:rsidR="00CE3308" w:rsidRPr="00CE3308">
        <w:rPr>
          <w:sz w:val="28"/>
          <w:szCs w:val="28"/>
          <w:lang w:val="vi-VN"/>
        </w:rPr>
        <w:t xml:space="preserve">hu cầu tham gia cơ chế mua bán điện trực tiếp (DPPA) trên địa bàn Thành phố Hồ Chí Minh </w:t>
      </w:r>
      <w:r w:rsidR="00CE3308">
        <w:rPr>
          <w:sz w:val="28"/>
          <w:szCs w:val="28"/>
          <w:lang w:val="vi-VN"/>
        </w:rPr>
        <w:t xml:space="preserve">hiện nay </w:t>
      </w:r>
      <w:r w:rsidR="00CE3308" w:rsidRPr="00CE3308">
        <w:rPr>
          <w:sz w:val="28"/>
          <w:szCs w:val="28"/>
          <w:lang w:val="vi-VN"/>
        </w:rPr>
        <w:t xml:space="preserve">được đánh giá là rất lớn. Thành phố hiện là trung tâm kinh tế, công nghiệp và dịch vụ hàng đầu cả nước, tập trung hàng nghìn doanh nghiệp FDI, doanh nghiệp xuất khẩu, khu công nghiệp, khu chế xuất, khu công nghệ cao và các trung tâm dữ liệu quy mô lớn. Nhiều doanh nghiệp đang phải đáp ứng các yêu cầu về sử dụng điện tái tạo, giảm phát thải carbon, truy xuất nguồn gốc năng lượng và phát triển chuỗi cung ứng xanh từ các đối tác quốc tế. </w:t>
      </w:r>
    </w:p>
    <w:p w14:paraId="35ACA5B7" w14:textId="26CFA6EE" w:rsidR="00CE3308" w:rsidRPr="00CE3308" w:rsidRDefault="00CE3308" w:rsidP="00762D3A">
      <w:pPr>
        <w:spacing w:before="120" w:after="120"/>
        <w:ind w:firstLine="567"/>
        <w:jc w:val="both"/>
        <w:rPr>
          <w:sz w:val="28"/>
          <w:szCs w:val="28"/>
          <w:lang w:val="vi-VN"/>
        </w:rPr>
      </w:pPr>
      <w:r w:rsidRPr="00CE3308">
        <w:rPr>
          <w:sz w:val="28"/>
          <w:szCs w:val="28"/>
          <w:lang w:val="vi-VN"/>
        </w:rPr>
        <w:t>Thành phố Hồ Chí Minh là địa phương tập trung nhiều trung tâm dữ liệu nhất cả nước và đang có kế hoạch thu hút đầu tư các trung tâm dữ liệu quy mô lớn, đây được đánh giá là nhóm khách hàng có nhu cầu tham gia cơ chế DPPA cao trong thời gian tới. Đặc biệt, nhu cầu áp dụng cơ chế DPPA từ nguồn điện mặt trời mái nhà thông qua đường dây kết nối riêng được đánh giá ở mức cao. Tuy nhiên, theo quy định hiện hành, cơ chế DPPA chỉ áp dụng đối với khách hàng sử dụng điện lớn có sản lượng điện bình quân từ 200.000 kWh/tháng trở lên, làm hạn chế số lượng doanh nghiệp được tham gia cơ chế này. Hiện nay, mới có 03 đơn vị, doanh nghiệp tham gia DPPA thông qua lưới điện kết nối riêng</w:t>
      </w:r>
      <w:r w:rsidR="00B8601B">
        <w:rPr>
          <w:sz w:val="28"/>
          <w:szCs w:val="28"/>
          <w:lang w:val="vi-VN"/>
        </w:rPr>
        <w:t xml:space="preserve"> và </w:t>
      </w:r>
      <w:r w:rsidR="00B8601B" w:rsidRPr="00B8601B">
        <w:rPr>
          <w:sz w:val="28"/>
          <w:szCs w:val="28"/>
          <w:lang w:val="vi-VN"/>
        </w:rPr>
        <w:t>và theo báo cáo của Tổng công ty Điện lực Thành phố Hồ Chí Minh tại Công văn số 2833/EVNHCMC-KD ngày 09/6/2026, tính đến hết tháng 5/2026 vẫn chưa có đơn vị bán điện và khách hàng sử dụng điện lớn tham gia DPPA thông qua lưới điện quốc gia.</w:t>
      </w:r>
      <w:r w:rsidR="006E5C57">
        <w:rPr>
          <w:sz w:val="28"/>
          <w:szCs w:val="28"/>
          <w:lang w:val="vi-VN"/>
        </w:rPr>
        <w:t xml:space="preserve"> Với</w:t>
      </w:r>
      <w:r w:rsidRPr="00CE3308">
        <w:rPr>
          <w:sz w:val="28"/>
          <w:szCs w:val="28"/>
          <w:lang w:val="vi-VN"/>
        </w:rPr>
        <w:t xml:space="preserve"> nhu cầu áp dụng cơ chế này trên địa bàn Thành phố được đánh giá là rất lớn, việc nghiên cứu mở rộng đối tượng tham gia DPPA là cần thiết nhằm đáp ứng nhu cầu sử dụng điện tái tạo ngày càng gia tăng của doanh nghiệp và hỗ trợ phát triển chuỗi cung ứng xanh trên địa bàn Thành phố.</w:t>
      </w:r>
    </w:p>
    <w:p w14:paraId="63F24507" w14:textId="347129B1" w:rsidR="006E5C57" w:rsidRPr="00CE3308" w:rsidRDefault="00434B38" w:rsidP="00762D3A">
      <w:pPr>
        <w:spacing w:before="120" w:after="120"/>
        <w:ind w:firstLine="567"/>
        <w:jc w:val="both"/>
        <w:rPr>
          <w:sz w:val="28"/>
          <w:szCs w:val="28"/>
          <w:lang w:val="vi-VN"/>
        </w:rPr>
      </w:pPr>
      <w:r>
        <w:rPr>
          <w:sz w:val="28"/>
          <w:szCs w:val="28"/>
          <w:lang w:val="vi-VN"/>
        </w:rPr>
        <w:t>T</w:t>
      </w:r>
      <w:r w:rsidR="00AC19C9" w:rsidRPr="00AC19C9">
        <w:rPr>
          <w:sz w:val="28"/>
          <w:szCs w:val="28"/>
          <w:lang w:val="vi-VN"/>
        </w:rPr>
        <w:t xml:space="preserve">heo Quy hoạch phát triển điện lực quốc gia thời kỳ 2021 - 2030, tầm nhìn tới năm 2050 (Quy hoạch điện VIII), Thành phố Hồ Chí Minh được quy hoạch phát triển nhiều dự án năng lượng quy mô lớn, bao gồm 2.395 MW điện mặt trời mái nhà, 125 MW điện mặt trời tập trung, 407,6 MW điện sản xuất từ rác, 250 MW điện gió gần bờ và 4.200 MW điện khí LNG trong giai đoạn 2025 - 2030. Bên cạnh các dự án đã được xác định trong Quy hoạch điện VIII điều chỉnh, hiện nay còn có đề xuất phát triển thêm nhiều dự án năng lượng và năng lượng tái tạo quy mô lớn trên địa bàn Thành phố. Trong bối cảnh nhu cầu phát triển nguồn điện, lưới điện và hạ tầng năng lượng ngày càng gia tăng, việc điều chỉnh, cập nhật thông tin các dự án nguồn điện, lưới điện và các dự án lưu trữ năng lượng trong quy hoạch phát triển điện lực có ý nghĩa quan trọng nhằm bảo đảm tiến độ triển </w:t>
      </w:r>
      <w:r w:rsidR="00AC19C9" w:rsidRPr="00AC19C9">
        <w:rPr>
          <w:sz w:val="28"/>
          <w:szCs w:val="28"/>
          <w:lang w:val="vi-VN"/>
        </w:rPr>
        <w:lastRenderedPageBreak/>
        <w:t>khai dự án, đáp ứng nhu cầu phụ tải và bảo đảm an ninh năng lượng trên địa bàn Thành phố.</w:t>
      </w:r>
    </w:p>
    <w:p w14:paraId="00F19D48" w14:textId="2B24C0FC" w:rsidR="000D6901" w:rsidRPr="007A3DC0" w:rsidRDefault="00AC19C9" w:rsidP="007A3DC0">
      <w:pPr>
        <w:spacing w:before="120" w:after="120"/>
        <w:ind w:firstLine="567"/>
        <w:jc w:val="both"/>
        <w:rPr>
          <w:sz w:val="28"/>
          <w:szCs w:val="28"/>
          <w:lang w:val="vi-VN"/>
        </w:rPr>
      </w:pPr>
      <w:r>
        <w:rPr>
          <w:sz w:val="28"/>
          <w:szCs w:val="28"/>
          <w:lang w:val="vi-VN"/>
        </w:rPr>
        <w:t xml:space="preserve">Liên quan đến các nguồn tài nguyên khác như đất đai, </w:t>
      </w:r>
      <w:r w:rsidR="000D6901" w:rsidRPr="00FE7237">
        <w:rPr>
          <w:sz w:val="28"/>
          <w:szCs w:val="28"/>
          <w:lang w:val="vi-VN"/>
        </w:rPr>
        <w:t xml:space="preserve">công tác thu hồi đất, bồi thường, hỗ trợ, tái định cư, tạo lập quỹ đất và xác định giá đất còn kéo dài, ảnh hưởng đến tiến độ triển khai các dự án đầu tư. </w:t>
      </w:r>
      <w:r w:rsidR="00E03C1A" w:rsidRPr="00FE7237">
        <w:rPr>
          <w:sz w:val="28"/>
          <w:szCs w:val="28"/>
          <w:lang w:val="vi-VN"/>
        </w:rPr>
        <w:t>Trong</w:t>
      </w:r>
      <w:r w:rsidR="00E03C1A">
        <w:rPr>
          <w:sz w:val="28"/>
          <w:szCs w:val="28"/>
          <w:lang w:val="vi-VN"/>
        </w:rPr>
        <w:t xml:space="preserve"> lĩnh vực khoáng sản, </w:t>
      </w:r>
      <w:r w:rsidR="008E5C96">
        <w:rPr>
          <w:sz w:val="28"/>
          <w:szCs w:val="28"/>
          <w:lang w:val="vi-VN"/>
        </w:rPr>
        <w:t>n</w:t>
      </w:r>
      <w:r w:rsidR="008E5C96" w:rsidRPr="008E5C96">
        <w:rPr>
          <w:sz w:val="28"/>
          <w:szCs w:val="28"/>
          <w:lang w:val="vi-VN"/>
        </w:rPr>
        <w:t>hu cầu vật liệu xây dựng trên địa bàn Thành phố năm 2026 ở mức lớn, trong khi khả năng khai thác hiện nay chưa đáp ứng được nhu cầu thực tế. Đặc biệt, nguồn cung cát xây dựng và cát san lấp chỉ đáp ứng lần lượt khoảng 4,43% và 4,3% nhu cầu, dẫn đến tình trạng thiếu hụt nghiêm trọng; đối với đá xây dựng và đất san lấp cũng còn thiếu khoảng 10 triệu m³ và 11 triệu m³. Do đó, cần có cơ chế đẩy mạnh phân cấp, phân quyền và đơn giản hóa thủ tục hành chính để kịp thời bổ sung nguồn vật liệu phục vụ các công trình, dự án trên địa bàn.</w:t>
      </w:r>
    </w:p>
    <w:p w14:paraId="11C39258" w14:textId="008CF9D9" w:rsidR="000B1BB8" w:rsidRPr="00FE7237" w:rsidRDefault="00187A6C" w:rsidP="00762D3A">
      <w:pPr>
        <w:spacing w:before="120" w:after="120"/>
        <w:ind w:firstLine="567"/>
        <w:jc w:val="both"/>
        <w:rPr>
          <w:sz w:val="28"/>
          <w:szCs w:val="28"/>
          <w:lang w:val="vi-VN"/>
        </w:rPr>
      </w:pPr>
      <w:r w:rsidRPr="00FE7237">
        <w:rPr>
          <w:sz w:val="28"/>
          <w:szCs w:val="28"/>
          <w:lang w:val="vi-VN"/>
        </w:rPr>
        <w:t xml:space="preserve">Một trong những nhóm nhiệm vụ được đặt ra bởi </w:t>
      </w:r>
      <w:r w:rsidR="00652E4D" w:rsidRPr="00FE7237">
        <w:rPr>
          <w:sz w:val="28"/>
          <w:szCs w:val="28"/>
          <w:lang w:val="vi-VN"/>
        </w:rPr>
        <w:t xml:space="preserve">Nghị quyết </w:t>
      </w:r>
      <w:r w:rsidRPr="00FE7237">
        <w:rPr>
          <w:sz w:val="28"/>
          <w:szCs w:val="28"/>
          <w:lang w:val="vi-VN"/>
        </w:rPr>
        <w:t xml:space="preserve">số </w:t>
      </w:r>
      <w:r w:rsidR="00652E4D" w:rsidRPr="00FE7237">
        <w:rPr>
          <w:sz w:val="28"/>
          <w:szCs w:val="28"/>
          <w:lang w:val="vi-VN"/>
        </w:rPr>
        <w:t xml:space="preserve">09-NQ/TW </w:t>
      </w:r>
      <w:r w:rsidRPr="00FE7237">
        <w:rPr>
          <w:sz w:val="28"/>
          <w:szCs w:val="28"/>
          <w:lang w:val="vi-VN"/>
        </w:rPr>
        <w:t>là</w:t>
      </w:r>
      <w:r w:rsidR="00C66778" w:rsidRPr="00FE7237">
        <w:rPr>
          <w:sz w:val="28"/>
          <w:szCs w:val="28"/>
          <w:lang w:val="vi-VN"/>
        </w:rPr>
        <w:t>:</w:t>
      </w:r>
      <w:r w:rsidRPr="00FE7237">
        <w:rPr>
          <w:sz w:val="28"/>
          <w:szCs w:val="28"/>
          <w:lang w:val="vi-VN"/>
        </w:rPr>
        <w:t xml:space="preserve"> Huy</w:t>
      </w:r>
      <w:r w:rsidR="00652E4D" w:rsidRPr="00FE7237">
        <w:rPr>
          <w:sz w:val="28"/>
          <w:szCs w:val="28"/>
          <w:lang w:val="vi-VN"/>
        </w:rPr>
        <w:t xml:space="preserve"> động, khai thác và sử dụng hiệu quả mọi nguồn lực cho phát triển Thành phố nhanh và bền vững</w:t>
      </w:r>
      <w:r w:rsidR="003D3859" w:rsidRPr="00FE7237">
        <w:rPr>
          <w:sz w:val="28"/>
          <w:szCs w:val="28"/>
          <w:lang w:val="vi-VN"/>
        </w:rPr>
        <w:t xml:space="preserve">, </w:t>
      </w:r>
      <w:r w:rsidRPr="00FE7237">
        <w:rPr>
          <w:sz w:val="28"/>
          <w:szCs w:val="28"/>
          <w:lang w:val="vi-VN"/>
        </w:rPr>
        <w:t xml:space="preserve">trong đó, đặt ra giải pháp </w:t>
      </w:r>
      <w:r w:rsidR="00652E4D" w:rsidRPr="00FE7237">
        <w:rPr>
          <w:sz w:val="28"/>
          <w:szCs w:val="28"/>
          <w:lang w:val="vi-VN"/>
        </w:rPr>
        <w:t xml:space="preserve">Xây dựng cơ chế khai thác nguồn lực từ đất đai trên cơ sở thực hiện quản lý, sử dụng hiệu quả nhằm tạo nguồn lực đầu tư phát triển. </w:t>
      </w:r>
      <w:r w:rsidRPr="00FE7237">
        <w:rPr>
          <w:sz w:val="28"/>
          <w:szCs w:val="28"/>
          <w:lang w:val="vi-VN"/>
        </w:rPr>
        <w:t xml:space="preserve">Nghị quyết số 09-NQ/TW cho phép </w:t>
      </w:r>
      <w:r w:rsidR="00652E4D" w:rsidRPr="00FE7237">
        <w:rPr>
          <w:sz w:val="28"/>
          <w:szCs w:val="28"/>
          <w:lang w:val="vi-VN"/>
        </w:rPr>
        <w:t>Thành phố được quyền huy động vốn để triển khai các dự án trọng điểm (thông qua phát hành trái phiếu đô thị, trái phiếu công trình, vay các tổ chức tài chính trong nước, quốc tế...); quyết định các biện pháp, chính sách đặc biệt khác với quy định pháp luật để tháo gỡ vướng mắc các dự án chậm triển khai, sớm đưa vào thực hiện nhằm khơi thông, phát huy hiệu quả nguồn lực</w:t>
      </w:r>
      <w:r w:rsidRPr="00FE7237">
        <w:rPr>
          <w:sz w:val="28"/>
          <w:szCs w:val="28"/>
          <w:lang w:val="vi-VN"/>
        </w:rPr>
        <w:t>.</w:t>
      </w:r>
      <w:r w:rsidR="00652E4D" w:rsidRPr="00FE7237">
        <w:rPr>
          <w:sz w:val="28"/>
          <w:szCs w:val="28"/>
          <w:lang w:val="vi-VN"/>
        </w:rPr>
        <w:t xml:space="preserve"> Bên cạnh đó, Nghị quyết </w:t>
      </w:r>
      <w:r w:rsidRPr="00FE7237">
        <w:rPr>
          <w:sz w:val="28"/>
          <w:szCs w:val="28"/>
          <w:lang w:val="vi-VN"/>
        </w:rPr>
        <w:t xml:space="preserve">số </w:t>
      </w:r>
      <w:r w:rsidR="00652E4D" w:rsidRPr="00FE7237">
        <w:rPr>
          <w:sz w:val="28"/>
          <w:szCs w:val="28"/>
          <w:lang w:val="vi-VN"/>
        </w:rPr>
        <w:t xml:space="preserve">09-NQ/TW cho phép </w:t>
      </w:r>
      <w:r w:rsidRPr="00FE7237">
        <w:rPr>
          <w:sz w:val="28"/>
          <w:szCs w:val="28"/>
          <w:lang w:val="vi-VN"/>
        </w:rPr>
        <w:t xml:space="preserve">cũng cho phép </w:t>
      </w:r>
      <w:r w:rsidR="00652E4D" w:rsidRPr="00FE7237">
        <w:rPr>
          <w:sz w:val="28"/>
          <w:szCs w:val="28"/>
          <w:lang w:val="vi-VN"/>
        </w:rPr>
        <w:t>Thành phố chủ động quy hoạch, phát triển hạ tầng năng lượng, năng lượng tái tạo, viễn thông đồng bộ, hiện đại, đáp ứng nhu cầu phát triển</w:t>
      </w:r>
      <w:r w:rsidRPr="00FE7237">
        <w:rPr>
          <w:sz w:val="28"/>
          <w:szCs w:val="28"/>
          <w:lang w:val="vi-VN"/>
        </w:rPr>
        <w:t>.</w:t>
      </w:r>
    </w:p>
    <w:p w14:paraId="17D1D6EB" w14:textId="77777777" w:rsidR="006A6C71" w:rsidRPr="00FE7237" w:rsidRDefault="006A6C71" w:rsidP="00762D3A">
      <w:pPr>
        <w:spacing w:before="120" w:after="120"/>
        <w:ind w:firstLine="567"/>
        <w:jc w:val="both"/>
        <w:rPr>
          <w:b/>
          <w:bCs/>
          <w:sz w:val="28"/>
          <w:szCs w:val="28"/>
          <w:lang w:val="vi-VN"/>
        </w:rPr>
      </w:pPr>
      <w:r w:rsidRPr="00FE7237">
        <w:rPr>
          <w:sz w:val="28"/>
          <w:szCs w:val="28"/>
          <w:lang w:val="vi-VN"/>
        </w:rPr>
        <w:t>Chính sách này đề xuất 03 Giải pháp:</w:t>
      </w:r>
      <w:r w:rsidRPr="00FE7237">
        <w:rPr>
          <w:b/>
          <w:bCs/>
          <w:sz w:val="28"/>
          <w:szCs w:val="28"/>
          <w:lang w:val="vi-VN"/>
        </w:rPr>
        <w:t xml:space="preserve"> </w:t>
      </w:r>
    </w:p>
    <w:p w14:paraId="1DD9C74E" w14:textId="16A39CE8" w:rsidR="006A6C71" w:rsidRPr="00FE7237" w:rsidRDefault="006A6C71" w:rsidP="00762D3A">
      <w:pPr>
        <w:spacing w:before="120" w:after="120"/>
        <w:ind w:firstLine="567"/>
        <w:jc w:val="both"/>
        <w:rPr>
          <w:sz w:val="28"/>
          <w:szCs w:val="28"/>
          <w:lang w:val="vi-VN"/>
        </w:rPr>
      </w:pPr>
      <w:r w:rsidRPr="00FE7237">
        <w:rPr>
          <w:sz w:val="28"/>
          <w:szCs w:val="28"/>
          <w:lang w:val="vi-VN"/>
        </w:rPr>
        <w:t>Giải pháp 1: Giữ nguyên như hiện hành</w:t>
      </w:r>
      <w:r w:rsidR="0077797E" w:rsidRPr="00FE7237">
        <w:rPr>
          <w:sz w:val="28"/>
          <w:szCs w:val="28"/>
          <w:lang w:val="vi-VN"/>
        </w:rPr>
        <w:t>;</w:t>
      </w:r>
    </w:p>
    <w:p w14:paraId="28442EB3" w14:textId="5E3B0560" w:rsidR="006A6C71" w:rsidRPr="00FE7237" w:rsidRDefault="006A6C71" w:rsidP="00762D3A">
      <w:pPr>
        <w:spacing w:before="120" w:after="120"/>
        <w:ind w:firstLine="567"/>
        <w:jc w:val="both"/>
        <w:rPr>
          <w:sz w:val="28"/>
          <w:szCs w:val="28"/>
          <w:lang w:val="vi-VN"/>
        </w:rPr>
      </w:pPr>
      <w:r w:rsidRPr="00FE7237">
        <w:rPr>
          <w:sz w:val="28"/>
          <w:szCs w:val="28"/>
          <w:lang w:val="vi-VN"/>
        </w:rPr>
        <w:t>Giải pháp 2: Áp dụng một số chính sách quy định tại Luật Thủ đô 2026</w:t>
      </w:r>
      <w:r w:rsidR="0077797E" w:rsidRPr="00FE7237">
        <w:rPr>
          <w:sz w:val="28"/>
          <w:szCs w:val="28"/>
          <w:lang w:val="vi-VN"/>
        </w:rPr>
        <w:t>;</w:t>
      </w:r>
    </w:p>
    <w:p w14:paraId="62643A02" w14:textId="7CC4AEDC" w:rsidR="006A6C71" w:rsidRPr="00FE7237" w:rsidRDefault="006A6C71" w:rsidP="00762D3A">
      <w:pPr>
        <w:spacing w:before="120" w:after="120"/>
        <w:ind w:firstLine="567"/>
        <w:jc w:val="both"/>
        <w:rPr>
          <w:sz w:val="28"/>
          <w:szCs w:val="28"/>
          <w:lang w:val="vi-VN"/>
        </w:rPr>
      </w:pPr>
      <w:r w:rsidRPr="00FE7237">
        <w:rPr>
          <w:sz w:val="28"/>
          <w:szCs w:val="28"/>
          <w:lang w:val="vi-VN"/>
        </w:rPr>
        <w:t>Giải pháp 3: Bao gồm Giải pháp 2 với một số biện pháp đặc thù cho đô thị đặc biệt</w:t>
      </w:r>
      <w:r w:rsidR="0077797E" w:rsidRPr="00FE7237">
        <w:rPr>
          <w:sz w:val="28"/>
          <w:szCs w:val="28"/>
          <w:lang w:val="vi-VN"/>
        </w:rPr>
        <w:t>.</w:t>
      </w:r>
    </w:p>
    <w:p w14:paraId="3A124EBF" w14:textId="55F1ACEA" w:rsidR="006A6C71" w:rsidRPr="00FE7237" w:rsidRDefault="006A6C71" w:rsidP="00762D3A">
      <w:pPr>
        <w:spacing w:before="120" w:after="120"/>
        <w:ind w:firstLine="567"/>
        <w:jc w:val="both"/>
        <w:rPr>
          <w:i/>
          <w:color w:val="EE0000"/>
          <w:sz w:val="28"/>
          <w:szCs w:val="28"/>
          <w:lang w:val="vi-VN"/>
        </w:rPr>
      </w:pPr>
      <w:r w:rsidRPr="00FE7237">
        <w:rPr>
          <w:i/>
          <w:iCs/>
          <w:sz w:val="28"/>
          <w:szCs w:val="28"/>
          <w:lang w:val="vi-VN"/>
        </w:rPr>
        <w:t xml:space="preserve">Biện pháp 1: </w:t>
      </w:r>
      <w:r w:rsidR="00517812" w:rsidRPr="00FE7237">
        <w:rPr>
          <w:i/>
          <w:iCs/>
          <w:sz w:val="28"/>
          <w:szCs w:val="28"/>
          <w:lang w:val="vi-VN"/>
        </w:rPr>
        <w:t>Thực</w:t>
      </w:r>
      <w:r w:rsidR="00517812">
        <w:rPr>
          <w:i/>
          <w:iCs/>
          <w:sz w:val="28"/>
          <w:szCs w:val="28"/>
          <w:lang w:val="vi-VN"/>
        </w:rPr>
        <w:t xml:space="preserve"> hiện</w:t>
      </w:r>
      <w:r w:rsidR="002D5A1A">
        <w:rPr>
          <w:i/>
          <w:sz w:val="28"/>
          <w:szCs w:val="28"/>
          <w:lang w:val="vi-VN"/>
        </w:rPr>
        <w:t xml:space="preserve"> </w:t>
      </w:r>
      <w:r w:rsidR="002D5A1A" w:rsidRPr="00FE7237">
        <w:rPr>
          <w:i/>
          <w:iCs/>
          <w:color w:val="000000" w:themeColor="text1"/>
          <w:sz w:val="28"/>
          <w:szCs w:val="28"/>
          <w:lang w:val="vi-VN"/>
        </w:rPr>
        <w:t>vay vốn từ tổ chức quốc tế</w:t>
      </w:r>
    </w:p>
    <w:p w14:paraId="0A273CC8" w14:textId="5FEA5C2E" w:rsidR="00A31A4A" w:rsidRPr="00FE7237" w:rsidRDefault="00B62977" w:rsidP="00762D3A">
      <w:pPr>
        <w:spacing w:before="120" w:after="120"/>
        <w:ind w:firstLine="567"/>
        <w:jc w:val="both"/>
        <w:rPr>
          <w:sz w:val="28"/>
          <w:szCs w:val="28"/>
          <w:lang w:val="vi-VN"/>
        </w:rPr>
      </w:pPr>
      <w:r w:rsidRPr="00FE7237">
        <w:rPr>
          <w:sz w:val="28"/>
          <w:szCs w:val="28"/>
          <w:lang w:val="vi-VN"/>
        </w:rPr>
        <w:t>B</w:t>
      </w:r>
      <w:r w:rsidR="00A31A4A" w:rsidRPr="00FE7237">
        <w:rPr>
          <w:sz w:val="28"/>
          <w:szCs w:val="28"/>
          <w:lang w:val="vi-VN"/>
        </w:rPr>
        <w:t xml:space="preserve">ổ sung cơ chế cho phép đô thị đặc biệt được vay từ các tổ chức tài chính quốc tế để mở rộng khả năng huy động các nguồn lực tài chính phục vụ phát triển đô thị. </w:t>
      </w:r>
    </w:p>
    <w:p w14:paraId="1E53779C" w14:textId="77777777" w:rsidR="00A31A4A" w:rsidRPr="00FE7237" w:rsidRDefault="00A31A4A" w:rsidP="00762D3A">
      <w:pPr>
        <w:spacing w:before="120" w:after="120"/>
        <w:ind w:firstLine="567"/>
        <w:jc w:val="both"/>
        <w:rPr>
          <w:i/>
          <w:iCs/>
          <w:sz w:val="28"/>
          <w:szCs w:val="28"/>
          <w:lang w:val="vi-VN"/>
        </w:rPr>
      </w:pPr>
      <w:r w:rsidRPr="00FE7237">
        <w:rPr>
          <w:i/>
          <w:iCs/>
          <w:sz w:val="28"/>
          <w:szCs w:val="28"/>
          <w:lang w:val="vi-VN"/>
        </w:rPr>
        <w:t>Biện pháp 2: Phát triển hạ tầng năng lượng và công nghiệp năng lượng gắn với an ninh năng lượng quốc gia</w:t>
      </w:r>
    </w:p>
    <w:p w14:paraId="727EC8D4" w14:textId="3CDF40A8" w:rsidR="009A2973" w:rsidRDefault="00A31A4A" w:rsidP="00762D3A">
      <w:pPr>
        <w:spacing w:before="120" w:after="120"/>
        <w:ind w:firstLine="567"/>
        <w:jc w:val="both"/>
        <w:rPr>
          <w:sz w:val="28"/>
          <w:szCs w:val="28"/>
          <w:lang w:val="vi-VN"/>
        </w:rPr>
      </w:pPr>
      <w:r w:rsidRPr="00FE7237">
        <w:rPr>
          <w:sz w:val="28"/>
          <w:szCs w:val="28"/>
          <w:lang w:val="vi-VN"/>
        </w:rPr>
        <w:t xml:space="preserve">Theo biện pháp này, HĐND Thành phố dự kiến </w:t>
      </w:r>
      <w:r w:rsidR="00507D47" w:rsidRPr="00FE7237">
        <w:rPr>
          <w:sz w:val="28"/>
          <w:szCs w:val="28"/>
          <w:lang w:val="vi-VN"/>
        </w:rPr>
        <w:t>có</w:t>
      </w:r>
      <w:r w:rsidR="00507D47">
        <w:rPr>
          <w:sz w:val="28"/>
          <w:szCs w:val="28"/>
          <w:lang w:val="vi-VN"/>
        </w:rPr>
        <w:t xml:space="preserve"> thẩm</w:t>
      </w:r>
      <w:r>
        <w:rPr>
          <w:sz w:val="28"/>
          <w:szCs w:val="28"/>
          <w:lang w:val="vi-VN"/>
        </w:rPr>
        <w:t xml:space="preserve"> quyền</w:t>
      </w:r>
      <w:r w:rsidRPr="00FE7237">
        <w:rPr>
          <w:sz w:val="28"/>
          <w:szCs w:val="28"/>
          <w:lang w:val="vi-VN"/>
        </w:rPr>
        <w:t xml:space="preserve"> quy định mở rộng đối tượng tham gia cơ chế mua bán điện trực tiếp giữa đơn vị phát điện và khách hàng sử dụng điện trong phạm vi đô thị đặc biệt. </w:t>
      </w:r>
    </w:p>
    <w:p w14:paraId="032062EF" w14:textId="5AD32D54" w:rsidR="00A31A4A" w:rsidRPr="00FE7237" w:rsidRDefault="00A31A4A" w:rsidP="00762D3A">
      <w:pPr>
        <w:spacing w:before="120" w:after="120"/>
        <w:ind w:firstLine="567"/>
        <w:jc w:val="both"/>
        <w:rPr>
          <w:sz w:val="28"/>
          <w:szCs w:val="28"/>
          <w:lang w:val="vi-VN"/>
        </w:rPr>
      </w:pPr>
      <w:r w:rsidRPr="00FE7237">
        <w:rPr>
          <w:sz w:val="28"/>
          <w:szCs w:val="28"/>
          <w:lang w:val="vi-VN"/>
        </w:rPr>
        <w:t>Đồng thời UBND Thành phố dự kiến có thẩm quyền:</w:t>
      </w:r>
    </w:p>
    <w:p w14:paraId="0C801457" w14:textId="725C2399" w:rsidR="00A31A4A" w:rsidRPr="00FE7237" w:rsidRDefault="00A31A4A" w:rsidP="00762D3A">
      <w:pPr>
        <w:spacing w:before="120" w:after="120"/>
        <w:ind w:firstLine="567"/>
        <w:jc w:val="both"/>
        <w:rPr>
          <w:sz w:val="28"/>
          <w:szCs w:val="28"/>
          <w:lang w:val="vi-VN"/>
        </w:rPr>
      </w:pPr>
      <w:r w:rsidRPr="00FE7237">
        <w:rPr>
          <w:sz w:val="28"/>
          <w:szCs w:val="28"/>
          <w:lang w:val="vi-VN"/>
        </w:rPr>
        <w:lastRenderedPageBreak/>
        <w:t xml:space="preserve">- </w:t>
      </w:r>
      <w:r w:rsidR="00DF71B4" w:rsidRPr="00FE7237">
        <w:rPr>
          <w:sz w:val="28"/>
          <w:szCs w:val="28"/>
          <w:lang w:val="vi-VN"/>
        </w:rPr>
        <w:t>Q</w:t>
      </w:r>
      <w:r w:rsidRPr="00FE7237">
        <w:rPr>
          <w:sz w:val="28"/>
          <w:szCs w:val="28"/>
          <w:lang w:val="vi-VN"/>
        </w:rPr>
        <w:t>uy định về trình tự, thủ tục điều chỉnh, cập nhật, bổ sung quy hoạch phát triển điện lực;</w:t>
      </w:r>
    </w:p>
    <w:p w14:paraId="2898F2D9" w14:textId="53CEAA1A" w:rsidR="00A31A4A" w:rsidRPr="00FE7237" w:rsidRDefault="00A31A4A" w:rsidP="00762D3A">
      <w:pPr>
        <w:spacing w:before="120" w:after="120"/>
        <w:ind w:firstLine="567"/>
        <w:jc w:val="both"/>
        <w:rPr>
          <w:sz w:val="28"/>
          <w:szCs w:val="28"/>
          <w:lang w:val="vi-VN"/>
        </w:rPr>
      </w:pPr>
      <w:r w:rsidRPr="00FE7237">
        <w:rPr>
          <w:sz w:val="28"/>
          <w:szCs w:val="28"/>
          <w:lang w:val="vi-VN"/>
        </w:rPr>
        <w:t>- Quyết định phê duyệt Đề án hình thành Trung tâm công nghiệp năng lượng quốc gia tích hợp</w:t>
      </w:r>
      <w:r>
        <w:rPr>
          <w:sz w:val="28"/>
          <w:szCs w:val="28"/>
          <w:lang w:val="vi-VN"/>
        </w:rPr>
        <w:t xml:space="preserve"> </w:t>
      </w:r>
      <w:r w:rsidR="00DF71B4">
        <w:rPr>
          <w:sz w:val="28"/>
          <w:szCs w:val="28"/>
          <w:lang w:val="vi-VN"/>
        </w:rPr>
        <w:t>điện,</w:t>
      </w:r>
      <w:r w:rsidRPr="00FE7237">
        <w:rPr>
          <w:sz w:val="28"/>
          <w:szCs w:val="28"/>
          <w:lang w:val="vi-VN"/>
        </w:rPr>
        <w:t xml:space="preserve"> khí, khí hoá lỏng, điện, lọc, hóa dầu, năng lượng tái tạo trên địa bàn Thành phố;</w:t>
      </w:r>
      <w:r w:rsidR="00E0690B" w:rsidRPr="00FE7237">
        <w:rPr>
          <w:sz w:val="28"/>
          <w:szCs w:val="28"/>
          <w:highlight w:val="yellow"/>
          <w:lang w:val="vi-VN"/>
        </w:rPr>
        <w:t xml:space="preserve"> </w:t>
      </w:r>
    </w:p>
    <w:p w14:paraId="0EA943DF" w14:textId="3A609BA9" w:rsidR="00A31A4A" w:rsidRPr="00FE7237" w:rsidRDefault="00A31A4A" w:rsidP="00762D3A">
      <w:pPr>
        <w:spacing w:before="120" w:after="120"/>
        <w:ind w:firstLine="567"/>
        <w:jc w:val="both"/>
        <w:rPr>
          <w:sz w:val="28"/>
          <w:szCs w:val="28"/>
          <w:lang w:val="vi-VN"/>
        </w:rPr>
      </w:pPr>
      <w:r w:rsidRPr="00FE7237">
        <w:rPr>
          <w:sz w:val="28"/>
          <w:szCs w:val="28"/>
          <w:lang w:val="vi-VN"/>
        </w:rPr>
        <w:t>- Quyết định điều chỉnh cục bộ, cập nhật, bổ sung Danh mục các dự án thuộc Đề án vào các quy hoạch liên quan: quy hoạch ngành quốc gia, quy hoạch vùng và các quy hoạch khác liên quan.</w:t>
      </w:r>
      <w:r w:rsidR="00E0690B" w:rsidRPr="00FE7237">
        <w:rPr>
          <w:sz w:val="28"/>
          <w:szCs w:val="28"/>
          <w:lang w:val="vi-VN"/>
        </w:rPr>
        <w:t xml:space="preserve"> </w:t>
      </w:r>
    </w:p>
    <w:p w14:paraId="00D5388C" w14:textId="1BFD73A0" w:rsidR="00426CE1" w:rsidRPr="00FE7237" w:rsidRDefault="00426CE1" w:rsidP="00762D3A">
      <w:pPr>
        <w:spacing w:before="120" w:after="120"/>
        <w:ind w:firstLine="567"/>
        <w:jc w:val="both"/>
        <w:rPr>
          <w:i/>
          <w:sz w:val="28"/>
          <w:szCs w:val="28"/>
          <w:lang w:val="vi-VN"/>
        </w:rPr>
      </w:pPr>
      <w:r w:rsidRPr="00FE7237">
        <w:rPr>
          <w:i/>
          <w:sz w:val="28"/>
          <w:szCs w:val="28"/>
          <w:lang w:val="vi-VN"/>
        </w:rPr>
        <w:t xml:space="preserve">Biện pháp </w:t>
      </w:r>
      <w:r w:rsidR="00B20E88" w:rsidRPr="00FE7237">
        <w:rPr>
          <w:i/>
          <w:iCs/>
          <w:sz w:val="28"/>
          <w:szCs w:val="28"/>
          <w:lang w:val="vi-VN"/>
        </w:rPr>
        <w:t>3</w:t>
      </w:r>
      <w:r w:rsidRPr="00FE7237">
        <w:rPr>
          <w:i/>
          <w:sz w:val="28"/>
          <w:szCs w:val="28"/>
          <w:lang w:val="vi-VN"/>
        </w:rPr>
        <w:t xml:space="preserve">: Quản lý, sử dụng, bảo vệ tài nguyên </w:t>
      </w:r>
    </w:p>
    <w:p w14:paraId="5EF60DDB" w14:textId="528799AC" w:rsidR="004A5B16" w:rsidRDefault="00E5070B" w:rsidP="00E5070B">
      <w:pPr>
        <w:spacing w:before="120" w:after="120"/>
        <w:ind w:firstLine="567"/>
        <w:jc w:val="both"/>
        <w:rPr>
          <w:sz w:val="28"/>
          <w:szCs w:val="28"/>
          <w:lang w:val="vi-VN"/>
        </w:rPr>
      </w:pPr>
      <w:r>
        <w:rPr>
          <w:sz w:val="28"/>
          <w:szCs w:val="28"/>
          <w:lang w:val="vi-VN"/>
        </w:rPr>
        <w:t xml:space="preserve">HĐND Thành phố </w:t>
      </w:r>
      <w:r w:rsidR="004A5B16" w:rsidRPr="34CC6F92">
        <w:rPr>
          <w:sz w:val="28"/>
          <w:szCs w:val="28"/>
          <w:lang w:val="vi-VN"/>
        </w:rPr>
        <w:t xml:space="preserve">dự kiến </w:t>
      </w:r>
      <w:r>
        <w:rPr>
          <w:sz w:val="28"/>
          <w:szCs w:val="28"/>
          <w:lang w:val="vi-VN"/>
        </w:rPr>
        <w:t>có thẩm quyền:</w:t>
      </w:r>
      <w:r w:rsidR="000B1705" w:rsidRPr="34CC6F92">
        <w:rPr>
          <w:sz w:val="28"/>
          <w:szCs w:val="28"/>
          <w:lang w:val="vi-VN"/>
        </w:rPr>
        <w:t xml:space="preserve"> </w:t>
      </w:r>
    </w:p>
    <w:p w14:paraId="3C568B03" w14:textId="274071AC" w:rsidR="00E5070B" w:rsidRPr="004D006F" w:rsidRDefault="004A5B16" w:rsidP="00E5070B">
      <w:pPr>
        <w:spacing w:before="120" w:after="120"/>
        <w:ind w:firstLine="567"/>
        <w:jc w:val="both"/>
        <w:rPr>
          <w:sz w:val="28"/>
          <w:szCs w:val="28"/>
          <w:lang w:val="vi-VN"/>
        </w:rPr>
      </w:pPr>
      <w:r w:rsidRPr="34CC6F92">
        <w:rPr>
          <w:sz w:val="28"/>
          <w:szCs w:val="28"/>
          <w:lang w:val="vi-VN"/>
        </w:rPr>
        <w:t>-</w:t>
      </w:r>
      <w:r w:rsidR="00E5070B">
        <w:rPr>
          <w:sz w:val="28"/>
          <w:szCs w:val="28"/>
          <w:lang w:val="vi-VN"/>
        </w:rPr>
        <w:t xml:space="preserve"> </w:t>
      </w:r>
      <w:r w:rsidR="00401C73" w:rsidRPr="004D006F">
        <w:rPr>
          <w:sz w:val="28"/>
          <w:szCs w:val="28"/>
          <w:lang w:val="vi-VN"/>
        </w:rPr>
        <w:t xml:space="preserve">Quyết định danh mục thu hồi đất áp dụng đối với trường hợp thu hồi đất theo quy định của pháp luật về đất đai; thu hồi cơ sở nhà, đất trên địa bàn Thành phố do cơ quan Trung ương quản lý khi có căn cứ thu hồi đất quy định </w:t>
      </w:r>
      <w:r w:rsidR="000B1705">
        <w:rPr>
          <w:sz w:val="28"/>
          <w:szCs w:val="28"/>
          <w:lang w:val="vi-VN"/>
        </w:rPr>
        <w:t>của</w:t>
      </w:r>
      <w:r w:rsidR="00401C73" w:rsidRPr="004D006F">
        <w:rPr>
          <w:sz w:val="28"/>
          <w:szCs w:val="28"/>
          <w:lang w:val="vi-VN"/>
        </w:rPr>
        <w:t xml:space="preserve"> pháp luật </w:t>
      </w:r>
      <w:r w:rsidR="000B1705">
        <w:rPr>
          <w:sz w:val="28"/>
          <w:szCs w:val="28"/>
          <w:lang w:val="vi-VN"/>
        </w:rPr>
        <w:t xml:space="preserve">về </w:t>
      </w:r>
      <w:r w:rsidR="00401C73" w:rsidRPr="004D006F">
        <w:rPr>
          <w:sz w:val="28"/>
          <w:szCs w:val="28"/>
          <w:lang w:val="vi-VN"/>
        </w:rPr>
        <w:t xml:space="preserve">đất đai; </w:t>
      </w:r>
      <w:r w:rsidR="000B1705">
        <w:rPr>
          <w:sz w:val="28"/>
          <w:szCs w:val="28"/>
          <w:lang w:val="vi-VN"/>
        </w:rPr>
        <w:t xml:space="preserve">thu hồi đất </w:t>
      </w:r>
      <w:r w:rsidR="00401C73" w:rsidRPr="004D006F">
        <w:rPr>
          <w:sz w:val="28"/>
          <w:szCs w:val="28"/>
          <w:lang w:val="vi-VN"/>
        </w:rPr>
        <w:t xml:space="preserve">vùng phụ cận đường bộ, nhà ga, đề-pô đường sắt đô thị đồng thời với việc thu hồi đất để đầu tư xây dựng mới trục đường bộ, đường sắt đô thị hoặc mở rộng trục đường bộ hiện có theo quy hoạch; dự án thuộc danh mục ưu tiên thu hút nhà đầu tư chiến lược; tạo quỹ đất để thanh toán cho hợp đồng Xây dựng - Chuyển giao và dự án bồi thường, hỗ trợ, tái định cư độc lập; </w:t>
      </w:r>
    </w:p>
    <w:p w14:paraId="57524A2A" w14:textId="6E558DB3" w:rsidR="004A5B16" w:rsidRPr="00393C7E" w:rsidRDefault="0076344E" w:rsidP="00E5070B">
      <w:pPr>
        <w:spacing w:before="120" w:after="120"/>
        <w:ind w:firstLine="567"/>
        <w:jc w:val="both"/>
        <w:rPr>
          <w:color w:val="000000" w:themeColor="text1"/>
          <w:sz w:val="28"/>
          <w:szCs w:val="28"/>
          <w:lang w:val="vi-VN"/>
        </w:rPr>
      </w:pPr>
      <w:r w:rsidRPr="00393C7E">
        <w:rPr>
          <w:color w:val="000000" w:themeColor="text1"/>
          <w:sz w:val="28"/>
          <w:szCs w:val="28"/>
          <w:lang w:val="vi-VN"/>
        </w:rPr>
        <w:t xml:space="preserve">- </w:t>
      </w:r>
      <w:r w:rsidR="004A5B16" w:rsidRPr="00393C7E">
        <w:rPr>
          <w:color w:val="000000" w:themeColor="text1"/>
          <w:sz w:val="28"/>
          <w:szCs w:val="28"/>
          <w:lang w:val="vi-VN"/>
        </w:rPr>
        <w:t>Quy định trường hợp khai thác khoáng sản nhóm III và nhóm IV không phải thuê đất, chuyển mục đích sử dụng đất theo quy định của pháp luật về đất đai</w:t>
      </w:r>
      <w:r w:rsidR="00CD27F3" w:rsidRPr="00393C7E">
        <w:rPr>
          <w:color w:val="000000" w:themeColor="text1"/>
          <w:sz w:val="28"/>
          <w:szCs w:val="28"/>
          <w:lang w:val="vi-VN"/>
        </w:rPr>
        <w:t>.</w:t>
      </w:r>
      <w:r w:rsidR="004A5B16" w:rsidRPr="00393C7E">
        <w:rPr>
          <w:color w:val="000000" w:themeColor="text1"/>
          <w:sz w:val="28"/>
          <w:szCs w:val="28"/>
          <w:lang w:val="vi-VN"/>
        </w:rPr>
        <w:t xml:space="preserve"> </w:t>
      </w:r>
    </w:p>
    <w:p w14:paraId="5004C1C0" w14:textId="632A1166" w:rsidR="00426CE1" w:rsidRDefault="00CD27F3" w:rsidP="00762D3A">
      <w:pPr>
        <w:spacing w:before="120" w:after="120"/>
        <w:ind w:firstLine="567"/>
        <w:jc w:val="both"/>
        <w:rPr>
          <w:sz w:val="28"/>
          <w:szCs w:val="28"/>
          <w:lang w:val="vi-VN"/>
        </w:rPr>
      </w:pPr>
      <w:r w:rsidRPr="34CC6F92">
        <w:rPr>
          <w:sz w:val="28"/>
          <w:szCs w:val="28"/>
          <w:lang w:val="vi-VN"/>
        </w:rPr>
        <w:t>Đồng thời,</w:t>
      </w:r>
      <w:r w:rsidR="1B54F414" w:rsidRPr="34CC6F92">
        <w:rPr>
          <w:sz w:val="28"/>
          <w:szCs w:val="28"/>
          <w:lang w:val="vi-VN"/>
        </w:rPr>
        <w:t xml:space="preserve"> </w:t>
      </w:r>
      <w:r w:rsidR="00426CE1" w:rsidRPr="00FE7237">
        <w:rPr>
          <w:sz w:val="28"/>
          <w:szCs w:val="28"/>
          <w:lang w:val="vi-VN"/>
        </w:rPr>
        <w:t xml:space="preserve">UBND Thành phố </w:t>
      </w:r>
      <w:r w:rsidRPr="00FE7237">
        <w:rPr>
          <w:sz w:val="28"/>
          <w:szCs w:val="28"/>
          <w:lang w:val="vi-VN"/>
        </w:rPr>
        <w:t>dự</w:t>
      </w:r>
      <w:r w:rsidRPr="34CC6F92">
        <w:rPr>
          <w:sz w:val="28"/>
          <w:szCs w:val="28"/>
          <w:lang w:val="vi-VN"/>
        </w:rPr>
        <w:t xml:space="preserve"> kiến </w:t>
      </w:r>
      <w:r w:rsidR="00EE1100" w:rsidRPr="00FE7237">
        <w:rPr>
          <w:sz w:val="28"/>
          <w:szCs w:val="28"/>
          <w:lang w:val="vi-VN"/>
        </w:rPr>
        <w:t>có thẩm quyền:</w:t>
      </w:r>
      <w:r w:rsidR="00426CE1">
        <w:rPr>
          <w:sz w:val="28"/>
          <w:szCs w:val="28"/>
          <w:lang w:val="vi-VN"/>
        </w:rPr>
        <w:t xml:space="preserve"> </w:t>
      </w:r>
      <w:r w:rsidR="00426CE1" w:rsidRPr="00FE7237">
        <w:rPr>
          <w:sz w:val="28"/>
          <w:szCs w:val="28"/>
          <w:lang w:val="vi-VN"/>
        </w:rPr>
        <w:t>Quyết định chỉ tiêu sử dụng đất trồng lúa, đất rừng phòng hộ, đất rừng đặc dụng và đất rừng sản xuất là rừng tự nhiên.</w:t>
      </w:r>
      <w:r w:rsidR="007443D4" w:rsidRPr="00FE7237">
        <w:rPr>
          <w:sz w:val="28"/>
          <w:szCs w:val="28"/>
          <w:lang w:val="vi-VN"/>
        </w:rPr>
        <w:t xml:space="preserve"> </w:t>
      </w:r>
    </w:p>
    <w:p w14:paraId="51C35140" w14:textId="6A855A37" w:rsidR="00CD27F3" w:rsidRPr="00CD27F3" w:rsidRDefault="006030AA" w:rsidP="00101AB1">
      <w:pPr>
        <w:spacing w:before="120" w:after="120"/>
        <w:jc w:val="both"/>
        <w:rPr>
          <w:sz w:val="28"/>
          <w:szCs w:val="28"/>
          <w:lang w:val="vi-VN"/>
        </w:rPr>
      </w:pPr>
      <w:r>
        <w:rPr>
          <w:sz w:val="28"/>
          <w:szCs w:val="28"/>
          <w:lang w:val="vi-VN"/>
        </w:rPr>
        <w:tab/>
      </w:r>
      <w:r w:rsidRPr="00992547">
        <w:rPr>
          <w:b/>
          <w:bCs/>
          <w:sz w:val="28"/>
          <w:szCs w:val="28"/>
          <w:lang w:val="vi-VN"/>
        </w:rPr>
        <w:t>Lưu ý:</w:t>
      </w:r>
      <w:r>
        <w:rPr>
          <w:sz w:val="28"/>
          <w:szCs w:val="28"/>
          <w:lang w:val="vi-VN"/>
        </w:rPr>
        <w:t xml:space="preserve"> </w:t>
      </w:r>
      <w:r w:rsidR="00F5056C">
        <w:rPr>
          <w:sz w:val="28"/>
          <w:szCs w:val="28"/>
          <w:lang w:val="vi-VN"/>
        </w:rPr>
        <w:t>Báo cáo đánh giá tác động sẽ bổ sung phần đánh giá với</w:t>
      </w:r>
      <w:r w:rsidR="00992547">
        <w:rPr>
          <w:sz w:val="28"/>
          <w:szCs w:val="28"/>
          <w:lang w:val="vi-VN"/>
        </w:rPr>
        <w:t xml:space="preserve"> biện pháp q</w:t>
      </w:r>
      <w:r w:rsidRPr="00393C7E">
        <w:rPr>
          <w:color w:val="000000" w:themeColor="text1"/>
          <w:sz w:val="28"/>
          <w:szCs w:val="28"/>
          <w:lang w:val="vi-VN"/>
        </w:rPr>
        <w:t>uy định trường hợp khai thác khoáng sản nhóm III và nhóm IV không phải thuê đất, chuyển mục đích sử dụng đất theo quy định của pháp luật về đất đai</w:t>
      </w:r>
      <w:r w:rsidR="00F5056C">
        <w:rPr>
          <w:color w:val="000000" w:themeColor="text1"/>
          <w:sz w:val="28"/>
          <w:szCs w:val="28"/>
          <w:lang w:val="vi-VN"/>
        </w:rPr>
        <w:t xml:space="preserve"> nêu trên. Ngoài ra có thể bổ sung thêm một số biện pháp khác liên quan tới thu hút nhà đầu tư chiến lược</w:t>
      </w:r>
      <w:r w:rsidR="008E74A3">
        <w:rPr>
          <w:color w:val="000000" w:themeColor="text1"/>
          <w:sz w:val="28"/>
          <w:szCs w:val="28"/>
          <w:lang w:val="vi-VN"/>
        </w:rPr>
        <w:t>...</w:t>
      </w:r>
    </w:p>
    <w:p w14:paraId="1434D4B5" w14:textId="0EB22672" w:rsidR="00AD049F" w:rsidRPr="00C203D9" w:rsidRDefault="00AD049F" w:rsidP="00762D3A">
      <w:pPr>
        <w:spacing w:before="120" w:after="120"/>
        <w:ind w:firstLine="567"/>
        <w:jc w:val="both"/>
        <w:rPr>
          <w:b/>
          <w:bCs/>
          <w:sz w:val="28"/>
          <w:szCs w:val="28"/>
          <w:lang w:val="vi-VN"/>
        </w:rPr>
      </w:pPr>
      <w:r w:rsidRPr="00FE7237">
        <w:rPr>
          <w:b/>
          <w:bCs/>
          <w:sz w:val="28"/>
          <w:szCs w:val="28"/>
          <w:lang w:val="vi-VN"/>
        </w:rPr>
        <w:t>4.1. Đánh giá tác động</w:t>
      </w:r>
    </w:p>
    <w:p w14:paraId="2DA0A069" w14:textId="6901329B" w:rsidR="00637243" w:rsidRPr="00FE7237" w:rsidRDefault="00E03D7B" w:rsidP="00762D3A">
      <w:pPr>
        <w:spacing w:before="120" w:after="120"/>
        <w:ind w:firstLine="567"/>
        <w:jc w:val="both"/>
        <w:rPr>
          <w:b/>
          <w:sz w:val="28"/>
          <w:szCs w:val="28"/>
          <w:lang w:val="vi-VN"/>
        </w:rPr>
      </w:pPr>
      <w:r w:rsidRPr="00FE7237">
        <w:rPr>
          <w:b/>
          <w:sz w:val="28"/>
          <w:szCs w:val="28"/>
          <w:lang w:val="vi-VN"/>
        </w:rPr>
        <w:t>4.1.1.</w:t>
      </w:r>
      <w:r w:rsidR="00EE55E5" w:rsidRPr="00FE7237">
        <w:rPr>
          <w:b/>
          <w:sz w:val="28"/>
          <w:szCs w:val="28"/>
          <w:lang w:val="vi-VN"/>
        </w:rPr>
        <w:t xml:space="preserve"> Giải pháp 1: Giữ nguyên như hiện hành</w:t>
      </w:r>
    </w:p>
    <w:p w14:paraId="63685E56" w14:textId="77777777" w:rsidR="00592FE0" w:rsidRPr="00FE7237" w:rsidRDefault="00592FE0" w:rsidP="00762D3A">
      <w:pPr>
        <w:spacing w:before="120" w:after="120"/>
        <w:ind w:firstLine="567"/>
        <w:jc w:val="both"/>
        <w:rPr>
          <w:sz w:val="28"/>
          <w:szCs w:val="28"/>
          <w:lang w:val="vi-VN"/>
        </w:rPr>
      </w:pPr>
      <w:r w:rsidRPr="00FE7237">
        <w:rPr>
          <w:sz w:val="28"/>
          <w:szCs w:val="28"/>
          <w:lang w:val="vi-VN"/>
        </w:rPr>
        <w:t xml:space="preserve">Việc giữ nguyên quy định hiện hành đồng nghĩa với việc Thành phố Hồ Chí Minh tiếp tục tuân thủ các quy định hiện hành về huy động vốn, phát triển hạ tầng năng lượng và quản lý, sử dụng đất đai, theo các quy định của Luật Quản lý nợ công năm 2017, Luật Điện lực năm 2024, Luật Quy hoạch năm 2025 và Luật Đất đai năm 2024; qua đó chưa tạo thêm dư địa chính sách để Thành phố chủ động huy động và khai thác các nguồn lực phục vụ cho phát triển đô thị đặc biệt nhanh, bền vững. </w:t>
      </w:r>
    </w:p>
    <w:p w14:paraId="6EC6429C" w14:textId="3EBFD3D1" w:rsidR="00556608" w:rsidRPr="00FE7237" w:rsidRDefault="00556608" w:rsidP="00762D3A">
      <w:pPr>
        <w:spacing w:before="120" w:after="120"/>
        <w:ind w:firstLine="567"/>
        <w:jc w:val="both"/>
        <w:rPr>
          <w:sz w:val="28"/>
          <w:szCs w:val="28"/>
          <w:lang w:val="vi-VN"/>
        </w:rPr>
      </w:pPr>
      <w:r w:rsidRPr="00FE7237">
        <w:rPr>
          <w:i/>
          <w:iCs/>
          <w:sz w:val="28"/>
          <w:szCs w:val="28"/>
          <w:lang w:val="vi-VN"/>
        </w:rPr>
        <w:t>a) Tác động đối với hệ thống pháp luật</w:t>
      </w:r>
      <w:r w:rsidRPr="00FE7237">
        <w:rPr>
          <w:sz w:val="28"/>
          <w:szCs w:val="28"/>
          <w:lang w:val="vi-VN"/>
        </w:rPr>
        <w:t>:</w:t>
      </w:r>
      <w:r w:rsidR="00AF3DB9" w:rsidRPr="00FE7237">
        <w:rPr>
          <w:sz w:val="28"/>
          <w:szCs w:val="28"/>
          <w:lang w:val="vi-VN"/>
        </w:rPr>
        <w:t xml:space="preserve"> Giải pháp giữ nguyên như hiện hành không có tác động đối với hệ thống pháp luật.</w:t>
      </w:r>
    </w:p>
    <w:p w14:paraId="46F63AE1" w14:textId="6F8F40E5" w:rsidR="00556608" w:rsidRPr="00FE7237" w:rsidRDefault="00556608" w:rsidP="00762D3A">
      <w:pPr>
        <w:spacing w:before="120" w:after="120"/>
        <w:ind w:firstLine="567"/>
        <w:jc w:val="both"/>
        <w:rPr>
          <w:sz w:val="28"/>
          <w:szCs w:val="28"/>
          <w:lang w:val="vi-VN"/>
        </w:rPr>
      </w:pPr>
      <w:r w:rsidRPr="00FE7237">
        <w:rPr>
          <w:i/>
          <w:iCs/>
          <w:sz w:val="28"/>
          <w:szCs w:val="28"/>
          <w:lang w:val="vi-VN"/>
        </w:rPr>
        <w:lastRenderedPageBreak/>
        <w:t>b) Tác động về kinh tế - xã hội</w:t>
      </w:r>
      <w:r w:rsidRPr="00FE7237">
        <w:rPr>
          <w:sz w:val="28"/>
          <w:szCs w:val="28"/>
          <w:lang w:val="vi-VN"/>
        </w:rPr>
        <w:t>:</w:t>
      </w:r>
      <w:r w:rsidR="004F5622" w:rsidRPr="00FE7237">
        <w:rPr>
          <w:sz w:val="28"/>
          <w:szCs w:val="28"/>
          <w:lang w:val="vi-VN"/>
        </w:rPr>
        <w:t xml:space="preserve"> Giải pháp 1 không </w:t>
      </w:r>
      <w:r w:rsidR="005E694D" w:rsidRPr="00FE7237">
        <w:rPr>
          <w:sz w:val="28"/>
          <w:szCs w:val="28"/>
          <w:lang w:val="vi-VN"/>
        </w:rPr>
        <w:t>có</w:t>
      </w:r>
      <w:r w:rsidR="004F5622" w:rsidRPr="00FE7237">
        <w:rPr>
          <w:sz w:val="28"/>
          <w:szCs w:val="28"/>
          <w:lang w:val="vi-VN"/>
        </w:rPr>
        <w:t xml:space="preserve"> tác động tích cực về kinh tế - xã hội do không tạo thêm cơ chế, chính sách đặc thù cho đô thị đặc biệt trong việc huy động nguồn lực, phát triển hạ tầng năng lượng và quản lý, sử dụng tài nguyên khác như đất đai. Việc giữ nguyên các quy định hiện hành cũng không </w:t>
      </w:r>
      <w:r w:rsidR="005E694D" w:rsidRPr="00FE7237">
        <w:rPr>
          <w:sz w:val="28"/>
          <w:szCs w:val="28"/>
          <w:lang w:val="vi-VN"/>
        </w:rPr>
        <w:t>giúp</w:t>
      </w:r>
      <w:r w:rsidR="004F5622" w:rsidRPr="00FE7237">
        <w:rPr>
          <w:sz w:val="28"/>
          <w:szCs w:val="28"/>
          <w:lang w:val="vi-VN"/>
        </w:rPr>
        <w:t xml:space="preserve"> tháo gỡ các khó khăn hoặc tạo thêm điều kiện để Thành phố chủ động hơn trong thu hút đầu tư, phát triển hạ tầng và khai thác các nguồn lực phục vụ phát triển kinh tế - xã hội.</w:t>
      </w:r>
    </w:p>
    <w:p w14:paraId="6F3DAC44" w14:textId="4B1DCF5F" w:rsidR="00556608" w:rsidRPr="00FE7237" w:rsidRDefault="00556608" w:rsidP="00762D3A">
      <w:pPr>
        <w:spacing w:before="120" w:after="120"/>
        <w:ind w:firstLine="567"/>
        <w:jc w:val="both"/>
        <w:rPr>
          <w:sz w:val="28"/>
          <w:szCs w:val="28"/>
          <w:lang w:val="vi-VN"/>
        </w:rPr>
      </w:pPr>
      <w:r w:rsidRPr="00FE7237">
        <w:rPr>
          <w:i/>
          <w:sz w:val="28"/>
          <w:szCs w:val="28"/>
          <w:lang w:val="vi-VN"/>
        </w:rPr>
        <w:t>c) Tác động về giới (nếu có):</w:t>
      </w:r>
      <w:r w:rsidR="0055628F" w:rsidRPr="00FE7237">
        <w:rPr>
          <w:sz w:val="28"/>
          <w:szCs w:val="28"/>
          <w:lang w:val="vi-VN"/>
        </w:rPr>
        <w:t xml:space="preserve"> Không có tác động về giới.</w:t>
      </w:r>
    </w:p>
    <w:p w14:paraId="2C06A770" w14:textId="2F584D07" w:rsidR="00556608" w:rsidRPr="00FE7237" w:rsidRDefault="00556608" w:rsidP="00762D3A">
      <w:pPr>
        <w:spacing w:before="120" w:after="120"/>
        <w:ind w:firstLine="567"/>
        <w:jc w:val="both"/>
        <w:rPr>
          <w:sz w:val="28"/>
          <w:szCs w:val="28"/>
          <w:lang w:val="vi-VN"/>
        </w:rPr>
      </w:pPr>
      <w:r w:rsidRPr="00FE7237">
        <w:rPr>
          <w:i/>
          <w:sz w:val="28"/>
          <w:szCs w:val="28"/>
          <w:lang w:val="vi-VN"/>
        </w:rPr>
        <w:t>d) Tác động của thủ tục hành chính (nếu có):</w:t>
      </w:r>
      <w:r w:rsidR="008C0EC6" w:rsidRPr="00FE7237">
        <w:rPr>
          <w:sz w:val="28"/>
          <w:szCs w:val="28"/>
          <w:lang w:val="vi-VN"/>
        </w:rPr>
        <w:t xml:space="preserve"> Không có tác động về thủ tục hành chính.</w:t>
      </w:r>
    </w:p>
    <w:p w14:paraId="6BBD6502" w14:textId="70B80BF5" w:rsidR="00EE55E5" w:rsidRPr="00FE7237" w:rsidRDefault="00556608" w:rsidP="00762D3A">
      <w:pPr>
        <w:spacing w:before="120" w:after="120"/>
        <w:ind w:firstLine="567"/>
        <w:jc w:val="both"/>
        <w:rPr>
          <w:b/>
          <w:bCs/>
          <w:sz w:val="28"/>
          <w:szCs w:val="28"/>
          <w:lang w:val="vi-VN"/>
        </w:rPr>
      </w:pPr>
      <w:r w:rsidRPr="00FE7237">
        <w:rPr>
          <w:b/>
          <w:bCs/>
          <w:sz w:val="28"/>
          <w:szCs w:val="28"/>
          <w:lang w:val="vi-VN"/>
        </w:rPr>
        <w:t>4.1.2.</w:t>
      </w:r>
      <w:r w:rsidR="00C91EBE" w:rsidRPr="00FE7237">
        <w:rPr>
          <w:b/>
          <w:bCs/>
          <w:sz w:val="28"/>
          <w:szCs w:val="28"/>
          <w:lang w:val="vi-VN"/>
        </w:rPr>
        <w:t xml:space="preserve"> Giải pháp 2: Áp dụng một số chính sách quy định tại Luật Thủ đô 2026</w:t>
      </w:r>
      <w:r w:rsidR="000910DB" w:rsidRPr="00FE7237">
        <w:rPr>
          <w:b/>
          <w:bCs/>
          <w:sz w:val="28"/>
          <w:szCs w:val="28"/>
          <w:lang w:val="vi-VN"/>
        </w:rPr>
        <w:t xml:space="preserve"> </w:t>
      </w:r>
    </w:p>
    <w:p w14:paraId="5D4137F2" w14:textId="77777777" w:rsidR="003C5499" w:rsidRPr="00FE7237" w:rsidRDefault="003C5499" w:rsidP="00762D3A">
      <w:pPr>
        <w:spacing w:before="120" w:after="120"/>
        <w:ind w:firstLine="567"/>
        <w:jc w:val="both"/>
        <w:rPr>
          <w:sz w:val="28"/>
          <w:szCs w:val="28"/>
          <w:lang w:val="vi-VN"/>
        </w:rPr>
      </w:pPr>
      <w:r w:rsidRPr="00FE7237">
        <w:rPr>
          <w:sz w:val="28"/>
          <w:szCs w:val="28"/>
          <w:lang w:val="vi-VN"/>
        </w:rPr>
        <w:t>Luật Thủ đô 2026 đã áp dụng nhiều biện pháp nhằm huy động, khai thác và sử dụng hiệu quả mọi nguồn lực cho phát triển Thủ đô. Tiêu biểu, Điều 21 Luật Thủ đô 2026 quy định HĐND Thành phố có thẩm quyền quy định việc phát hành trái phiếu chính quyền địa phương, trái phiếu dự án, trái phiếu công trình, trái phiếu đô thị, trái phiếu xanh; vay từ các tổ chức tín dụng, ngân quỹ nhà nước. Bên cạnh đó, HĐND cũng có thẩm quyền quy định việc sắp xếp, tổ chức lại, thành lập các quỹ tài chính nhà nước ngoài ngân sách, đổi mới mô hình tổ chức, cơ chế hoạt động theo hướng đa mục tiêu, đa chức năng, bảo đảm tinh gọn, hiệu quả.</w:t>
      </w:r>
    </w:p>
    <w:p w14:paraId="2A0C2150" w14:textId="2732BF61" w:rsidR="003C5499" w:rsidRPr="00FE7237" w:rsidRDefault="003C5499" w:rsidP="00762D3A">
      <w:pPr>
        <w:spacing w:before="120" w:after="120"/>
        <w:ind w:firstLine="567"/>
        <w:jc w:val="both"/>
        <w:rPr>
          <w:sz w:val="28"/>
          <w:szCs w:val="28"/>
          <w:lang w:val="vi-VN"/>
        </w:rPr>
      </w:pPr>
      <w:r w:rsidRPr="00FE7237">
        <w:rPr>
          <w:sz w:val="28"/>
          <w:szCs w:val="28"/>
          <w:lang w:val="vi-VN"/>
        </w:rPr>
        <w:t>Theo Điều 24, Luật Thủ đô 2026 trao quyền cho HĐND Thành phố trong hoạt động quản lý, bảo vệ, sử dụng tài nguyên, cụ thể:</w:t>
      </w:r>
    </w:p>
    <w:p w14:paraId="70828C25" w14:textId="77777777" w:rsidR="008C67E3" w:rsidRPr="00FE7237" w:rsidRDefault="008C67E3" w:rsidP="00762D3A">
      <w:pPr>
        <w:spacing w:before="120" w:after="120"/>
        <w:ind w:firstLine="567"/>
        <w:jc w:val="both"/>
        <w:rPr>
          <w:sz w:val="28"/>
          <w:szCs w:val="28"/>
          <w:lang w:val="vi-VN"/>
        </w:rPr>
      </w:pPr>
      <w:r w:rsidRPr="00FE7237">
        <w:rPr>
          <w:sz w:val="28"/>
          <w:szCs w:val="28"/>
          <w:lang w:val="vi-VN"/>
        </w:rPr>
        <w:t>- Quyết định chỉ tiêu sử dụng đất;</w:t>
      </w:r>
    </w:p>
    <w:p w14:paraId="5B476279" w14:textId="77777777" w:rsidR="008C67E3" w:rsidRPr="00FE7237" w:rsidRDefault="008C67E3" w:rsidP="00762D3A">
      <w:pPr>
        <w:spacing w:before="120" w:after="120"/>
        <w:ind w:firstLine="567"/>
        <w:jc w:val="both"/>
        <w:rPr>
          <w:sz w:val="28"/>
          <w:szCs w:val="28"/>
          <w:lang w:val="vi-VN"/>
        </w:rPr>
      </w:pPr>
      <w:r w:rsidRPr="00FE7237">
        <w:rPr>
          <w:sz w:val="28"/>
          <w:szCs w:val="28"/>
          <w:lang w:val="vi-VN"/>
        </w:rPr>
        <w:t>- Quy định việc góp quyền sử dụng đất, điều chỉnh lại đất đai để chỉnh trang, tái thiết đô thị và nông thôn theo quy hoạch của Thủ đô;</w:t>
      </w:r>
    </w:p>
    <w:p w14:paraId="5C999F89" w14:textId="77777777" w:rsidR="008C67E3" w:rsidRPr="00FE7237" w:rsidRDefault="008C67E3" w:rsidP="00762D3A">
      <w:pPr>
        <w:spacing w:before="120" w:after="120"/>
        <w:ind w:firstLine="567"/>
        <w:jc w:val="both"/>
        <w:rPr>
          <w:sz w:val="28"/>
          <w:szCs w:val="28"/>
          <w:lang w:val="vi-VN"/>
        </w:rPr>
      </w:pPr>
      <w:r w:rsidRPr="00FE7237">
        <w:rPr>
          <w:sz w:val="28"/>
          <w:szCs w:val="28"/>
          <w:lang w:val="vi-VN"/>
        </w:rPr>
        <w:t>- Quy định điều kiện, trình tự, thủ tục cấp phép xây dựng, loại công trình và tỷ lệ diện tích đất nông nghiệp được sử dụng để xây dựng công trình trên đất nông nghiệp phục vụ trực tiếp cho sản xuất nông nghiệp, chế biến, bảo quản, trưng bày, giới thiệu sản phẩm, cảnh quan du lịch, giáo dục trải nghiệm tại các vùng sản xuất nông nghiệp tập trung;</w:t>
      </w:r>
    </w:p>
    <w:p w14:paraId="0772FF8F" w14:textId="77777777" w:rsidR="003C5499" w:rsidRPr="00FE7237" w:rsidRDefault="003C5499" w:rsidP="00762D3A">
      <w:pPr>
        <w:spacing w:before="120" w:after="120"/>
        <w:ind w:firstLine="567"/>
        <w:jc w:val="both"/>
        <w:rPr>
          <w:sz w:val="28"/>
          <w:szCs w:val="28"/>
          <w:lang w:val="vi-VN"/>
        </w:rPr>
      </w:pPr>
      <w:r w:rsidRPr="00FE7237">
        <w:rPr>
          <w:sz w:val="28"/>
          <w:szCs w:val="28"/>
          <w:lang w:val="vi-VN"/>
        </w:rPr>
        <w:t>- Quyết định từng trường hợp thu hồi đất để thực hiện các dự án phát triển kinh tế - xã hội vì lợi ích quốc gia, công cộng và thu hồi đất vùng phụ cận đường bộ, nhà ga, đề-pô đường sắt đô thị đồng thời với việc thu hồi đất để đầu tư xây dựng mới trục đường bộ, đường sắt đô thị hoặc mở rộng trục đường bộ hiện có theo quy hoạch.</w:t>
      </w:r>
    </w:p>
    <w:p w14:paraId="61C2BC2E" w14:textId="77777777" w:rsidR="003C5499" w:rsidRPr="00FE7237" w:rsidRDefault="003C5499" w:rsidP="00762D3A">
      <w:pPr>
        <w:spacing w:before="120" w:after="120"/>
        <w:ind w:firstLine="567"/>
        <w:jc w:val="both"/>
        <w:rPr>
          <w:sz w:val="28"/>
          <w:szCs w:val="28"/>
          <w:lang w:val="vi-VN"/>
        </w:rPr>
      </w:pPr>
      <w:r w:rsidRPr="00FE7237">
        <w:rPr>
          <w:sz w:val="28"/>
          <w:szCs w:val="28"/>
          <w:lang w:val="vi-VN"/>
        </w:rPr>
        <w:t>Việc thu hồi đất phải bảo đảm hài hòa lợi ích người dân, Nhà nước, doanh nghiệp, không gây thất thoát, tham nhũng, lãng phí, tiêu cực, lợi ích nhóm, cục bộ, bảo đảm an ninh, trật tự, an toàn xã hội.</w:t>
      </w:r>
    </w:p>
    <w:p w14:paraId="06BA2980" w14:textId="77777777" w:rsidR="003C5499" w:rsidRPr="00FE7237" w:rsidRDefault="003C5499" w:rsidP="00762D3A">
      <w:pPr>
        <w:spacing w:before="120" w:after="120"/>
        <w:ind w:firstLine="567"/>
        <w:jc w:val="both"/>
        <w:rPr>
          <w:sz w:val="28"/>
          <w:szCs w:val="28"/>
          <w:lang w:val="vi-VN"/>
        </w:rPr>
      </w:pPr>
      <w:r w:rsidRPr="00FE7237">
        <w:rPr>
          <w:sz w:val="28"/>
          <w:szCs w:val="28"/>
          <w:lang w:val="vi-VN"/>
        </w:rPr>
        <w:t>- Quy định việc giao đất, cho thuê đất, chuyển mục đích sử dụng đất; miễn, giảm tiền sử dụng đất, tiền thuê đất;</w:t>
      </w:r>
    </w:p>
    <w:p w14:paraId="5275301E" w14:textId="77777777" w:rsidR="003C5499" w:rsidRPr="00FE7237" w:rsidRDefault="003C5499" w:rsidP="00762D3A">
      <w:pPr>
        <w:spacing w:before="120" w:after="120"/>
        <w:ind w:firstLine="567"/>
        <w:jc w:val="both"/>
        <w:rPr>
          <w:sz w:val="28"/>
          <w:szCs w:val="28"/>
          <w:lang w:val="vi-VN"/>
        </w:rPr>
      </w:pPr>
      <w:r w:rsidRPr="00FE7237">
        <w:rPr>
          <w:sz w:val="28"/>
          <w:szCs w:val="28"/>
          <w:lang w:val="vi-VN"/>
        </w:rPr>
        <w:lastRenderedPageBreak/>
        <w:t>- Quy định việc phát triển không gian xanh trong đô thị phù hợp với quy hoạch đối với quỹ đất do cơ quan, tổ chức của Nhà nước quản lý nhưng chưa giao, chưa cho thuê, đất chưa sử dụng.</w:t>
      </w:r>
    </w:p>
    <w:p w14:paraId="130FC37B" w14:textId="49D9B617" w:rsidR="00565A31" w:rsidRPr="00FE7237" w:rsidRDefault="00565A31" w:rsidP="00762D3A">
      <w:pPr>
        <w:spacing w:before="120" w:after="120"/>
        <w:ind w:firstLine="567"/>
        <w:jc w:val="both"/>
        <w:rPr>
          <w:sz w:val="28"/>
          <w:szCs w:val="28"/>
          <w:lang w:val="vi-VN"/>
        </w:rPr>
      </w:pPr>
      <w:r w:rsidRPr="00FE7237">
        <w:rPr>
          <w:i/>
          <w:iCs/>
          <w:sz w:val="28"/>
          <w:szCs w:val="28"/>
          <w:lang w:val="vi-VN"/>
        </w:rPr>
        <w:t>a) Tác động đối với hệ thống pháp luật:</w:t>
      </w:r>
      <w:r w:rsidRPr="00FE7237">
        <w:rPr>
          <w:sz w:val="28"/>
          <w:szCs w:val="28"/>
          <w:lang w:val="vi-VN"/>
        </w:rPr>
        <w:t xml:space="preserve"> 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14:paraId="32B28BAB" w14:textId="77777777" w:rsidR="00E070C2" w:rsidRPr="00FE7237" w:rsidRDefault="00565A31" w:rsidP="00762D3A">
      <w:pPr>
        <w:spacing w:before="120" w:after="120"/>
        <w:ind w:firstLine="567"/>
        <w:jc w:val="both"/>
        <w:rPr>
          <w:sz w:val="28"/>
          <w:szCs w:val="28"/>
          <w:lang w:val="vi-VN"/>
        </w:rPr>
      </w:pPr>
      <w:r w:rsidRPr="00FE7237">
        <w:rPr>
          <w:i/>
          <w:iCs/>
          <w:sz w:val="28"/>
          <w:szCs w:val="28"/>
          <w:lang w:val="vi-VN"/>
        </w:rPr>
        <w:t>b) Tác động về kinh tế - xã hội</w:t>
      </w:r>
      <w:r w:rsidRPr="00FE7237">
        <w:rPr>
          <w:sz w:val="28"/>
          <w:szCs w:val="28"/>
          <w:lang w:val="vi-VN"/>
        </w:rPr>
        <w:t xml:space="preserve">: </w:t>
      </w:r>
    </w:p>
    <w:p w14:paraId="5ECB13AF" w14:textId="5B568524" w:rsidR="00565A31" w:rsidRPr="00FE7237" w:rsidRDefault="00F3589F" w:rsidP="00762D3A">
      <w:pPr>
        <w:spacing w:before="120" w:after="120"/>
        <w:ind w:firstLine="567"/>
        <w:jc w:val="both"/>
        <w:rPr>
          <w:sz w:val="28"/>
          <w:szCs w:val="28"/>
          <w:lang w:val="vi-VN"/>
        </w:rPr>
      </w:pPr>
      <w:r w:rsidRPr="00FE7237">
        <w:rPr>
          <w:sz w:val="28"/>
          <w:szCs w:val="28"/>
          <w:lang w:val="vi-VN"/>
        </w:rPr>
        <w:t>V</w:t>
      </w:r>
      <w:r w:rsidR="00C57AC2" w:rsidRPr="00FE7237">
        <w:rPr>
          <w:sz w:val="28"/>
          <w:szCs w:val="28"/>
          <w:lang w:val="vi-VN"/>
        </w:rPr>
        <w:t xml:space="preserve">ề cơ bản, </w:t>
      </w:r>
      <w:r w:rsidR="00620B6E" w:rsidRPr="00FE7237">
        <w:rPr>
          <w:sz w:val="28"/>
          <w:szCs w:val="28"/>
          <w:lang w:val="vi-VN"/>
        </w:rPr>
        <w:t>giải pháp này</w:t>
      </w:r>
      <w:r w:rsidR="00565A31" w:rsidRPr="00FE7237">
        <w:rPr>
          <w:sz w:val="28"/>
          <w:szCs w:val="28"/>
          <w:lang w:val="vi-VN"/>
        </w:rPr>
        <w:t xml:space="preserve"> tạo điều kiện để chính quyền đô thị đặc biệt chủ động hơn trong việc huy động vốn, quản lý và khai thác nguồn lực đất đai, tài nguyên phục vụ đầu tư phát triển kết cấu hạ tầng và các công trình công cộng. Qua đó, góp phần nâng cao chất lượng hạ tầng đô thị, cải thiện môi trường đầu tư, tăng khả năng thu hút đầu tư và thúc đẩy phát triển kinh tế - xã hội</w:t>
      </w:r>
      <w:r w:rsidR="006B30D1" w:rsidRPr="00FE7237">
        <w:rPr>
          <w:sz w:val="28"/>
          <w:szCs w:val="28"/>
          <w:lang w:val="vi-VN"/>
        </w:rPr>
        <w:t xml:space="preserve"> trên toàn quốc.</w:t>
      </w:r>
    </w:p>
    <w:p w14:paraId="2FBEFDC9" w14:textId="7B2F1604" w:rsidR="00565A31" w:rsidRPr="00FE7237" w:rsidRDefault="00565A31" w:rsidP="00762D3A">
      <w:pPr>
        <w:spacing w:before="120" w:after="120"/>
        <w:ind w:firstLine="567"/>
        <w:jc w:val="both"/>
        <w:rPr>
          <w:sz w:val="28"/>
          <w:szCs w:val="28"/>
          <w:lang w:val="vi-VN"/>
        </w:rPr>
      </w:pPr>
      <w:r w:rsidRPr="00FE7237">
        <w:rPr>
          <w:sz w:val="28"/>
          <w:szCs w:val="28"/>
          <w:lang w:val="vi-VN"/>
        </w:rPr>
        <w:t>Đối với doanh nghiệp</w:t>
      </w:r>
      <w:r w:rsidR="00BE7844" w:rsidRPr="00FE7237">
        <w:rPr>
          <w:sz w:val="28"/>
          <w:szCs w:val="28"/>
          <w:lang w:val="vi-VN"/>
        </w:rPr>
        <w:t xml:space="preserve"> và nhà đầu tư</w:t>
      </w:r>
      <w:r w:rsidRPr="00FE7237">
        <w:rPr>
          <w:sz w:val="28"/>
          <w:szCs w:val="28"/>
          <w:lang w:val="vi-VN"/>
        </w:rPr>
        <w:t xml:space="preserve">, </w:t>
      </w:r>
      <w:r w:rsidR="00077D9F" w:rsidRPr="00FE7237">
        <w:rPr>
          <w:sz w:val="28"/>
          <w:szCs w:val="28"/>
          <w:lang w:val="vi-VN"/>
        </w:rPr>
        <w:t>việc phát hành trái phiếu xanh, trái phiếu dự án mở ra kênh</w:t>
      </w:r>
      <w:r w:rsidRPr="00FE7237">
        <w:rPr>
          <w:sz w:val="28"/>
          <w:szCs w:val="28"/>
          <w:lang w:val="vi-VN"/>
        </w:rPr>
        <w:t xml:space="preserve"> đầu tư</w:t>
      </w:r>
      <w:r w:rsidR="00077D9F" w:rsidRPr="00FE7237">
        <w:rPr>
          <w:sz w:val="28"/>
          <w:szCs w:val="28"/>
          <w:lang w:val="vi-VN"/>
        </w:rPr>
        <w:t xml:space="preserve"> an toàn, hấp dẫn cho các quỹ đầu tư tài chính. Bên cạnh đó, các thẩm quyền về đất đai của HĐND cũng sẽ tạo thuận lợi cho</w:t>
      </w:r>
      <w:r w:rsidRPr="00FE7237">
        <w:rPr>
          <w:sz w:val="28"/>
          <w:szCs w:val="28"/>
          <w:lang w:val="vi-VN"/>
        </w:rPr>
        <w:t xml:space="preserve"> doanh</w:t>
      </w:r>
      <w:r w:rsidR="00077D9F" w:rsidRPr="00FE7237">
        <w:rPr>
          <w:sz w:val="28"/>
          <w:szCs w:val="28"/>
          <w:lang w:val="vi-VN"/>
        </w:rPr>
        <w:t xml:space="preserve"> nghiệp trong việc tiếp cận nguồn đất, </w:t>
      </w:r>
      <w:r w:rsidR="002509A7" w:rsidRPr="00FE7237">
        <w:rPr>
          <w:sz w:val="28"/>
          <w:szCs w:val="28"/>
          <w:lang w:val="vi-VN"/>
        </w:rPr>
        <w:t>thuận lợi</w:t>
      </w:r>
      <w:r w:rsidR="00AD129A" w:rsidRPr="00FE7237">
        <w:rPr>
          <w:sz w:val="28"/>
          <w:szCs w:val="28"/>
          <w:lang w:val="vi-VN"/>
        </w:rPr>
        <w:t>; trình tự cấp phép xây dựng, giao đất, cho thuê đất sẽ rút ngắn thời gian cho doanh nghiệp</w:t>
      </w:r>
      <w:r w:rsidRPr="00FE7237">
        <w:rPr>
          <w:sz w:val="28"/>
          <w:szCs w:val="28"/>
          <w:lang w:val="vi-VN"/>
        </w:rPr>
        <w:t xml:space="preserve">. Đối với người dân, </w:t>
      </w:r>
      <w:r w:rsidR="002E2085" w:rsidRPr="00FE7237">
        <w:rPr>
          <w:sz w:val="28"/>
          <w:szCs w:val="28"/>
          <w:lang w:val="vi-VN"/>
        </w:rPr>
        <w:t>đối tượng này có cơ hội tiếp cận tiện ích công cộng hiện đại, an toàn hơn</w:t>
      </w:r>
      <w:r w:rsidR="00423796" w:rsidRPr="00FE7237">
        <w:rPr>
          <w:sz w:val="28"/>
          <w:szCs w:val="28"/>
          <w:lang w:val="vi-VN"/>
        </w:rPr>
        <w:t xml:space="preserve">; quy định ưu tiên phát triển không gian xanh </w:t>
      </w:r>
      <w:r w:rsidR="00E668E5" w:rsidRPr="00FE7237">
        <w:rPr>
          <w:sz w:val="28"/>
          <w:szCs w:val="28"/>
          <w:lang w:val="vi-VN"/>
        </w:rPr>
        <w:t>giúp</w:t>
      </w:r>
      <w:r w:rsidR="00423796" w:rsidRPr="00FE7237">
        <w:rPr>
          <w:sz w:val="28"/>
          <w:szCs w:val="28"/>
          <w:lang w:val="vi-VN"/>
        </w:rPr>
        <w:t xml:space="preserve"> cải thiện chất lượng môi trường sống, giảm thiểu ô nhiễm</w:t>
      </w:r>
      <w:r w:rsidR="00F365F9" w:rsidRPr="00FE7237">
        <w:rPr>
          <w:sz w:val="28"/>
          <w:szCs w:val="28"/>
          <w:lang w:val="vi-VN"/>
        </w:rPr>
        <w:t>, người dân được sống trong một môi trường trong lành hơn.</w:t>
      </w:r>
    </w:p>
    <w:p w14:paraId="4D1AE05C" w14:textId="0507CAF6" w:rsidR="00565A31" w:rsidRPr="00C26D8B" w:rsidRDefault="00565A31" w:rsidP="00762D3A">
      <w:pPr>
        <w:spacing w:before="120" w:after="120"/>
        <w:ind w:firstLine="567"/>
        <w:jc w:val="both"/>
        <w:rPr>
          <w:sz w:val="28"/>
          <w:szCs w:val="28"/>
          <w:lang w:val="vi-VN"/>
        </w:rPr>
      </w:pPr>
      <w:r w:rsidRPr="00FE7237">
        <w:rPr>
          <w:sz w:val="28"/>
          <w:szCs w:val="28"/>
          <w:lang w:val="vi-VN"/>
        </w:rPr>
        <w:t xml:space="preserve">Tuy nhiên, các cơ chế nêu trên được thiết kế trên cơ sở yêu cầu phát triển của Thủ đô. Trong khi đó, đô thị đặc biệt sẽ có một số đặc điểm riêng như quy mô dân số, cơ cấu kinh tế, </w:t>
      </w:r>
      <w:r w:rsidR="00B24BE3" w:rsidRPr="00FE7237">
        <w:rPr>
          <w:sz w:val="28"/>
          <w:szCs w:val="28"/>
          <w:lang w:val="vi-VN"/>
        </w:rPr>
        <w:t>mục tiêu phát triển..</w:t>
      </w:r>
      <w:r w:rsidRPr="00FE7237">
        <w:rPr>
          <w:sz w:val="28"/>
          <w:szCs w:val="28"/>
          <w:lang w:val="vi-VN"/>
        </w:rPr>
        <w:t>. Do đó, bên cạnh việc kế thừa các cơ chế của Luật Thủ đô, cần tiếp tục nghiên cứu các cơ chế phù hợp hơn nhằm phát huy hiệu quả các tiềm năng, lợi thế và đáp ứng yêu cầu phát triển của đô thị đặc biệt</w:t>
      </w:r>
      <w:r w:rsidR="009A1630" w:rsidRPr="00FE7237">
        <w:rPr>
          <w:sz w:val="28"/>
          <w:szCs w:val="28"/>
          <w:lang w:val="vi-VN"/>
        </w:rPr>
        <w:t xml:space="preserve"> và giải quyết những khó khăn, vướng mắc mà Thành phố đang gặp phải.</w:t>
      </w:r>
    </w:p>
    <w:p w14:paraId="1B1E092F" w14:textId="77777777" w:rsidR="00565A31" w:rsidRPr="00FE7237" w:rsidRDefault="00565A31" w:rsidP="00762D3A">
      <w:pPr>
        <w:spacing w:before="120" w:after="120"/>
        <w:ind w:firstLine="567"/>
        <w:jc w:val="both"/>
        <w:rPr>
          <w:sz w:val="28"/>
          <w:szCs w:val="28"/>
          <w:lang w:val="vi-VN"/>
        </w:rPr>
      </w:pPr>
      <w:r w:rsidRPr="00FE7237">
        <w:rPr>
          <w:i/>
          <w:iCs/>
          <w:sz w:val="28"/>
          <w:szCs w:val="28"/>
          <w:lang w:val="vi-VN"/>
        </w:rPr>
        <w:t>c) Tác động về giới (nếu có</w:t>
      </w:r>
      <w:r w:rsidRPr="00FE7237">
        <w:rPr>
          <w:sz w:val="28"/>
          <w:szCs w:val="28"/>
          <w:lang w:val="vi-VN"/>
        </w:rPr>
        <w:t>): Không có tác động về giới.</w:t>
      </w:r>
    </w:p>
    <w:p w14:paraId="3DABF541" w14:textId="6A5308CB" w:rsidR="00C91EBE" w:rsidRPr="00FE7237" w:rsidRDefault="00E05340" w:rsidP="00762D3A">
      <w:pPr>
        <w:spacing w:before="120" w:after="120"/>
        <w:ind w:firstLine="567"/>
        <w:jc w:val="both"/>
        <w:rPr>
          <w:sz w:val="28"/>
          <w:szCs w:val="28"/>
          <w:lang w:val="vi-VN"/>
        </w:rPr>
      </w:pPr>
      <w:r w:rsidRPr="00FE7237">
        <w:rPr>
          <w:i/>
          <w:sz w:val="28"/>
          <w:szCs w:val="28"/>
          <w:lang w:val="vi-VN"/>
        </w:rPr>
        <w:t>d) Tác động của thủ tục hành chính (nếu có):</w:t>
      </w:r>
      <w:r w:rsidR="00565A31" w:rsidRPr="00FE7237">
        <w:rPr>
          <w:sz w:val="28"/>
          <w:szCs w:val="28"/>
          <w:lang w:val="vi-VN"/>
        </w:rPr>
        <w:t xml:space="preserve"> Không có tác động về thủ tục hành chính</w:t>
      </w:r>
    </w:p>
    <w:p w14:paraId="08EC9276" w14:textId="640895F3" w:rsidR="00C91EBE" w:rsidRPr="00FE7237" w:rsidRDefault="00556608" w:rsidP="00762D3A">
      <w:pPr>
        <w:spacing w:before="120" w:after="120"/>
        <w:ind w:firstLine="567"/>
        <w:jc w:val="both"/>
        <w:rPr>
          <w:b/>
          <w:bCs/>
          <w:sz w:val="28"/>
          <w:szCs w:val="28"/>
          <w:lang w:val="vi-VN"/>
        </w:rPr>
      </w:pPr>
      <w:r w:rsidRPr="00FE7237">
        <w:rPr>
          <w:b/>
          <w:bCs/>
          <w:sz w:val="28"/>
          <w:szCs w:val="28"/>
          <w:lang w:val="vi-VN"/>
        </w:rPr>
        <w:t>4.1.3.</w:t>
      </w:r>
      <w:r w:rsidR="00C91EBE" w:rsidRPr="00FE7237">
        <w:rPr>
          <w:b/>
          <w:bCs/>
          <w:sz w:val="28"/>
          <w:szCs w:val="28"/>
          <w:lang w:val="vi-VN"/>
        </w:rPr>
        <w:t xml:space="preserve"> Giải pháp 3: Bao gồm Giải pháp 2 với một số biện pháp đặc thù cho </w:t>
      </w:r>
      <w:r w:rsidR="00F521B7" w:rsidRPr="00FE7237">
        <w:rPr>
          <w:b/>
          <w:bCs/>
          <w:sz w:val="28"/>
          <w:szCs w:val="28"/>
          <w:lang w:val="vi-VN"/>
        </w:rPr>
        <w:t>Đ</w:t>
      </w:r>
      <w:r w:rsidR="00C91EBE" w:rsidRPr="00FE7237">
        <w:rPr>
          <w:b/>
          <w:bCs/>
          <w:sz w:val="28"/>
          <w:szCs w:val="28"/>
          <w:lang w:val="vi-VN"/>
        </w:rPr>
        <w:t>ô thị đặc biệt</w:t>
      </w:r>
    </w:p>
    <w:p w14:paraId="77E06F6B" w14:textId="77777777" w:rsidR="00E05340" w:rsidRPr="00FE7237" w:rsidRDefault="00E05340" w:rsidP="00762D3A">
      <w:pPr>
        <w:spacing w:before="120" w:after="120"/>
        <w:ind w:firstLine="567"/>
        <w:jc w:val="both"/>
        <w:rPr>
          <w:i/>
          <w:iCs/>
          <w:sz w:val="28"/>
          <w:szCs w:val="28"/>
          <w:lang w:val="vi-VN"/>
        </w:rPr>
      </w:pPr>
      <w:r w:rsidRPr="00FE7237">
        <w:rPr>
          <w:i/>
          <w:iCs/>
          <w:sz w:val="28"/>
          <w:szCs w:val="28"/>
          <w:lang w:val="vi-VN"/>
        </w:rPr>
        <w:t>a) Tác động đối với hệ thống pháp luật:</w:t>
      </w:r>
    </w:p>
    <w:p w14:paraId="601A7E7B" w14:textId="223A99D3" w:rsidR="00271FCA" w:rsidRPr="00FE7237" w:rsidRDefault="00271FCA" w:rsidP="00762D3A">
      <w:pPr>
        <w:spacing w:before="120" w:after="120"/>
        <w:ind w:firstLine="567"/>
        <w:jc w:val="both"/>
        <w:rPr>
          <w:b/>
          <w:bCs/>
          <w:i/>
          <w:iCs/>
          <w:sz w:val="28"/>
          <w:szCs w:val="28"/>
          <w:lang w:val="vi-VN"/>
        </w:rPr>
      </w:pPr>
      <w:r w:rsidRPr="00FE7237">
        <w:rPr>
          <w:b/>
          <w:bCs/>
          <w:i/>
          <w:iCs/>
          <w:sz w:val="28"/>
          <w:szCs w:val="28"/>
          <w:lang w:val="vi-VN"/>
        </w:rPr>
        <w:t xml:space="preserve">Biện pháp 1: </w:t>
      </w:r>
      <w:r w:rsidR="000040D3" w:rsidRPr="00FE7237">
        <w:rPr>
          <w:b/>
          <w:bCs/>
          <w:i/>
          <w:iCs/>
          <w:sz w:val="28"/>
          <w:szCs w:val="28"/>
          <w:lang w:val="vi-VN"/>
        </w:rPr>
        <w:t>Thực</w:t>
      </w:r>
      <w:r w:rsidR="000040D3">
        <w:rPr>
          <w:b/>
          <w:bCs/>
          <w:i/>
          <w:iCs/>
          <w:sz w:val="28"/>
          <w:szCs w:val="28"/>
          <w:lang w:val="vi-VN"/>
        </w:rPr>
        <w:t xml:space="preserve"> hiện</w:t>
      </w:r>
      <w:r w:rsidR="00F87D83">
        <w:rPr>
          <w:b/>
          <w:i/>
          <w:sz w:val="28"/>
          <w:szCs w:val="28"/>
          <w:lang w:val="vi-VN"/>
        </w:rPr>
        <w:t xml:space="preserve"> </w:t>
      </w:r>
      <w:r w:rsidR="00F87D83" w:rsidRPr="00FE7237">
        <w:rPr>
          <w:b/>
          <w:bCs/>
          <w:i/>
          <w:iCs/>
          <w:color w:val="000000" w:themeColor="text1"/>
          <w:sz w:val="28"/>
          <w:szCs w:val="28"/>
          <w:lang w:val="vi-VN"/>
        </w:rPr>
        <w:t>vay vốn từ tổ chức quốc tế</w:t>
      </w:r>
    </w:p>
    <w:p w14:paraId="73732719" w14:textId="77777777" w:rsidR="00271FCA" w:rsidRPr="00FE7237" w:rsidRDefault="00271FCA" w:rsidP="00762D3A">
      <w:pPr>
        <w:spacing w:before="120" w:after="120"/>
        <w:ind w:firstLine="567"/>
        <w:jc w:val="both"/>
        <w:rPr>
          <w:bCs/>
          <w:iCs/>
          <w:sz w:val="28"/>
          <w:szCs w:val="28"/>
          <w:lang w:val="vi-VN"/>
        </w:rPr>
      </w:pPr>
      <w:r w:rsidRPr="00FE7237">
        <w:rPr>
          <w:bCs/>
          <w:i/>
          <w:sz w:val="28"/>
          <w:szCs w:val="28"/>
          <w:lang w:val="vi-VN"/>
        </w:rPr>
        <w:t>- Tính hợp hiến:</w:t>
      </w:r>
      <w:r w:rsidRPr="00FE7237">
        <w:rPr>
          <w:bCs/>
          <w:iCs/>
          <w:sz w:val="28"/>
          <w:szCs w:val="28"/>
          <w:lang w:val="vi-VN"/>
        </w:rPr>
        <w:t xml:space="preserve"> Biện pháp không trái với quy định Hiến pháp.</w:t>
      </w:r>
    </w:p>
    <w:p w14:paraId="23AFD1EF" w14:textId="77777777" w:rsidR="00271FCA" w:rsidRPr="00FE7237" w:rsidRDefault="00271FCA" w:rsidP="00762D3A">
      <w:pPr>
        <w:spacing w:before="120" w:after="120"/>
        <w:ind w:firstLine="567"/>
        <w:jc w:val="both"/>
        <w:rPr>
          <w:i/>
          <w:sz w:val="28"/>
          <w:szCs w:val="28"/>
          <w:lang w:val="vi-VN"/>
        </w:rPr>
      </w:pPr>
      <w:r w:rsidRPr="00FE7237">
        <w:rPr>
          <w:i/>
          <w:sz w:val="28"/>
          <w:szCs w:val="28"/>
          <w:lang w:val="vi-VN"/>
        </w:rPr>
        <w:t xml:space="preserve">- Tính hợp pháp, tính thống nhất của chính sách với hệ thống pháp luật: </w:t>
      </w:r>
    </w:p>
    <w:p w14:paraId="74FDF6B9" w14:textId="3FA72C8E" w:rsidR="00271FCA" w:rsidRDefault="00271FCA" w:rsidP="00762D3A">
      <w:pPr>
        <w:spacing w:before="120" w:after="120"/>
        <w:ind w:firstLine="567"/>
        <w:jc w:val="both"/>
        <w:rPr>
          <w:sz w:val="28"/>
          <w:szCs w:val="28"/>
          <w:lang w:val="vi-VN"/>
        </w:rPr>
      </w:pPr>
      <w:r w:rsidRPr="00FE7237">
        <w:rPr>
          <w:bCs/>
          <w:color w:val="000000" w:themeColor="text1"/>
          <w:sz w:val="28"/>
          <w:szCs w:val="28"/>
          <w:lang w:val="vi-VN"/>
        </w:rPr>
        <w:t>Nghị định 93/2018/NĐ-CP quy định về quản lý nợ của chính quyền địa phương (sửa đổi, bổ sung bởi Nghị định 84/2026/NĐ-CP) quy định chính quyền địa phương được “</w:t>
      </w:r>
      <w:r w:rsidRPr="00FE7237">
        <w:rPr>
          <w:bCs/>
          <w:i/>
          <w:iCs/>
          <w:color w:val="000000" w:themeColor="text1"/>
          <w:sz w:val="28"/>
          <w:szCs w:val="28"/>
          <w:lang w:val="vi-VN"/>
        </w:rPr>
        <w:t xml:space="preserve">Vay trực tiếp từ các tổ chức tài chính, tổ chức tín dụng </w:t>
      </w:r>
      <w:r w:rsidRPr="00FE7237">
        <w:rPr>
          <w:bCs/>
          <w:i/>
          <w:iCs/>
          <w:color w:val="000000" w:themeColor="text1"/>
          <w:sz w:val="28"/>
          <w:szCs w:val="28"/>
          <w:u w:val="single"/>
          <w:lang w:val="vi-VN"/>
        </w:rPr>
        <w:t xml:space="preserve">trong </w:t>
      </w:r>
      <w:r w:rsidRPr="00FE7237">
        <w:rPr>
          <w:bCs/>
          <w:i/>
          <w:iCs/>
          <w:color w:val="000000" w:themeColor="text1"/>
          <w:sz w:val="28"/>
          <w:szCs w:val="28"/>
          <w:u w:val="single"/>
          <w:lang w:val="vi-VN"/>
        </w:rPr>
        <w:lastRenderedPageBreak/>
        <w:t>nước</w:t>
      </w:r>
      <w:r w:rsidRPr="00FE7237">
        <w:rPr>
          <w:bCs/>
          <w:i/>
          <w:iCs/>
          <w:color w:val="000000" w:themeColor="text1"/>
          <w:sz w:val="28"/>
          <w:szCs w:val="28"/>
          <w:lang w:val="vi-VN"/>
        </w:rPr>
        <w:t>; vay ngân quỹ nhà nước; vay từ quỹ dự trữ tài chính theo quy định tại Nghị định này</w:t>
      </w:r>
      <w:r w:rsidRPr="00FE7237">
        <w:rPr>
          <w:bCs/>
          <w:color w:val="000000" w:themeColor="text1"/>
          <w:sz w:val="28"/>
          <w:szCs w:val="28"/>
          <w:lang w:val="vi-VN"/>
        </w:rPr>
        <w:t xml:space="preserve">”. Như vậy, việc cho phép vay vốn từ các tổ chức tài chính quốc tế </w:t>
      </w:r>
      <w:r w:rsidR="001045D4" w:rsidRPr="00FE7237">
        <w:rPr>
          <w:bCs/>
          <w:color w:val="000000" w:themeColor="text1"/>
          <w:sz w:val="28"/>
          <w:szCs w:val="28"/>
          <w:lang w:val="vi-VN"/>
        </w:rPr>
        <w:t xml:space="preserve">như biện pháp đề xuất </w:t>
      </w:r>
      <w:r w:rsidRPr="00FE7237">
        <w:rPr>
          <w:bCs/>
          <w:color w:val="000000" w:themeColor="text1"/>
          <w:sz w:val="28"/>
          <w:szCs w:val="28"/>
          <w:lang w:val="vi-VN"/>
        </w:rPr>
        <w:t xml:space="preserve">cũng </w:t>
      </w:r>
      <w:r w:rsidR="001045D4" w:rsidRPr="00FE7237">
        <w:rPr>
          <w:b/>
          <w:color w:val="000000" w:themeColor="text1"/>
          <w:sz w:val="28"/>
          <w:szCs w:val="28"/>
          <w:lang w:val="vi-VN"/>
        </w:rPr>
        <w:t>sẽ tác động tới tính</w:t>
      </w:r>
      <w:r w:rsidRPr="00FE7237">
        <w:rPr>
          <w:b/>
          <w:color w:val="000000" w:themeColor="text1"/>
          <w:sz w:val="28"/>
          <w:szCs w:val="28"/>
          <w:lang w:val="vi-VN"/>
        </w:rPr>
        <w:t xml:space="preserve"> thống nhất </w:t>
      </w:r>
      <w:r w:rsidR="001045D4" w:rsidRPr="00FE7237">
        <w:rPr>
          <w:b/>
          <w:color w:val="000000" w:themeColor="text1"/>
          <w:sz w:val="28"/>
          <w:szCs w:val="28"/>
          <w:lang w:val="vi-VN"/>
        </w:rPr>
        <w:t>của</w:t>
      </w:r>
      <w:r w:rsidRPr="00FE7237">
        <w:rPr>
          <w:b/>
          <w:color w:val="000000" w:themeColor="text1"/>
          <w:sz w:val="28"/>
          <w:szCs w:val="28"/>
          <w:lang w:val="vi-VN"/>
        </w:rPr>
        <w:t xml:space="preserve"> hệ thống pháp luật</w:t>
      </w:r>
      <w:r w:rsidRPr="00FE7237">
        <w:rPr>
          <w:bCs/>
          <w:color w:val="000000" w:themeColor="text1"/>
          <w:sz w:val="28"/>
          <w:szCs w:val="28"/>
          <w:lang w:val="vi-VN"/>
        </w:rPr>
        <w:t xml:space="preserve">. </w:t>
      </w:r>
      <w:r w:rsidRPr="00FE7237">
        <w:rPr>
          <w:sz w:val="28"/>
          <w:szCs w:val="28"/>
          <w:lang w:val="vi-VN"/>
        </w:rPr>
        <w:t>Tuy nhiên, nội dung này phù hợp với Nghị quyết 09-NQ/TW năm 2026 xây dựng và phát triển Thành phố Hồ Chí Minh trong kỷ nguyên mới do Ban Chấp hành Trung ương ban hành, theo đó “</w:t>
      </w:r>
      <w:r w:rsidRPr="00FE7237">
        <w:rPr>
          <w:i/>
          <w:iCs/>
          <w:sz w:val="28"/>
          <w:szCs w:val="28"/>
          <w:lang w:val="vi-VN"/>
        </w:rPr>
        <w:t xml:space="preserve">Thành phố được quyền huy động vốn để triển khai các dự án trọng điểm (thông qua phát hành trái phiếu đô thị, trái phiếu công trình, </w:t>
      </w:r>
      <w:r w:rsidRPr="00FE7237">
        <w:rPr>
          <w:i/>
          <w:iCs/>
          <w:sz w:val="28"/>
          <w:szCs w:val="28"/>
          <w:u w:val="single"/>
          <w:lang w:val="vi-VN"/>
        </w:rPr>
        <w:t>vay các tổ chức tài chính trong nước, quốc tế</w:t>
      </w:r>
      <w:r w:rsidRPr="00FE7237">
        <w:rPr>
          <w:i/>
          <w:iCs/>
          <w:sz w:val="28"/>
          <w:szCs w:val="28"/>
          <w:lang w:val="vi-VN"/>
        </w:rPr>
        <w:t>...)</w:t>
      </w:r>
      <w:r w:rsidRPr="00FE7237">
        <w:rPr>
          <w:sz w:val="28"/>
          <w:szCs w:val="28"/>
          <w:lang w:val="vi-VN"/>
        </w:rPr>
        <w:t>”.</w:t>
      </w:r>
    </w:p>
    <w:p w14:paraId="7E894822" w14:textId="6301528E" w:rsidR="001253B9" w:rsidRPr="001253B9" w:rsidRDefault="001253B9" w:rsidP="00762D3A">
      <w:pPr>
        <w:spacing w:before="120" w:after="120"/>
        <w:ind w:firstLine="426"/>
        <w:jc w:val="both"/>
        <w:rPr>
          <w:noProof/>
          <w:color w:val="000000" w:themeColor="text1"/>
          <w:sz w:val="28"/>
          <w:szCs w:val="28"/>
          <w:lang w:val="vi-VN"/>
        </w:rPr>
      </w:pPr>
      <w:r w:rsidRPr="00394D7D">
        <w:rPr>
          <w:noProof/>
          <w:color w:val="000000" w:themeColor="text1"/>
          <w:sz w:val="28"/>
          <w:szCs w:val="28"/>
          <w:lang w:val="vi-VN"/>
        </w:rPr>
        <w:t xml:space="preserve">Tương tự như các chính sách khác của </w:t>
      </w:r>
      <w:r w:rsidR="00A14B5E">
        <w:rPr>
          <w:noProof/>
          <w:color w:val="000000" w:themeColor="text1"/>
          <w:sz w:val="28"/>
          <w:szCs w:val="28"/>
          <w:lang w:val="vi-VN"/>
        </w:rPr>
        <w:t>Dự thảo Luật Đô thị đặc biệt</w:t>
      </w:r>
      <w:r w:rsidRPr="00394D7D">
        <w:rPr>
          <w:noProof/>
          <w:color w:val="000000" w:themeColor="text1"/>
          <w:sz w:val="28"/>
          <w:szCs w:val="28"/>
          <w:lang w:val="vi-VN"/>
        </w:rPr>
        <w:t xml:space="preserve">, với tính chất là một </w:t>
      </w:r>
      <w:r w:rsidRPr="00394D7D">
        <w:rPr>
          <w:color w:val="000000" w:themeColor="text1"/>
          <w:sz w:val="28"/>
          <w:szCs w:val="28"/>
          <w:lang w:val="vi-VN"/>
        </w:rPr>
        <w:t xml:space="preserve">luật đặc thù cần có các quy định phân quyền toàn diện, triệt để cho Chính quyền </w:t>
      </w:r>
      <w:r w:rsidR="005625CD">
        <w:rPr>
          <w:color w:val="000000" w:themeColor="text1"/>
          <w:sz w:val="28"/>
          <w:szCs w:val="28"/>
          <w:lang w:val="vi-VN"/>
        </w:rPr>
        <w:t>Đô thị đặc biệt</w:t>
      </w:r>
      <w:r w:rsidRPr="00394D7D">
        <w:rPr>
          <w:color w:val="000000" w:themeColor="text1"/>
          <w:sz w:val="28"/>
          <w:szCs w:val="28"/>
          <w:lang w:val="vi-VN"/>
        </w:rPr>
        <w:t xml:space="preserve"> có đủ thẩm quyền, có đủ công cụ cơ chế, chính sách đột phá, vượt trội và có đủ nguồn lực để thi hành, tổ chức thi hành hiệu quả. </w:t>
      </w:r>
      <w:r w:rsidRPr="00394D7D">
        <w:rPr>
          <w:noProof/>
          <w:sz w:val="28"/>
          <w:szCs w:val="28"/>
          <w:lang w:val="vi-VN"/>
        </w:rPr>
        <w:t xml:space="preserve">Chính sách </w:t>
      </w:r>
      <w:r>
        <w:rPr>
          <w:noProof/>
          <w:sz w:val="28"/>
          <w:szCs w:val="28"/>
          <w:lang w:val="vi-VN"/>
        </w:rPr>
        <w:t>phát triển khu công nghệ cao</w:t>
      </w:r>
      <w:r w:rsidRPr="00394D7D">
        <w:rPr>
          <w:noProof/>
          <w:sz w:val="28"/>
          <w:szCs w:val="28"/>
          <w:lang w:val="vi-VN"/>
        </w:rPr>
        <w:t xml:space="preserve"> không </w:t>
      </w:r>
      <w:r w:rsidRPr="00394D7D">
        <w:rPr>
          <w:noProof/>
          <w:color w:val="000000" w:themeColor="text1"/>
          <w:sz w:val="28"/>
          <w:szCs w:val="28"/>
          <w:lang w:val="vi-VN"/>
        </w:rPr>
        <w:t xml:space="preserve">trái với các quy định pháp luật hiện hành và phù hợp với </w:t>
      </w:r>
      <w:r>
        <w:rPr>
          <w:noProof/>
          <w:color w:val="000000" w:themeColor="text1"/>
          <w:sz w:val="28"/>
          <w:szCs w:val="28"/>
          <w:lang w:val="vi-VN"/>
        </w:rPr>
        <w:t>Luật Công nghệ cao</w:t>
      </w:r>
      <w:r w:rsidRPr="00394D7D">
        <w:rPr>
          <w:noProof/>
          <w:color w:val="000000" w:themeColor="text1"/>
          <w:sz w:val="28"/>
          <w:szCs w:val="28"/>
          <w:lang w:val="vi-VN"/>
        </w:rPr>
        <w:t xml:space="preserve"> </w:t>
      </w:r>
      <w:r>
        <w:rPr>
          <w:noProof/>
          <w:color w:val="000000" w:themeColor="text1"/>
          <w:sz w:val="28"/>
          <w:szCs w:val="28"/>
          <w:lang w:val="vi-VN"/>
        </w:rPr>
        <w:t xml:space="preserve">và </w:t>
      </w:r>
      <w:r w:rsidRPr="00394D7D">
        <w:rPr>
          <w:noProof/>
          <w:color w:val="000000" w:themeColor="text1"/>
          <w:sz w:val="28"/>
          <w:szCs w:val="28"/>
          <w:lang w:val="vi-VN"/>
        </w:rPr>
        <w:t>Luật Khoa học công nghệ và đổi mới sáng tạo</w:t>
      </w:r>
      <w:r>
        <w:rPr>
          <w:noProof/>
          <w:color w:val="000000" w:themeColor="text1"/>
          <w:sz w:val="28"/>
          <w:szCs w:val="28"/>
          <w:lang w:val="vi-VN"/>
        </w:rPr>
        <w:t xml:space="preserve"> </w:t>
      </w:r>
      <w:r w:rsidRPr="00394D7D">
        <w:rPr>
          <w:noProof/>
          <w:color w:val="000000" w:themeColor="text1"/>
          <w:sz w:val="28"/>
          <w:szCs w:val="28"/>
          <w:lang w:val="vi-VN"/>
        </w:rPr>
        <w:t>mới được ban hành.</w:t>
      </w:r>
    </w:p>
    <w:p w14:paraId="283AB542" w14:textId="4DE0BA2E" w:rsidR="00994BB3" w:rsidRPr="00FE7237" w:rsidRDefault="00271FCA" w:rsidP="00762D3A">
      <w:pPr>
        <w:spacing w:before="120" w:after="120"/>
        <w:ind w:firstLine="567"/>
        <w:jc w:val="both"/>
        <w:rPr>
          <w:sz w:val="28"/>
          <w:szCs w:val="28"/>
          <w:lang w:val="vi-VN"/>
        </w:rPr>
      </w:pPr>
      <w:r w:rsidRPr="00FE7237">
        <w:rPr>
          <w:bCs/>
          <w:sz w:val="28"/>
          <w:szCs w:val="28"/>
          <w:lang w:val="vi-VN"/>
        </w:rPr>
        <w:t xml:space="preserve">- </w:t>
      </w:r>
      <w:r w:rsidRPr="00FE7237">
        <w:rPr>
          <w:bCs/>
          <w:i/>
          <w:sz w:val="28"/>
          <w:szCs w:val="28"/>
          <w:lang w:val="vi-VN"/>
        </w:rPr>
        <w:t>Tác động đối với các điều ước quốc tế có liên quan mà Việt Nam là thành viên:</w:t>
      </w:r>
      <w:r w:rsidRPr="00FE7237">
        <w:rPr>
          <w:bCs/>
          <w:iCs/>
          <w:sz w:val="28"/>
          <w:szCs w:val="28"/>
          <w:lang w:val="vi-VN"/>
        </w:rPr>
        <w:t xml:space="preserve"> Không trái với các điều ước quốc tế mà Việt Nam là thành viên.</w:t>
      </w:r>
    </w:p>
    <w:p w14:paraId="65A48872" w14:textId="77777777" w:rsidR="00271FCA" w:rsidRPr="00FE7237" w:rsidRDefault="00271FCA" w:rsidP="00762D3A">
      <w:pPr>
        <w:spacing w:before="120" w:after="120"/>
        <w:ind w:firstLine="567"/>
        <w:jc w:val="both"/>
        <w:rPr>
          <w:b/>
          <w:i/>
          <w:sz w:val="28"/>
          <w:szCs w:val="28"/>
          <w:lang w:val="vi-VN"/>
        </w:rPr>
      </w:pPr>
      <w:r w:rsidRPr="00FE7237">
        <w:rPr>
          <w:b/>
          <w:i/>
          <w:sz w:val="28"/>
          <w:szCs w:val="28"/>
          <w:lang w:val="vi-VN"/>
        </w:rPr>
        <w:t>Biện pháp 2: Phát triển hạ tầng năng lượng và công nghiệp năng lượng gắn với an ninh năng lượng quốc gia</w:t>
      </w:r>
    </w:p>
    <w:p w14:paraId="741365DC" w14:textId="531FE7C5" w:rsidR="00271FCA" w:rsidRPr="00FE7237" w:rsidRDefault="00271FCA" w:rsidP="00762D3A">
      <w:pPr>
        <w:spacing w:before="120" w:after="120"/>
        <w:ind w:firstLine="567"/>
        <w:jc w:val="both"/>
        <w:rPr>
          <w:bCs/>
          <w:iCs/>
          <w:sz w:val="28"/>
          <w:szCs w:val="28"/>
          <w:lang w:val="vi-VN"/>
        </w:rPr>
      </w:pPr>
      <w:r w:rsidRPr="00FE7237">
        <w:rPr>
          <w:bCs/>
          <w:i/>
          <w:sz w:val="28"/>
          <w:szCs w:val="28"/>
          <w:lang w:val="vi-VN"/>
        </w:rPr>
        <w:t>- Tính hợp hiến:</w:t>
      </w:r>
      <w:r w:rsidRPr="00FE7237">
        <w:rPr>
          <w:bCs/>
          <w:iCs/>
          <w:sz w:val="28"/>
          <w:szCs w:val="28"/>
          <w:lang w:val="vi-VN"/>
        </w:rPr>
        <w:t xml:space="preserve"> Biện pháp phù hợp với quy định Hiến pháp. </w:t>
      </w:r>
      <w:r w:rsidR="00B95ED9" w:rsidRPr="00FE7237">
        <w:rPr>
          <w:bCs/>
          <w:iCs/>
          <w:sz w:val="28"/>
          <w:szCs w:val="28"/>
          <w:lang w:val="vi-VN"/>
        </w:rPr>
        <w:t xml:space="preserve">Khoản 2 </w:t>
      </w:r>
      <w:r w:rsidRPr="00FE7237">
        <w:rPr>
          <w:bCs/>
          <w:iCs/>
          <w:sz w:val="28"/>
          <w:szCs w:val="28"/>
          <w:lang w:val="vi-VN"/>
        </w:rPr>
        <w:t xml:space="preserve">Điều 63 Hiến pháp 2013 quy định </w:t>
      </w:r>
      <w:r w:rsidRPr="00FE7237">
        <w:rPr>
          <w:bCs/>
          <w:i/>
          <w:sz w:val="28"/>
          <w:szCs w:val="28"/>
          <w:lang w:val="vi-VN"/>
        </w:rPr>
        <w:t>“Nhà nước khuyến khích mọi hoạt động bảo vệ môi trường, phát triển, sử dụng năng lượng mới, năng lượng tái tạo”</w:t>
      </w:r>
      <w:r w:rsidR="00B95ED9" w:rsidRPr="00FE7237">
        <w:rPr>
          <w:bCs/>
          <w:i/>
          <w:sz w:val="28"/>
          <w:szCs w:val="28"/>
          <w:lang w:val="vi-VN"/>
        </w:rPr>
        <w:t>.</w:t>
      </w:r>
    </w:p>
    <w:p w14:paraId="2737B112" w14:textId="77777777" w:rsidR="00271FCA" w:rsidRPr="00FE7237" w:rsidRDefault="00271FCA" w:rsidP="00762D3A">
      <w:pPr>
        <w:spacing w:before="120" w:after="120"/>
        <w:ind w:firstLine="567"/>
        <w:jc w:val="both"/>
        <w:rPr>
          <w:i/>
          <w:sz w:val="28"/>
          <w:szCs w:val="28"/>
          <w:lang w:val="vi-VN"/>
        </w:rPr>
      </w:pPr>
      <w:r w:rsidRPr="00FE7237">
        <w:rPr>
          <w:i/>
          <w:sz w:val="28"/>
          <w:szCs w:val="28"/>
          <w:lang w:val="vi-VN"/>
        </w:rPr>
        <w:t xml:space="preserve">- Tính hợp pháp, tính thống nhất của chính sách với hệ thống pháp luật: </w:t>
      </w:r>
    </w:p>
    <w:p w14:paraId="584F1DF1" w14:textId="6AE78326" w:rsidR="00A879BD" w:rsidRPr="00FE7237" w:rsidRDefault="00271FCA" w:rsidP="00762D3A">
      <w:pPr>
        <w:spacing w:before="120" w:after="120"/>
        <w:ind w:firstLine="567"/>
        <w:jc w:val="both"/>
        <w:rPr>
          <w:iCs/>
          <w:sz w:val="28"/>
          <w:szCs w:val="28"/>
          <w:lang w:val="vi-VN"/>
        </w:rPr>
      </w:pPr>
      <w:r w:rsidRPr="00FE7237">
        <w:rPr>
          <w:iCs/>
          <w:sz w:val="28"/>
          <w:szCs w:val="28"/>
          <w:lang w:val="vi-VN"/>
        </w:rPr>
        <w:t xml:space="preserve">+ </w:t>
      </w:r>
      <w:r w:rsidR="00BB51D0" w:rsidRPr="00FE7237">
        <w:rPr>
          <w:iCs/>
          <w:sz w:val="28"/>
          <w:szCs w:val="28"/>
          <w:lang w:val="vi-VN"/>
        </w:rPr>
        <w:t>Với</w:t>
      </w:r>
      <w:r w:rsidR="00BB51D0">
        <w:rPr>
          <w:iCs/>
          <w:sz w:val="28"/>
          <w:szCs w:val="28"/>
          <w:lang w:val="vi-VN"/>
        </w:rPr>
        <w:t xml:space="preserve"> thẩm quyền dự kiến giao</w:t>
      </w:r>
      <w:r w:rsidR="003F66AB">
        <w:rPr>
          <w:sz w:val="28"/>
          <w:szCs w:val="28"/>
          <w:lang w:val="vi-VN"/>
        </w:rPr>
        <w:t xml:space="preserve"> </w:t>
      </w:r>
      <w:r w:rsidR="003F66AB" w:rsidRPr="00FE7237">
        <w:rPr>
          <w:sz w:val="28"/>
          <w:szCs w:val="28"/>
          <w:lang w:val="vi-VN"/>
        </w:rPr>
        <w:t>HĐND Thành phố được</w:t>
      </w:r>
      <w:r w:rsidR="003F66AB">
        <w:rPr>
          <w:sz w:val="28"/>
          <w:szCs w:val="28"/>
          <w:lang w:val="vi-VN"/>
        </w:rPr>
        <w:t xml:space="preserve"> </w:t>
      </w:r>
      <w:r w:rsidR="003F66AB" w:rsidRPr="00FE7237">
        <w:rPr>
          <w:sz w:val="28"/>
          <w:szCs w:val="28"/>
          <w:lang w:val="vi-VN"/>
        </w:rPr>
        <w:t xml:space="preserve">quy định mở rộng đối tượng tham gia cơ chế mua bán điện trực tiếp giữa đơn vị phát điện và khách hàng sử dụng điện trong phạm vi đô thị đặc biệt. </w:t>
      </w:r>
      <w:r w:rsidRPr="00FE7237">
        <w:rPr>
          <w:iCs/>
          <w:sz w:val="28"/>
          <w:szCs w:val="28"/>
          <w:lang w:val="vi-VN"/>
        </w:rPr>
        <w:t xml:space="preserve">Điều 47 Luật Điện lực 2024 chỉ quy định cơ chế mua bán điện trực tiếp giữa </w:t>
      </w:r>
      <w:r w:rsidRPr="00FE7237">
        <w:rPr>
          <w:iCs/>
          <w:sz w:val="28"/>
          <w:szCs w:val="28"/>
          <w:u w:val="single"/>
          <w:lang w:val="vi-VN"/>
        </w:rPr>
        <w:t>khách hàng sử dụng điện lớn</w:t>
      </w:r>
      <w:r w:rsidRPr="00FE7237">
        <w:rPr>
          <w:iCs/>
          <w:sz w:val="28"/>
          <w:szCs w:val="28"/>
          <w:lang w:val="vi-VN"/>
        </w:rPr>
        <w:t xml:space="preserve"> và đơn vị phát điện, đồng thời giao Chính phủ quy định chi tiết về cơ chế mua bán điện trực tiếp; hồ sơ, trình tự, thủ tục và trách nhiệm của các bên tham gia cơ chế này. Trên cơ sở đó, Nghị định 57/2025/NĐ-CP quy định cơ chế mua bán điện trực tiếp giữa đơn vị phát điện năng lượng tái tạo và khách hàng sử dụng điện lớn đã quy định cụ thể đối tượng tham gia cơ chế mua bán điện trực tiếp này. </w:t>
      </w:r>
    </w:p>
    <w:p w14:paraId="42F6949E" w14:textId="483C9817" w:rsidR="0051024D" w:rsidRPr="00FE7237" w:rsidRDefault="002C2722" w:rsidP="00762D3A">
      <w:pPr>
        <w:spacing w:before="120" w:after="120"/>
        <w:ind w:firstLine="567"/>
        <w:jc w:val="both"/>
        <w:rPr>
          <w:iCs/>
          <w:sz w:val="28"/>
          <w:szCs w:val="28"/>
          <w:lang w:val="vi-VN"/>
        </w:rPr>
      </w:pPr>
      <w:r w:rsidRPr="00FE7237">
        <w:rPr>
          <w:iCs/>
          <w:sz w:val="28"/>
          <w:szCs w:val="28"/>
          <w:lang w:val="vi-VN"/>
        </w:rPr>
        <w:t>Nghị quyết số 253/2025/QH15 của Quốc hội về cơ chế, chính sách phát triển năng lượng quốc gia giai đoạn 2026-2030</w:t>
      </w:r>
      <w:r w:rsidR="002A7EE2" w:rsidRPr="00FE7237">
        <w:rPr>
          <w:iCs/>
          <w:sz w:val="28"/>
          <w:szCs w:val="28"/>
          <w:lang w:val="vi-VN"/>
        </w:rPr>
        <w:t xml:space="preserve"> quy định về cơ chế mua bán điện trực tiếp tại Điều 13</w:t>
      </w:r>
      <w:r w:rsidR="008402E2" w:rsidRPr="00FE7237">
        <w:rPr>
          <w:iCs/>
          <w:sz w:val="28"/>
          <w:szCs w:val="28"/>
          <w:lang w:val="vi-VN"/>
        </w:rPr>
        <w:t>, cho phép m</w:t>
      </w:r>
      <w:r w:rsidR="0051024D" w:rsidRPr="00FE7237">
        <w:rPr>
          <w:sz w:val="28"/>
          <w:szCs w:val="28"/>
          <w:lang w:val="vi-VN"/>
        </w:rPr>
        <w:t xml:space="preserve">ở rộng đối tượng được trực tiếp tham gia cơ chế mua bán điện trực tiếp cho các đơn vị bán lẻ điện tại </w:t>
      </w:r>
      <w:r w:rsidR="0051024D" w:rsidRPr="00FE7237">
        <w:rPr>
          <w:sz w:val="28"/>
          <w:szCs w:val="28"/>
          <w:u w:val="single"/>
          <w:lang w:val="vi-VN"/>
        </w:rPr>
        <w:t>khu công nghiệp, khu kinh tế, khu chế xuất, cụm công nghiệp, khu công nghệ cao, khu công nghệ số tập trung, khu nông nghiệp ứng dụng công nghệ cao, khu đô thị, khu thương mại tự do</w:t>
      </w:r>
      <w:r w:rsidR="008402E2" w:rsidRPr="00FE7237">
        <w:rPr>
          <w:iCs/>
          <w:sz w:val="28"/>
          <w:szCs w:val="28"/>
          <w:lang w:val="vi-VN"/>
        </w:rPr>
        <w:t xml:space="preserve">; giao </w:t>
      </w:r>
      <w:r w:rsidR="0051024D" w:rsidRPr="00FE7237">
        <w:rPr>
          <w:sz w:val="28"/>
          <w:szCs w:val="28"/>
          <w:lang w:val="vi-VN"/>
        </w:rPr>
        <w:t>Bộ trưởng Bộ Công Thương quy định cụ thể các quy mô khách hàng sử dụng điện lớn tham gia các trường hợp mua bán điện trực tiếp</w:t>
      </w:r>
      <w:r w:rsidR="008402E2" w:rsidRPr="00FE7237">
        <w:rPr>
          <w:iCs/>
          <w:sz w:val="28"/>
          <w:szCs w:val="28"/>
          <w:lang w:val="vi-VN"/>
        </w:rPr>
        <w:t xml:space="preserve"> và giao </w:t>
      </w:r>
      <w:r w:rsidR="0051024D" w:rsidRPr="00FE7237">
        <w:rPr>
          <w:sz w:val="28"/>
          <w:szCs w:val="28"/>
          <w:lang w:val="vi-VN"/>
        </w:rPr>
        <w:t xml:space="preserve">Chính phủ quy định chi tiết </w:t>
      </w:r>
      <w:r w:rsidR="00920D40" w:rsidRPr="00FE7237">
        <w:rPr>
          <w:iCs/>
          <w:sz w:val="28"/>
          <w:szCs w:val="28"/>
          <w:lang w:val="vi-VN"/>
        </w:rPr>
        <w:t>về việc mở rộng đối tượng này</w:t>
      </w:r>
      <w:r w:rsidR="0051024D" w:rsidRPr="00FE7237">
        <w:rPr>
          <w:sz w:val="28"/>
          <w:szCs w:val="28"/>
          <w:lang w:val="vi-VN"/>
        </w:rPr>
        <w:t>.</w:t>
      </w:r>
    </w:p>
    <w:p w14:paraId="1E90B4AA" w14:textId="59B6F3FE" w:rsidR="00271FCA" w:rsidRPr="00FE7237" w:rsidRDefault="00271FCA" w:rsidP="00762D3A">
      <w:pPr>
        <w:spacing w:before="120" w:after="120"/>
        <w:ind w:firstLine="567"/>
        <w:jc w:val="both"/>
        <w:rPr>
          <w:iCs/>
          <w:sz w:val="28"/>
          <w:szCs w:val="28"/>
          <w:lang w:val="vi-VN"/>
        </w:rPr>
      </w:pPr>
      <w:r w:rsidRPr="00FE7237">
        <w:rPr>
          <w:iCs/>
          <w:sz w:val="28"/>
          <w:szCs w:val="28"/>
          <w:lang w:val="vi-VN"/>
        </w:rPr>
        <w:lastRenderedPageBreak/>
        <w:t xml:space="preserve">Tuy nhiên, </w:t>
      </w:r>
      <w:r w:rsidR="00E80EDE" w:rsidRPr="00FE7237">
        <w:rPr>
          <w:iCs/>
          <w:sz w:val="28"/>
          <w:szCs w:val="28"/>
          <w:lang w:val="vi-VN"/>
        </w:rPr>
        <w:t>biện pháp đề xuất bởi Luật Đô thị đặc biệt đang theo hướng không giới hạn đối tượng khách hàng phải là khách hàng sử dụng điện lớn</w:t>
      </w:r>
      <w:r w:rsidR="007048B8" w:rsidRPr="00FE7237">
        <w:rPr>
          <w:iCs/>
          <w:sz w:val="28"/>
          <w:szCs w:val="28"/>
          <w:lang w:val="vi-VN"/>
        </w:rPr>
        <w:t xml:space="preserve"> (như Luật Điện lực 2024)</w:t>
      </w:r>
      <w:r w:rsidR="00E80EDE" w:rsidRPr="00FE7237">
        <w:rPr>
          <w:iCs/>
          <w:sz w:val="28"/>
          <w:szCs w:val="28"/>
          <w:lang w:val="vi-VN"/>
        </w:rPr>
        <w:t xml:space="preserve"> </w:t>
      </w:r>
      <w:r w:rsidR="0053122D" w:rsidRPr="00FE7237">
        <w:rPr>
          <w:iCs/>
          <w:sz w:val="28"/>
          <w:szCs w:val="28"/>
          <w:lang w:val="vi-VN"/>
        </w:rPr>
        <w:t xml:space="preserve">hay </w:t>
      </w:r>
      <w:r w:rsidR="00DC5BA7" w:rsidRPr="00FE7237">
        <w:rPr>
          <w:iCs/>
          <w:sz w:val="28"/>
          <w:szCs w:val="28"/>
          <w:lang w:val="vi-VN"/>
        </w:rPr>
        <w:t xml:space="preserve">là khách hàng tại khu công nghiệp, khu kinh tế, khu chế xuất, cụm công nghiệp, khu công nghệ cao, khu công nghệ số tập trung, khu nông nghiệp ứng dụng công nghệ cao, khu đô thị, khu thương mại tự do </w:t>
      </w:r>
      <w:r w:rsidR="00A02BFB" w:rsidRPr="00FE7237">
        <w:rPr>
          <w:iCs/>
          <w:sz w:val="28"/>
          <w:szCs w:val="28"/>
          <w:lang w:val="vi-VN"/>
        </w:rPr>
        <w:t xml:space="preserve">(như Nghị quyết số 253/2025/QH15) </w:t>
      </w:r>
      <w:r w:rsidR="00E80EDE" w:rsidRPr="00FE7237">
        <w:rPr>
          <w:iCs/>
          <w:sz w:val="28"/>
          <w:szCs w:val="28"/>
          <w:lang w:val="vi-VN"/>
        </w:rPr>
        <w:t xml:space="preserve">thì mới được áp dụng cơ chế mua bán điện trực tiếp. Theo đó, biện pháp </w:t>
      </w:r>
      <w:r w:rsidR="00E80EDE" w:rsidRPr="00FE7237">
        <w:rPr>
          <w:b/>
          <w:bCs/>
          <w:iCs/>
          <w:sz w:val="28"/>
          <w:szCs w:val="28"/>
          <w:lang w:val="vi-VN"/>
        </w:rPr>
        <w:t>sẽ có tác động tới tính thống nhất của hệ thống pháp luật</w:t>
      </w:r>
      <w:r w:rsidR="00E80EDE" w:rsidRPr="00FE7237">
        <w:rPr>
          <w:iCs/>
          <w:sz w:val="28"/>
          <w:szCs w:val="28"/>
          <w:lang w:val="vi-VN"/>
        </w:rPr>
        <w:t>.</w:t>
      </w:r>
    </w:p>
    <w:p w14:paraId="0DCDE77D" w14:textId="1FD209AA" w:rsidR="00FC0E26" w:rsidRPr="00FE7237" w:rsidRDefault="00271FCA" w:rsidP="00762D3A">
      <w:pPr>
        <w:spacing w:before="120" w:after="120"/>
        <w:ind w:firstLine="567"/>
        <w:jc w:val="both"/>
        <w:rPr>
          <w:iCs/>
          <w:sz w:val="28"/>
          <w:szCs w:val="28"/>
          <w:lang w:val="vi-VN"/>
        </w:rPr>
      </w:pPr>
      <w:r w:rsidRPr="00FE7237">
        <w:rPr>
          <w:iCs/>
          <w:sz w:val="28"/>
          <w:szCs w:val="28"/>
          <w:lang w:val="vi-VN"/>
        </w:rPr>
        <w:t>+ Các thẩm quyền dự kiến giao cho UBND Thành phố theo biện pháp này</w:t>
      </w:r>
      <w:r w:rsidR="00943ED2" w:rsidRPr="00FE7237">
        <w:rPr>
          <w:iCs/>
          <w:sz w:val="28"/>
          <w:szCs w:val="28"/>
          <w:lang w:val="vi-VN"/>
        </w:rPr>
        <w:t xml:space="preserve">, bao gồm: </w:t>
      </w:r>
      <w:r w:rsidR="00943ED2" w:rsidRPr="00FE7237">
        <w:rPr>
          <w:sz w:val="28"/>
          <w:szCs w:val="28"/>
          <w:lang w:val="vi-VN"/>
        </w:rPr>
        <w:t>(i)</w:t>
      </w:r>
      <w:r w:rsidR="00943ED2">
        <w:rPr>
          <w:sz w:val="28"/>
          <w:szCs w:val="28"/>
          <w:lang w:val="vi-VN"/>
        </w:rPr>
        <w:t xml:space="preserve"> </w:t>
      </w:r>
      <w:r w:rsidR="00970CF2" w:rsidRPr="00FE7237">
        <w:rPr>
          <w:sz w:val="28"/>
          <w:szCs w:val="28"/>
          <w:lang w:val="vi-VN"/>
        </w:rPr>
        <w:t>Quy</w:t>
      </w:r>
      <w:r w:rsidR="00943ED2" w:rsidRPr="00FE7237">
        <w:rPr>
          <w:sz w:val="28"/>
          <w:szCs w:val="28"/>
          <w:lang w:val="vi-VN"/>
        </w:rPr>
        <w:t xml:space="preserve"> định về trình tự, thủ tục điều chỉnh, cập nhật, bổ sung quy hoạch phát triển điện lực</w:t>
      </w:r>
      <w:r w:rsidR="00766F28" w:rsidRPr="00FE7237">
        <w:rPr>
          <w:sz w:val="28"/>
          <w:szCs w:val="28"/>
          <w:lang w:val="vi-VN"/>
        </w:rPr>
        <w:t>;</w:t>
      </w:r>
      <w:r w:rsidR="004A5516" w:rsidRPr="00FE7237">
        <w:rPr>
          <w:sz w:val="28"/>
          <w:szCs w:val="28"/>
          <w:lang w:val="vi-VN"/>
        </w:rPr>
        <w:t>Quyết định phê duyệt Đề án hình thành Trung tâm công nghiệp năng lượng quốc gia tích hợp</w:t>
      </w:r>
      <w:r w:rsidR="004A5516">
        <w:rPr>
          <w:sz w:val="28"/>
          <w:szCs w:val="28"/>
          <w:lang w:val="vi-VN"/>
        </w:rPr>
        <w:t xml:space="preserve"> điện,</w:t>
      </w:r>
      <w:r w:rsidR="004A5516" w:rsidRPr="00FE7237">
        <w:rPr>
          <w:sz w:val="28"/>
          <w:szCs w:val="28"/>
          <w:lang w:val="vi-VN"/>
        </w:rPr>
        <w:t xml:space="preserve"> khí, khí hoá lỏng, điện, lọc, hóa dầu, năng lượng tái tạo trên địa bàn Thành phố</w:t>
      </w:r>
      <w:r w:rsidR="0062647C">
        <w:rPr>
          <w:sz w:val="28"/>
          <w:szCs w:val="28"/>
          <w:lang w:val="vi-VN"/>
        </w:rPr>
        <w:t>;</w:t>
      </w:r>
      <w:r w:rsidR="009D27E1">
        <w:rPr>
          <w:sz w:val="28"/>
          <w:szCs w:val="28"/>
          <w:lang w:val="vi-VN"/>
        </w:rPr>
        <w:t xml:space="preserve"> </w:t>
      </w:r>
      <w:r w:rsidR="00943ED2" w:rsidRPr="00FE7237">
        <w:rPr>
          <w:sz w:val="28"/>
          <w:szCs w:val="28"/>
          <w:lang w:val="vi-VN"/>
        </w:rPr>
        <w:t>Quyết định điều chỉnh cục bộ, cập nhật, bổ sung Danh mục các dự án thuộc Đề án vào các quy hoạch liên quan: quy hoạch ngành quốc gia, quy hoạch vùng và các quy hoạch khác liên quan</w:t>
      </w:r>
      <w:r w:rsidR="0062647C" w:rsidRPr="00FE7237">
        <w:rPr>
          <w:sz w:val="28"/>
          <w:szCs w:val="28"/>
          <w:lang w:val="vi-VN"/>
        </w:rPr>
        <w:t>.</w:t>
      </w:r>
      <w:r w:rsidR="00943ED2" w:rsidRPr="00FE7237">
        <w:rPr>
          <w:sz w:val="28"/>
          <w:szCs w:val="28"/>
          <w:lang w:val="vi-VN"/>
        </w:rPr>
        <w:t xml:space="preserve"> </w:t>
      </w:r>
      <w:r w:rsidR="00FC0E26" w:rsidRPr="00FE7237">
        <w:rPr>
          <w:iCs/>
          <w:sz w:val="28"/>
          <w:szCs w:val="28"/>
          <w:lang w:val="vi-VN"/>
        </w:rPr>
        <w:t>Cụ thể:</w:t>
      </w:r>
    </w:p>
    <w:p w14:paraId="306FAF48" w14:textId="3577E09E" w:rsidR="00271FCA" w:rsidRPr="00FE7237" w:rsidRDefault="00271FCA" w:rsidP="00762D3A">
      <w:pPr>
        <w:spacing w:before="120" w:after="120"/>
        <w:ind w:firstLine="567"/>
        <w:jc w:val="both"/>
        <w:rPr>
          <w:color w:val="EE0000"/>
          <w:sz w:val="28"/>
          <w:szCs w:val="28"/>
          <w:lang w:val="vi-VN"/>
        </w:rPr>
      </w:pPr>
      <w:r w:rsidRPr="00FE7237">
        <w:rPr>
          <w:iCs/>
          <w:sz w:val="28"/>
          <w:szCs w:val="28"/>
          <w:lang w:val="vi-VN"/>
        </w:rPr>
        <w:t>Điều 10 Luật Điện lực 2024, Điều 53 Luật Quy hoạch 2025 quy định trình tự, thủ tục điều chỉnh quy hoạch phát triển điện lực</w:t>
      </w:r>
      <w:r w:rsidR="00B33D31" w:rsidRPr="00FE7237">
        <w:rPr>
          <w:iCs/>
          <w:sz w:val="28"/>
          <w:szCs w:val="28"/>
          <w:lang w:val="vi-VN"/>
        </w:rPr>
        <w:t>. Theo đó,</w:t>
      </w:r>
      <w:r w:rsidRPr="00FE7237">
        <w:rPr>
          <w:iCs/>
          <w:sz w:val="28"/>
          <w:szCs w:val="28"/>
          <w:lang w:val="vi-VN"/>
        </w:rPr>
        <w:t xml:space="preserve"> UBND Thành phố không có thẩm quyền quy định về trình tự, thủ tục điều chỉnh, cập nhật, bổ sung quy hoạch phát triển điện lực. </w:t>
      </w:r>
      <w:r w:rsidR="00C44263" w:rsidRPr="00FE7237">
        <w:rPr>
          <w:sz w:val="28"/>
          <w:szCs w:val="28"/>
          <w:lang w:val="vi-VN"/>
        </w:rPr>
        <w:t>Bên cạnh đó, h</w:t>
      </w:r>
      <w:r w:rsidRPr="00FE7237">
        <w:rPr>
          <w:sz w:val="28"/>
          <w:szCs w:val="28"/>
          <w:lang w:val="vi-VN"/>
        </w:rPr>
        <w:t>iện nay chưa có quy định về thẩm quyền phê duyệt Đề án hình thành Trung tâm công nghiệp năng lượng quốc gia và việc điều chỉnh Danh mục các dự án thuộc Đề án.</w:t>
      </w:r>
      <w:r w:rsidR="00660031" w:rsidRPr="00FE7237">
        <w:rPr>
          <w:sz w:val="28"/>
          <w:szCs w:val="28"/>
          <w:lang w:val="vi-VN"/>
        </w:rPr>
        <w:t xml:space="preserve"> Nghị quyết 70-NQ/TW năm 2025 bảo đảm an ninh năng lượng quốc gia đến năm 2030, tầm nhìn đến năm 2045 do Ban Chấp hành Trung ương ban hành đặt ra nhiệm vụ </w:t>
      </w:r>
      <w:r w:rsidR="00660031" w:rsidRPr="00FE7237">
        <w:rPr>
          <w:i/>
          <w:iCs/>
          <w:sz w:val="28"/>
          <w:szCs w:val="28"/>
          <w:lang w:val="vi-VN"/>
        </w:rPr>
        <w:t>"Triển khai xây dựng và hình thành Trung tâm công nghiệp năng lượng quốc gia tích hợp khí, khí hóa lỏng, điện, lọc, hóa dầu, năng lượng tái tạo tại các địa phương có lợi thế, đồng bộ với chính sách về khai thác, bao tiêu sản lượng, giá khí tự nhiên trong nước"</w:t>
      </w:r>
      <w:r w:rsidR="00660031" w:rsidRPr="00FE7237">
        <w:rPr>
          <w:sz w:val="28"/>
          <w:szCs w:val="28"/>
          <w:lang w:val="vi-VN"/>
        </w:rPr>
        <w:t>, tuy nhiên</w:t>
      </w:r>
      <w:r w:rsidR="008B2BEB" w:rsidRPr="00FE7237">
        <w:rPr>
          <w:iCs/>
          <w:sz w:val="28"/>
          <w:szCs w:val="28"/>
          <w:lang w:val="vi-VN"/>
        </w:rPr>
        <w:t xml:space="preserve"> chưa có kế hoạch triển khai cụ thể.</w:t>
      </w:r>
    </w:p>
    <w:p w14:paraId="7B5FD668" w14:textId="77777777" w:rsidR="00271FCA" w:rsidRPr="00FE7237" w:rsidRDefault="00271FCA" w:rsidP="00762D3A">
      <w:pPr>
        <w:spacing w:before="120" w:after="120"/>
        <w:ind w:firstLine="567"/>
        <w:jc w:val="both"/>
        <w:rPr>
          <w:sz w:val="28"/>
          <w:szCs w:val="28"/>
          <w:lang w:val="vi-VN"/>
        </w:rPr>
      </w:pPr>
      <w:r w:rsidRPr="00FE7237">
        <w:rPr>
          <w:bCs/>
          <w:sz w:val="28"/>
          <w:szCs w:val="28"/>
          <w:lang w:val="vi-VN"/>
        </w:rPr>
        <w:t xml:space="preserve">- </w:t>
      </w:r>
      <w:r w:rsidRPr="00FE7237">
        <w:rPr>
          <w:bCs/>
          <w:i/>
          <w:sz w:val="28"/>
          <w:szCs w:val="28"/>
          <w:lang w:val="vi-VN"/>
        </w:rPr>
        <w:t>Tác động đối với các điều ước quốc tế có liên quan mà Việt Nam là thành viên:</w:t>
      </w:r>
      <w:r w:rsidRPr="00FE7237">
        <w:rPr>
          <w:bCs/>
          <w:iCs/>
          <w:sz w:val="28"/>
          <w:szCs w:val="28"/>
          <w:lang w:val="vi-VN"/>
        </w:rPr>
        <w:t xml:space="preserve"> Không trái với các điều ước quốc tế mà Việt Nam là thành viên.</w:t>
      </w:r>
    </w:p>
    <w:p w14:paraId="6F5F2DE2" w14:textId="7B7E4D6D" w:rsidR="00D47F78" w:rsidRPr="00FE7237" w:rsidRDefault="00EF501D" w:rsidP="00762D3A">
      <w:pPr>
        <w:spacing w:before="120" w:after="120"/>
        <w:ind w:firstLine="567"/>
        <w:jc w:val="both"/>
        <w:rPr>
          <w:b/>
          <w:i/>
          <w:sz w:val="28"/>
          <w:szCs w:val="28"/>
          <w:lang w:val="vi-VN"/>
        </w:rPr>
      </w:pPr>
      <w:r w:rsidRPr="00FE7237">
        <w:rPr>
          <w:b/>
          <w:i/>
          <w:sz w:val="28"/>
          <w:szCs w:val="28"/>
          <w:lang w:val="vi-VN"/>
        </w:rPr>
        <w:t>Biện pháp 3: Quản lý, sử dụng, bảo vệ tài nguyên</w:t>
      </w:r>
    </w:p>
    <w:p w14:paraId="73C0C4A0" w14:textId="265BF5F6" w:rsidR="003155D6" w:rsidRPr="00FE7237" w:rsidRDefault="003155D6" w:rsidP="00762D3A">
      <w:pPr>
        <w:spacing w:before="120" w:after="120"/>
        <w:ind w:firstLine="567"/>
        <w:jc w:val="both"/>
        <w:rPr>
          <w:bCs/>
          <w:iCs/>
          <w:sz w:val="28"/>
          <w:szCs w:val="28"/>
          <w:lang w:val="vi-VN"/>
        </w:rPr>
      </w:pPr>
      <w:r w:rsidRPr="00FE7237">
        <w:rPr>
          <w:bCs/>
          <w:i/>
          <w:sz w:val="28"/>
          <w:szCs w:val="28"/>
          <w:lang w:val="vi-VN"/>
        </w:rPr>
        <w:t>- Tính hợp hiến:</w:t>
      </w:r>
      <w:r w:rsidRPr="00FE7237">
        <w:rPr>
          <w:bCs/>
          <w:iCs/>
          <w:sz w:val="28"/>
          <w:szCs w:val="28"/>
          <w:lang w:val="vi-VN"/>
        </w:rPr>
        <w:t xml:space="preserve"> Biện pháp </w:t>
      </w:r>
      <w:r w:rsidR="0018088D" w:rsidRPr="00FE7237">
        <w:rPr>
          <w:bCs/>
          <w:iCs/>
          <w:sz w:val="28"/>
          <w:szCs w:val="28"/>
          <w:lang w:val="vi-VN"/>
        </w:rPr>
        <w:t>không trái</w:t>
      </w:r>
      <w:r w:rsidRPr="00FE7237">
        <w:rPr>
          <w:bCs/>
          <w:iCs/>
          <w:sz w:val="28"/>
          <w:szCs w:val="28"/>
          <w:lang w:val="vi-VN"/>
        </w:rPr>
        <w:t xml:space="preserve"> với quy định Hiến pháp.</w:t>
      </w:r>
    </w:p>
    <w:p w14:paraId="4FB1E66F" w14:textId="3732A65F" w:rsidR="00E91DAB" w:rsidRDefault="003155D6" w:rsidP="00762D3A">
      <w:pPr>
        <w:spacing w:before="120" w:after="120"/>
        <w:ind w:firstLine="567"/>
        <w:jc w:val="both"/>
        <w:rPr>
          <w:i/>
          <w:sz w:val="28"/>
          <w:szCs w:val="28"/>
          <w:lang w:val="vi-VN"/>
        </w:rPr>
      </w:pPr>
      <w:r w:rsidRPr="00FE7237">
        <w:rPr>
          <w:bCs/>
          <w:iCs/>
          <w:sz w:val="28"/>
          <w:szCs w:val="28"/>
          <w:lang w:val="vi-VN"/>
        </w:rPr>
        <w:t xml:space="preserve">- </w:t>
      </w:r>
      <w:r w:rsidRPr="00FE7237">
        <w:rPr>
          <w:i/>
          <w:sz w:val="28"/>
          <w:szCs w:val="28"/>
          <w:lang w:val="vi-VN"/>
        </w:rPr>
        <w:t>Tính hợp pháp, tính thống nhất của chính sách với hệ thống pháp luật:</w:t>
      </w:r>
    </w:p>
    <w:p w14:paraId="66EF963F" w14:textId="03829B7E" w:rsidR="00DF207F" w:rsidRDefault="00EC030B" w:rsidP="34CC6F92">
      <w:pPr>
        <w:spacing w:before="120" w:after="120"/>
        <w:ind w:firstLine="567"/>
        <w:jc w:val="both"/>
        <w:rPr>
          <w:sz w:val="28"/>
          <w:szCs w:val="28"/>
          <w:lang w:val="vi-VN"/>
        </w:rPr>
      </w:pPr>
      <w:r>
        <w:rPr>
          <w:iCs/>
          <w:sz w:val="28"/>
          <w:szCs w:val="28"/>
          <w:lang w:val="vi-VN"/>
        </w:rPr>
        <w:t xml:space="preserve">Thẩm quyền </w:t>
      </w:r>
      <w:r w:rsidR="005A4C54">
        <w:rPr>
          <w:iCs/>
          <w:sz w:val="28"/>
          <w:szCs w:val="28"/>
          <w:lang w:val="vi-VN"/>
        </w:rPr>
        <w:t>dự kiến</w:t>
      </w:r>
      <w:r>
        <w:rPr>
          <w:iCs/>
          <w:sz w:val="28"/>
          <w:szCs w:val="28"/>
          <w:lang w:val="vi-VN"/>
        </w:rPr>
        <w:t xml:space="preserve"> của </w:t>
      </w:r>
      <w:r w:rsidR="009D717F">
        <w:rPr>
          <w:iCs/>
          <w:sz w:val="28"/>
          <w:szCs w:val="28"/>
          <w:lang w:val="vi-VN"/>
        </w:rPr>
        <w:t>HĐND Thành phố</w:t>
      </w:r>
      <w:r w:rsidR="00DF207F" w:rsidRPr="34CC6F92">
        <w:rPr>
          <w:sz w:val="28"/>
          <w:szCs w:val="28"/>
          <w:lang w:val="vi-VN"/>
        </w:rPr>
        <w:t>:</w:t>
      </w:r>
    </w:p>
    <w:p w14:paraId="2EB365AF" w14:textId="4E9F4410" w:rsidR="0092011C" w:rsidRPr="0092011C" w:rsidRDefault="00DF207F" w:rsidP="34CC6F92">
      <w:pPr>
        <w:spacing w:before="120" w:after="120"/>
        <w:ind w:firstLine="567"/>
        <w:jc w:val="both"/>
        <w:rPr>
          <w:sz w:val="28"/>
          <w:szCs w:val="28"/>
          <w:lang w:val="vi-VN"/>
        </w:rPr>
      </w:pPr>
      <w:r w:rsidRPr="34CC6F92">
        <w:rPr>
          <w:sz w:val="28"/>
          <w:szCs w:val="28"/>
          <w:lang w:val="vi-VN"/>
        </w:rPr>
        <w:t>+ V</w:t>
      </w:r>
      <w:r w:rsidR="0282C77D" w:rsidRPr="34CC6F92">
        <w:rPr>
          <w:sz w:val="28"/>
          <w:szCs w:val="28"/>
          <w:lang w:val="vi-VN"/>
        </w:rPr>
        <w:t>ề</w:t>
      </w:r>
      <w:r w:rsidR="00AA74AE">
        <w:rPr>
          <w:iCs/>
          <w:sz w:val="28"/>
          <w:szCs w:val="28"/>
          <w:lang w:val="vi-VN"/>
        </w:rPr>
        <w:t xml:space="preserve"> </w:t>
      </w:r>
      <w:r w:rsidR="00AA74AE" w:rsidRPr="00FE7237">
        <w:rPr>
          <w:bCs/>
          <w:iCs/>
          <w:sz w:val="28"/>
          <w:szCs w:val="28"/>
          <w:lang w:val="vi-VN"/>
        </w:rPr>
        <w:t>q</w:t>
      </w:r>
      <w:r w:rsidR="00FC33A6" w:rsidRPr="00FE7237">
        <w:rPr>
          <w:bCs/>
          <w:iCs/>
          <w:sz w:val="28"/>
          <w:szCs w:val="28"/>
          <w:lang w:val="vi-VN"/>
        </w:rPr>
        <w:t xml:space="preserve">uyết </w:t>
      </w:r>
      <w:r w:rsidR="00E5428E" w:rsidRPr="00FE7237">
        <w:rPr>
          <w:bCs/>
          <w:iCs/>
          <w:sz w:val="28"/>
          <w:szCs w:val="28"/>
          <w:lang w:val="vi-VN"/>
        </w:rPr>
        <w:t xml:space="preserve">định </w:t>
      </w:r>
      <w:r w:rsidR="00E5428E" w:rsidRPr="003447B1">
        <w:rPr>
          <w:sz w:val="28"/>
          <w:szCs w:val="28"/>
          <w:lang w:val="vi-VN"/>
        </w:rPr>
        <w:t xml:space="preserve">danh mục thu hồi đất áp dụng đối với trường hợp thu hồi đất theo quy định của pháp luật về đất đai; </w:t>
      </w:r>
      <w:r w:rsidR="00FC33A6" w:rsidRPr="003447B1">
        <w:rPr>
          <w:sz w:val="28"/>
          <w:szCs w:val="28"/>
          <w:lang w:val="vi-VN"/>
        </w:rPr>
        <w:t>thu hồi cơ sở nhà, đất trên địa bàn Thành phố do cơ quan Trung ương quản lý khi có căn cứ thu hồi đất</w:t>
      </w:r>
      <w:r w:rsidR="00E5428E" w:rsidRPr="003447B1">
        <w:rPr>
          <w:sz w:val="28"/>
          <w:szCs w:val="28"/>
          <w:lang w:val="vi-VN"/>
        </w:rPr>
        <w:t xml:space="preserve"> quy định </w:t>
      </w:r>
      <w:r w:rsidR="00977280">
        <w:rPr>
          <w:sz w:val="28"/>
          <w:szCs w:val="28"/>
          <w:lang w:val="vi-VN"/>
        </w:rPr>
        <w:t>của</w:t>
      </w:r>
      <w:r w:rsidR="00E5428E" w:rsidRPr="003447B1">
        <w:rPr>
          <w:sz w:val="28"/>
          <w:szCs w:val="28"/>
          <w:lang w:val="vi-VN"/>
        </w:rPr>
        <w:t xml:space="preserve"> </w:t>
      </w:r>
      <w:r w:rsidR="00FC33A6" w:rsidRPr="003447B1">
        <w:rPr>
          <w:sz w:val="28"/>
          <w:szCs w:val="28"/>
          <w:lang w:val="vi-VN"/>
        </w:rPr>
        <w:t xml:space="preserve">pháp luật </w:t>
      </w:r>
      <w:r w:rsidR="00977280">
        <w:rPr>
          <w:sz w:val="28"/>
          <w:szCs w:val="28"/>
          <w:lang w:val="vi-VN"/>
        </w:rPr>
        <w:t xml:space="preserve">về </w:t>
      </w:r>
      <w:r w:rsidR="00FC33A6" w:rsidRPr="003447B1">
        <w:rPr>
          <w:sz w:val="28"/>
          <w:szCs w:val="28"/>
          <w:lang w:val="vi-VN"/>
        </w:rPr>
        <w:t xml:space="preserve">đất đai; </w:t>
      </w:r>
      <w:r w:rsidR="00977280">
        <w:rPr>
          <w:sz w:val="28"/>
          <w:szCs w:val="28"/>
          <w:lang w:val="vi-VN"/>
        </w:rPr>
        <w:t xml:space="preserve">thu hồi đất </w:t>
      </w:r>
      <w:r w:rsidR="00FC33A6" w:rsidRPr="003447B1">
        <w:rPr>
          <w:sz w:val="28"/>
          <w:szCs w:val="28"/>
          <w:lang w:val="vi-VN"/>
        </w:rPr>
        <w:t>vùng phụ cận đường bộ, nhà ga, đề-pô đường sắt đô thị đồng thời với việc thu hồi đất để đầu tư xây dựng mới trục đường bộ, đường sắt đô thị hoặc mở rộng trục đường bộ hiện có theo quy hoạch;</w:t>
      </w:r>
      <w:r w:rsidR="00E5428E" w:rsidRPr="003447B1">
        <w:rPr>
          <w:sz w:val="28"/>
          <w:szCs w:val="28"/>
          <w:lang w:val="vi-VN"/>
        </w:rPr>
        <w:t xml:space="preserve"> dự án thuộc danh mục ưu tiên thu hút nhà đầu tư chiến lược; tạo quỹ đất để thanh toán cho hợp đồng Xây dựng - Chuyển giao </w:t>
      </w:r>
      <w:r w:rsidR="00FC33A6" w:rsidRPr="003447B1">
        <w:rPr>
          <w:sz w:val="28"/>
          <w:szCs w:val="28"/>
          <w:lang w:val="vi-VN"/>
        </w:rPr>
        <w:t>và</w:t>
      </w:r>
      <w:r w:rsidR="00E5428E" w:rsidRPr="003447B1">
        <w:rPr>
          <w:sz w:val="28"/>
          <w:szCs w:val="28"/>
          <w:lang w:val="vi-VN"/>
        </w:rPr>
        <w:t xml:space="preserve"> dự án bồi thường, hỗ trợ, tái định cư độc </w:t>
      </w:r>
      <w:r w:rsidR="00E5428E" w:rsidRPr="00FE7237">
        <w:rPr>
          <w:bCs/>
          <w:iCs/>
          <w:sz w:val="28"/>
          <w:szCs w:val="28"/>
          <w:lang w:val="vi-VN"/>
        </w:rPr>
        <w:t xml:space="preserve">Nội dung này kế thừa quy định </w:t>
      </w:r>
      <w:r w:rsidR="00E5428E" w:rsidRPr="00FE7237">
        <w:rPr>
          <w:sz w:val="28"/>
          <w:szCs w:val="28"/>
          <w:lang w:val="vi-VN"/>
        </w:rPr>
        <w:t>tại điểm k khoản 2</w:t>
      </w:r>
      <w:r w:rsidR="00E5428E" w:rsidRPr="00AA74AE">
        <w:rPr>
          <w:sz w:val="28"/>
          <w:szCs w:val="28"/>
          <w:lang w:val="vi-VN"/>
        </w:rPr>
        <w:t xml:space="preserve"> </w:t>
      </w:r>
      <w:r w:rsidR="00FD60DC" w:rsidRPr="00AA74AE">
        <w:rPr>
          <w:sz w:val="28"/>
          <w:szCs w:val="28"/>
          <w:lang w:val="vi-VN"/>
        </w:rPr>
        <w:t>Điều 24</w:t>
      </w:r>
      <w:r w:rsidR="00E5428E" w:rsidRPr="00FE7237">
        <w:rPr>
          <w:sz w:val="28"/>
          <w:szCs w:val="28"/>
          <w:lang w:val="vi-VN"/>
        </w:rPr>
        <w:t xml:space="preserve"> Luật Thủ đô 2026</w:t>
      </w:r>
      <w:r w:rsidR="00E5428E" w:rsidRPr="00FE7237">
        <w:rPr>
          <w:color w:val="EE0000"/>
          <w:sz w:val="28"/>
          <w:szCs w:val="28"/>
          <w:lang w:val="vi-VN"/>
        </w:rPr>
        <w:t xml:space="preserve"> </w:t>
      </w:r>
      <w:r w:rsidR="00E5428E" w:rsidRPr="00FE7237">
        <w:rPr>
          <w:bCs/>
          <w:iCs/>
          <w:sz w:val="28"/>
          <w:szCs w:val="28"/>
          <w:lang w:val="vi-VN"/>
        </w:rPr>
        <w:t xml:space="preserve">và điểm a khoản 12 Điều 6 Nghị quyết số 98/2023/QH15 ngày 24/6/2023 của Quốc hội về </w:t>
      </w:r>
      <w:r w:rsidR="00E5428E" w:rsidRPr="00FE7237">
        <w:rPr>
          <w:bCs/>
          <w:iCs/>
          <w:sz w:val="28"/>
          <w:szCs w:val="28"/>
          <w:lang w:val="vi-VN"/>
        </w:rPr>
        <w:lastRenderedPageBreak/>
        <w:t>thí điểm một số cơ chế, chính sách đặc thù phát triển Thành phố Hồ Chí Minh (được sửa đổi, bổ sung bởi Nghị quyết số 260/2025/QH15). Bên cạnh đó, khoản 5 Điều 72 Luật Đất đai 2024 quy định “</w:t>
      </w:r>
      <w:r w:rsidR="00E5428E" w:rsidRPr="00FE7237">
        <w:rPr>
          <w:bCs/>
          <w:i/>
          <w:sz w:val="28"/>
          <w:szCs w:val="28"/>
          <w:lang w:val="vi-VN"/>
        </w:rPr>
        <w:t>Trước khi phê duyệt kế hoạch sử dụng đất hằng năm cấp huyện, Ủy ban nhân dân cấp tỉnh trình Hội đồng nhân dân cấp tỉnh thông qua danh mục công trình, dự án phải thu hồi đất […]</w:t>
      </w:r>
      <w:r w:rsidR="00E5428E" w:rsidRPr="00FE7237">
        <w:rPr>
          <w:bCs/>
          <w:iCs/>
          <w:sz w:val="28"/>
          <w:szCs w:val="28"/>
          <w:lang w:val="vi-VN"/>
        </w:rPr>
        <w:t xml:space="preserve">”. Vì vậy, thẩm quyền này về cơ bản </w:t>
      </w:r>
      <w:r w:rsidR="00E5428E" w:rsidRPr="00FE7237">
        <w:rPr>
          <w:b/>
          <w:iCs/>
          <w:sz w:val="28"/>
          <w:szCs w:val="28"/>
          <w:lang w:val="vi-VN"/>
        </w:rPr>
        <w:t>phù hợp với hệ thống pháp luật</w:t>
      </w:r>
      <w:r w:rsidR="00E5428E" w:rsidRPr="00FE7237">
        <w:rPr>
          <w:bCs/>
          <w:iCs/>
          <w:sz w:val="28"/>
          <w:szCs w:val="28"/>
          <w:lang w:val="vi-VN"/>
        </w:rPr>
        <w:t>.</w:t>
      </w:r>
    </w:p>
    <w:p w14:paraId="6F3C43E4" w14:textId="77777777" w:rsidR="00E5428E" w:rsidRPr="004D18FD" w:rsidRDefault="00E5428E" w:rsidP="00E5428E">
      <w:pPr>
        <w:widowControl w:val="0"/>
        <w:spacing w:before="120" w:after="120"/>
        <w:ind w:firstLine="360"/>
        <w:jc w:val="both"/>
        <w:rPr>
          <w:sz w:val="28"/>
          <w:szCs w:val="28"/>
          <w:lang w:val="vi-VN"/>
        </w:rPr>
      </w:pPr>
      <w:r>
        <w:rPr>
          <w:sz w:val="28"/>
          <w:szCs w:val="28"/>
          <w:shd w:val="clear" w:color="auto" w:fill="FFFFFF"/>
          <w:lang w:val="vi-VN"/>
        </w:rPr>
        <w:t>Dự thảo Luật Đô thị đặc biệt</w:t>
      </w:r>
      <w:r w:rsidRPr="004D18FD">
        <w:rPr>
          <w:sz w:val="28"/>
          <w:szCs w:val="28"/>
          <w:shd w:val="clear" w:color="auto" w:fill="FFFFFF"/>
          <w:lang w:val="vi-VN"/>
        </w:rPr>
        <w:t xml:space="preserve"> là </w:t>
      </w:r>
      <w:r>
        <w:rPr>
          <w:sz w:val="28"/>
          <w:szCs w:val="28"/>
          <w:lang w:val="vi-VN"/>
        </w:rPr>
        <w:t>l</w:t>
      </w:r>
      <w:r w:rsidRPr="004D18FD">
        <w:rPr>
          <w:sz w:val="28"/>
          <w:szCs w:val="28"/>
          <w:lang w:val="vi-VN"/>
        </w:rPr>
        <w:t xml:space="preserve">uật đặc thù, với các quy định phân quyền toàn diện, triệt để cho Chính quyền </w:t>
      </w:r>
      <w:r>
        <w:rPr>
          <w:sz w:val="28"/>
          <w:szCs w:val="28"/>
          <w:lang w:val="vi-VN"/>
        </w:rPr>
        <w:t>Đô thị đặc biệt</w:t>
      </w:r>
      <w:r w:rsidRPr="004D18FD">
        <w:rPr>
          <w:sz w:val="28"/>
          <w:szCs w:val="28"/>
          <w:lang w:val="vi-VN"/>
        </w:rPr>
        <w:t xml:space="preserve"> có đủ thẩm quyền, có đủ công cụ cơ chế, chính sách đột phá, vượt trội và có đủ nguồn lực để thi hành, tổ chức thi hành hiệu quả Luật theo nguyên tắc: </w:t>
      </w:r>
      <w:r>
        <w:rPr>
          <w:sz w:val="28"/>
          <w:szCs w:val="28"/>
          <w:lang w:val="vi-VN"/>
        </w:rPr>
        <w:t>Địa phương</w:t>
      </w:r>
      <w:r w:rsidRPr="004D18FD">
        <w:rPr>
          <w:sz w:val="28"/>
          <w:szCs w:val="28"/>
          <w:lang w:val="vi-VN"/>
        </w:rPr>
        <w:t xml:space="preserve"> quyết, </w:t>
      </w:r>
      <w:r>
        <w:rPr>
          <w:sz w:val="28"/>
          <w:szCs w:val="28"/>
          <w:lang w:val="vi-VN"/>
        </w:rPr>
        <w:t>Địa phương</w:t>
      </w:r>
      <w:r w:rsidRPr="004D18FD">
        <w:rPr>
          <w:sz w:val="28"/>
          <w:szCs w:val="28"/>
          <w:lang w:val="vi-VN"/>
        </w:rPr>
        <w:t xml:space="preserve"> làm, </w:t>
      </w:r>
      <w:r>
        <w:rPr>
          <w:sz w:val="28"/>
          <w:szCs w:val="28"/>
          <w:lang w:val="vi-VN"/>
        </w:rPr>
        <w:t>Địa phương</w:t>
      </w:r>
      <w:r w:rsidRPr="004D18FD">
        <w:rPr>
          <w:sz w:val="28"/>
          <w:szCs w:val="28"/>
          <w:lang w:val="vi-VN"/>
        </w:rPr>
        <w:t xml:space="preserve"> chịu trách nhiệm.</w:t>
      </w:r>
      <w:r>
        <w:rPr>
          <w:sz w:val="28"/>
          <w:szCs w:val="28"/>
          <w:lang w:val="vi-VN"/>
        </w:rPr>
        <w:t xml:space="preserve"> Quy định của Dự thảo Luật Đô thị đặc biệt sẽ tác động tới các quy định của Luật Quy hoạch trong trường hợp Đô thị đặc biệt cần </w:t>
      </w:r>
      <w:r w:rsidRPr="002B6F8D">
        <w:rPr>
          <w:sz w:val="28"/>
          <w:szCs w:val="28"/>
          <w:lang w:val="vi-VN"/>
        </w:rPr>
        <w:t xml:space="preserve">lập, thẩm định, phê duyệt Quy hoạch tổng thể </w:t>
      </w:r>
      <w:r>
        <w:rPr>
          <w:sz w:val="28"/>
          <w:szCs w:val="28"/>
          <w:lang w:val="vi-VN"/>
        </w:rPr>
        <w:t>Đô thị đặc biệt</w:t>
      </w:r>
      <w:r w:rsidRPr="002B6F8D">
        <w:rPr>
          <w:sz w:val="28"/>
          <w:szCs w:val="28"/>
          <w:lang w:val="vi-VN"/>
        </w:rPr>
        <w:t xml:space="preserve">, điều chỉnh Quy hoạch tổng thể </w:t>
      </w:r>
      <w:r>
        <w:rPr>
          <w:sz w:val="28"/>
          <w:szCs w:val="28"/>
          <w:lang w:val="vi-VN"/>
        </w:rPr>
        <w:t>Đô thị đặc biệt</w:t>
      </w:r>
      <w:r w:rsidRPr="002B6F8D">
        <w:rPr>
          <w:sz w:val="28"/>
          <w:szCs w:val="28"/>
          <w:lang w:val="vi-VN"/>
        </w:rPr>
        <w:t>, các nội dung về hoạt động quy hoạch đô thị và nông thôn, kiến trúc.</w:t>
      </w:r>
    </w:p>
    <w:p w14:paraId="694DA820" w14:textId="76058792" w:rsidR="00E5428E" w:rsidRDefault="00E5428E" w:rsidP="00E5428E">
      <w:pPr>
        <w:spacing w:before="120" w:after="120"/>
        <w:ind w:firstLine="567"/>
        <w:jc w:val="both"/>
        <w:rPr>
          <w:iCs/>
          <w:sz w:val="28"/>
          <w:szCs w:val="28"/>
          <w:lang w:val="vi-VN"/>
        </w:rPr>
      </w:pPr>
      <w:r>
        <w:rPr>
          <w:bCs/>
          <w:noProof/>
          <w:sz w:val="28"/>
          <w:szCs w:val="28"/>
          <w:lang w:val="vi-VN"/>
        </w:rPr>
        <w:t xml:space="preserve">Dự thảo Luật Đô thị đặc biệt quy định </w:t>
      </w:r>
      <w:r w:rsidRPr="00CF3B76">
        <w:rPr>
          <w:bCs/>
          <w:noProof/>
          <w:sz w:val="28"/>
          <w:szCs w:val="28"/>
          <w:lang w:val="vi-VN"/>
        </w:rPr>
        <w:t>Hội đồng nhân dân Thành phố có thẩm quyền</w:t>
      </w:r>
      <w:r>
        <w:rPr>
          <w:bCs/>
          <w:noProof/>
          <w:sz w:val="28"/>
          <w:szCs w:val="28"/>
          <w:lang w:val="vi-VN"/>
        </w:rPr>
        <w:t xml:space="preserve">: </w:t>
      </w:r>
      <w:r w:rsidRPr="00CF3B76">
        <w:rPr>
          <w:bCs/>
          <w:noProof/>
          <w:sz w:val="28"/>
          <w:szCs w:val="28"/>
          <w:lang w:val="vi-VN"/>
        </w:rPr>
        <w:t xml:space="preserve">a) Quy định về nội dung, thành phần hồ sơ, định mức chi phí, trình tự, thủ tục lập, thẩm định, phê duyệt Quy hoạch tổng thể </w:t>
      </w:r>
      <w:r>
        <w:rPr>
          <w:sz w:val="28"/>
          <w:szCs w:val="28"/>
          <w:lang w:val="vi-VN"/>
        </w:rPr>
        <w:t>Đô thị đặc biệt</w:t>
      </w:r>
      <w:r w:rsidRPr="00CF3B76">
        <w:rPr>
          <w:bCs/>
          <w:noProof/>
          <w:sz w:val="28"/>
          <w:szCs w:val="28"/>
          <w:lang w:val="vi-VN"/>
        </w:rPr>
        <w:t xml:space="preserve">, điều chỉnh Quy hoạch tổng thể </w:t>
      </w:r>
      <w:r>
        <w:rPr>
          <w:sz w:val="28"/>
          <w:szCs w:val="28"/>
          <w:lang w:val="vi-VN"/>
        </w:rPr>
        <w:t>Đô thị đặc biệt</w:t>
      </w:r>
      <w:r w:rsidRPr="00CF3B76">
        <w:rPr>
          <w:bCs/>
          <w:noProof/>
          <w:sz w:val="28"/>
          <w:szCs w:val="28"/>
          <w:lang w:val="vi-VN"/>
        </w:rPr>
        <w:t>;</w:t>
      </w:r>
      <w:r>
        <w:rPr>
          <w:bCs/>
          <w:noProof/>
          <w:sz w:val="28"/>
          <w:szCs w:val="28"/>
          <w:lang w:val="vi-VN"/>
        </w:rPr>
        <w:t xml:space="preserve"> </w:t>
      </w:r>
      <w:r w:rsidRPr="00CF3B76">
        <w:rPr>
          <w:bCs/>
          <w:noProof/>
          <w:sz w:val="28"/>
          <w:szCs w:val="28"/>
          <w:lang w:val="vi-VN"/>
        </w:rPr>
        <w:t>b) Quy định các nội dung về hoạt động quy hoạch đô thị và nông thôn, kiến trúc.</w:t>
      </w:r>
      <w:r>
        <w:rPr>
          <w:bCs/>
          <w:noProof/>
          <w:sz w:val="28"/>
          <w:szCs w:val="28"/>
          <w:lang w:val="vi-VN"/>
        </w:rPr>
        <w:t xml:space="preserve"> Những nội dung này phù hợp với nguyên tắc phân quyền và chỉ mang tính áp dụng đặc thù trên địa bàn </w:t>
      </w:r>
      <w:r>
        <w:rPr>
          <w:sz w:val="28"/>
          <w:szCs w:val="28"/>
          <w:lang w:val="vi-VN"/>
        </w:rPr>
        <w:t>Đô thị đặc biệt</w:t>
      </w:r>
      <w:r>
        <w:rPr>
          <w:bCs/>
          <w:noProof/>
          <w:sz w:val="28"/>
          <w:szCs w:val="28"/>
          <w:lang w:val="vi-VN"/>
        </w:rPr>
        <w:t xml:space="preserve"> và không làm phá vỡ các quy định của pháp luật quốc gia đối với những vấn đề liên quan.</w:t>
      </w:r>
    </w:p>
    <w:p w14:paraId="6DE3DFF2" w14:textId="3E24EC88" w:rsidR="00F116B6" w:rsidRPr="00FE7237" w:rsidRDefault="00350AAE" w:rsidP="00762D3A">
      <w:pPr>
        <w:spacing w:before="120" w:after="120"/>
        <w:ind w:firstLine="567"/>
        <w:jc w:val="both"/>
        <w:rPr>
          <w:sz w:val="28"/>
          <w:szCs w:val="28"/>
          <w:lang w:val="vi-VN"/>
        </w:rPr>
      </w:pPr>
      <w:r>
        <w:rPr>
          <w:iCs/>
          <w:sz w:val="28"/>
          <w:szCs w:val="28"/>
          <w:lang w:val="vi-VN"/>
        </w:rPr>
        <w:t>+</w:t>
      </w:r>
      <w:r w:rsidR="00AE55E0">
        <w:rPr>
          <w:iCs/>
          <w:sz w:val="28"/>
          <w:szCs w:val="28"/>
          <w:lang w:val="vi-VN"/>
        </w:rPr>
        <w:t xml:space="preserve"> </w:t>
      </w:r>
      <w:r w:rsidR="00D91E4C">
        <w:rPr>
          <w:iCs/>
          <w:sz w:val="28"/>
          <w:szCs w:val="28"/>
          <w:lang w:val="vi-VN"/>
        </w:rPr>
        <w:t>Thẩm quyền</w:t>
      </w:r>
      <w:r w:rsidR="00B4624E">
        <w:rPr>
          <w:iCs/>
          <w:sz w:val="28"/>
          <w:szCs w:val="28"/>
          <w:lang w:val="vi-VN"/>
        </w:rPr>
        <w:t xml:space="preserve"> dự kiến của</w:t>
      </w:r>
      <w:r w:rsidR="00D91E4C">
        <w:rPr>
          <w:iCs/>
          <w:sz w:val="28"/>
          <w:szCs w:val="28"/>
          <w:lang w:val="vi-VN"/>
        </w:rPr>
        <w:t xml:space="preserve"> </w:t>
      </w:r>
      <w:r w:rsidR="009D717F">
        <w:rPr>
          <w:iCs/>
          <w:sz w:val="28"/>
          <w:szCs w:val="28"/>
          <w:lang w:val="vi-VN"/>
        </w:rPr>
        <w:t xml:space="preserve">UBND Thành phố </w:t>
      </w:r>
      <w:r w:rsidR="00D91E4C">
        <w:rPr>
          <w:iCs/>
          <w:sz w:val="28"/>
          <w:szCs w:val="28"/>
          <w:lang w:val="vi-VN"/>
        </w:rPr>
        <w:t>về</w:t>
      </w:r>
      <w:r w:rsidR="003155D6">
        <w:rPr>
          <w:sz w:val="28"/>
          <w:szCs w:val="28"/>
          <w:lang w:val="vi-VN"/>
        </w:rPr>
        <w:t xml:space="preserve"> </w:t>
      </w:r>
      <w:r w:rsidR="003155D6" w:rsidRPr="00FE7237">
        <w:rPr>
          <w:bCs/>
          <w:iCs/>
          <w:sz w:val="28"/>
          <w:szCs w:val="28"/>
          <w:lang w:val="vi-VN"/>
        </w:rPr>
        <w:t>quyền quyết định chỉ tiêu sử dụng đất trồng lúa, đất rừng phòng hộ, đất rừng đặc dụng và đất rừng sản xuất là rừng tự nhiên: Khoản 1 Điều 76 Luật Đất đai 2024 quy định: “</w:t>
      </w:r>
      <w:r w:rsidR="003155D6" w:rsidRPr="00FE7237">
        <w:rPr>
          <w:bCs/>
          <w:i/>
          <w:sz w:val="28"/>
          <w:szCs w:val="28"/>
          <w:u w:val="single"/>
          <w:lang w:val="vi-VN"/>
        </w:rPr>
        <w:t>Thủ tướng Chính phủ</w:t>
      </w:r>
      <w:r w:rsidR="003155D6" w:rsidRPr="00FE7237">
        <w:rPr>
          <w:bCs/>
          <w:i/>
          <w:sz w:val="28"/>
          <w:szCs w:val="28"/>
          <w:lang w:val="vi-VN"/>
        </w:rPr>
        <w:t xml:space="preserve"> phân bổ chỉ tiêu sử dụng đất cho đơn vị hành chính cấp tỉnh, Bộ Quốc phòng, Bộ Công an trên cơ sở các chỉ tiêu sử dụng đất quốc gia đã được Quốc hội quyết định</w:t>
      </w:r>
      <w:r w:rsidR="003155D6" w:rsidRPr="00FE7237">
        <w:rPr>
          <w:bCs/>
          <w:iCs/>
          <w:sz w:val="28"/>
          <w:szCs w:val="28"/>
          <w:lang w:val="vi-VN"/>
        </w:rPr>
        <w:t xml:space="preserve">”. </w:t>
      </w:r>
      <w:r w:rsidR="00F116B6" w:rsidRPr="00FE7237">
        <w:rPr>
          <w:bCs/>
          <w:iCs/>
          <w:sz w:val="28"/>
          <w:szCs w:val="28"/>
          <w:lang w:val="vi-VN"/>
        </w:rPr>
        <w:t xml:space="preserve">Theo đó, việc dự án Luật Đô thị đặc biệt dự kiến đưa thẩm quyền này về UBND Thành phố </w:t>
      </w:r>
      <w:r w:rsidR="00F116B6" w:rsidRPr="00FE7237">
        <w:rPr>
          <w:b/>
          <w:iCs/>
          <w:sz w:val="28"/>
          <w:szCs w:val="28"/>
          <w:lang w:val="vi-VN"/>
        </w:rPr>
        <w:t>sẽ có tác động tới tính thống nhất của hệ thống pháp luật</w:t>
      </w:r>
      <w:r w:rsidR="00F116B6" w:rsidRPr="00FE7237">
        <w:rPr>
          <w:bCs/>
          <w:iCs/>
          <w:sz w:val="28"/>
          <w:szCs w:val="28"/>
          <w:lang w:val="vi-VN"/>
        </w:rPr>
        <w:t>.</w:t>
      </w:r>
    </w:p>
    <w:p w14:paraId="680BD4B0" w14:textId="5F6FB1D3" w:rsidR="00C26D8B" w:rsidRPr="00FE7237" w:rsidRDefault="003155D6" w:rsidP="00E5428E">
      <w:pPr>
        <w:spacing w:before="120" w:after="120"/>
        <w:ind w:firstLine="567"/>
        <w:jc w:val="both"/>
        <w:rPr>
          <w:sz w:val="28"/>
          <w:szCs w:val="28"/>
          <w:lang w:val="vi-VN"/>
        </w:rPr>
      </w:pPr>
      <w:r w:rsidRPr="00FE7237">
        <w:rPr>
          <w:bCs/>
          <w:iCs/>
          <w:sz w:val="28"/>
          <w:szCs w:val="28"/>
          <w:lang w:val="vi-VN"/>
        </w:rPr>
        <w:t>Tuy nhiên, việc giao thẩm quyền này cho Thành phố là phù hợp với khoản 11 Điều 7 Nghị quyết số 98/2023/QH15 ngày 24/6/2023 của Quốc hội về thí điểm một số cơ chế, chính sách đặc thù phát triển Thành phố Hồ Chí Minh (được sửa đổi, bổ sung bởi Nghị quyết số 260/2025/QH15), theo đó “</w:t>
      </w:r>
      <w:r w:rsidRPr="00FE7237">
        <w:rPr>
          <w:i/>
          <w:sz w:val="28"/>
          <w:szCs w:val="28"/>
          <w:u w:val="single"/>
          <w:lang w:val="vi-VN"/>
        </w:rPr>
        <w:t>Ủy</w:t>
      </w:r>
      <w:r w:rsidRPr="00FE7237">
        <w:rPr>
          <w:bCs/>
          <w:i/>
          <w:sz w:val="28"/>
          <w:szCs w:val="28"/>
          <w:u w:val="single"/>
          <w:lang w:val="vi-VN"/>
        </w:rPr>
        <w:t xml:space="preserve"> ban nhân dân Thành phố</w:t>
      </w:r>
      <w:r w:rsidRPr="00FE7237">
        <w:rPr>
          <w:bCs/>
          <w:i/>
          <w:sz w:val="28"/>
          <w:szCs w:val="28"/>
          <w:lang w:val="vi-VN"/>
        </w:rPr>
        <w:t xml:space="preserve"> được quyết định chỉ tiêu sử dụng đất </w:t>
      </w:r>
      <w:r w:rsidRPr="00FE7237">
        <w:rPr>
          <w:bCs/>
          <w:i/>
          <w:sz w:val="28"/>
          <w:szCs w:val="28"/>
          <w:u w:val="single"/>
          <w:lang w:val="vi-VN"/>
        </w:rPr>
        <w:t>ngoài các chỉ tiêu sử dụng đất được phân bổ theo quy hoạch sử dụng đất quốc gia</w:t>
      </w:r>
      <w:r w:rsidRPr="00FE7237">
        <w:rPr>
          <w:bCs/>
          <w:i/>
          <w:sz w:val="28"/>
          <w:szCs w:val="28"/>
          <w:lang w:val="vi-VN"/>
        </w:rPr>
        <w:t xml:space="preserve"> trong phạm vi địa bàn Thành phố, bảo đảm phù hợp với yêu cầu phát triển kinh tế - xã hội, hạ tầng đô thị, nhu cầu thực tiễn và cập nhật vào quy hoạch, kế hoạch sử dụng đất ở thời kỳ tiếp theo</w:t>
      </w:r>
      <w:r w:rsidRPr="00FE7237">
        <w:rPr>
          <w:bCs/>
          <w:iCs/>
          <w:sz w:val="28"/>
          <w:szCs w:val="28"/>
          <w:lang w:val="vi-VN"/>
        </w:rPr>
        <w:t>”.</w:t>
      </w:r>
      <w:r w:rsidR="00C26D8B">
        <w:rPr>
          <w:bCs/>
          <w:noProof/>
          <w:sz w:val="28"/>
          <w:szCs w:val="28"/>
          <w:lang w:val="vi-VN"/>
        </w:rPr>
        <w:t xml:space="preserve"> </w:t>
      </w:r>
    </w:p>
    <w:p w14:paraId="018B4FDE" w14:textId="5AF7C673" w:rsidR="00372328" w:rsidRPr="00FE7237" w:rsidRDefault="003155D6" w:rsidP="00762D3A">
      <w:pPr>
        <w:spacing w:before="120" w:after="120"/>
        <w:ind w:firstLine="567"/>
        <w:jc w:val="both"/>
        <w:rPr>
          <w:sz w:val="28"/>
          <w:szCs w:val="28"/>
          <w:lang w:val="vi-VN"/>
        </w:rPr>
      </w:pPr>
      <w:r w:rsidRPr="00FE7237">
        <w:rPr>
          <w:bCs/>
          <w:sz w:val="28"/>
          <w:szCs w:val="28"/>
          <w:lang w:val="vi-VN"/>
        </w:rPr>
        <w:t xml:space="preserve">- </w:t>
      </w:r>
      <w:r w:rsidRPr="00FE7237">
        <w:rPr>
          <w:bCs/>
          <w:i/>
          <w:sz w:val="28"/>
          <w:szCs w:val="28"/>
          <w:lang w:val="vi-VN"/>
        </w:rPr>
        <w:t>Tác động đối với các điều ước quốc tế có liên quan mà Việt Nam là thành viên:</w:t>
      </w:r>
      <w:r w:rsidRPr="00FE7237">
        <w:rPr>
          <w:bCs/>
          <w:iCs/>
          <w:sz w:val="28"/>
          <w:szCs w:val="28"/>
          <w:lang w:val="vi-VN"/>
        </w:rPr>
        <w:t xml:space="preserve"> Không trái với các điều ước quốc tế mà Việt Nam là thành viên.</w:t>
      </w:r>
    </w:p>
    <w:p w14:paraId="59B29033" w14:textId="3FAB4157" w:rsidR="00D56CA4" w:rsidRDefault="00D56CA4" w:rsidP="00762D3A">
      <w:pPr>
        <w:spacing w:before="120" w:after="120"/>
        <w:ind w:firstLine="567"/>
        <w:jc w:val="both"/>
        <w:rPr>
          <w:sz w:val="28"/>
          <w:szCs w:val="28"/>
          <w:lang w:val="vi-VN"/>
        </w:rPr>
      </w:pPr>
      <w:r w:rsidRPr="00FE7237">
        <w:rPr>
          <w:i/>
          <w:iCs/>
          <w:sz w:val="28"/>
          <w:szCs w:val="28"/>
          <w:lang w:val="vi-VN"/>
        </w:rPr>
        <w:t>b) Tác động về kinh tế - xã hội</w:t>
      </w:r>
      <w:r w:rsidRPr="00FE7237">
        <w:rPr>
          <w:sz w:val="28"/>
          <w:szCs w:val="28"/>
          <w:lang w:val="vi-VN"/>
        </w:rPr>
        <w:t xml:space="preserve">: Biện pháp 1 ở Giải pháp 3 </w:t>
      </w:r>
      <w:r w:rsidRPr="00FE7237">
        <w:rPr>
          <w:b/>
          <w:sz w:val="28"/>
          <w:szCs w:val="28"/>
          <w:lang w:val="vi-VN"/>
        </w:rPr>
        <w:t xml:space="preserve">mở rộng khả năng huy động vốn </w:t>
      </w:r>
      <w:r w:rsidRPr="00FE7237">
        <w:rPr>
          <w:sz w:val="28"/>
          <w:szCs w:val="28"/>
          <w:lang w:val="vi-VN"/>
        </w:rPr>
        <w:t xml:space="preserve">của địa phương hơn Giải pháp 2, khi cho phép HĐND quy định về vay từ tổ chức tài chính quốc tế. Việc bổ sung kênh huy động vốn quốc tế </w:t>
      </w:r>
      <w:r w:rsidRPr="00FE7237">
        <w:rPr>
          <w:sz w:val="28"/>
          <w:szCs w:val="28"/>
          <w:lang w:val="vi-VN"/>
        </w:rPr>
        <w:lastRenderedPageBreak/>
        <w:t>giúp đa dạng hóa nguồn vốn, giảm phụ thuộc vào các nguồn vốn trong nước. Qua đó, góp phần nâng cao năng lực cạnh tranh, thu hút đầu tư</w:t>
      </w:r>
      <w:r w:rsidR="002B7F79" w:rsidRPr="00FE7237">
        <w:rPr>
          <w:sz w:val="28"/>
          <w:szCs w:val="28"/>
          <w:lang w:val="vi-VN"/>
        </w:rPr>
        <w:t>, góp phần</w:t>
      </w:r>
      <w:r w:rsidRPr="00FE7237">
        <w:rPr>
          <w:sz w:val="28"/>
          <w:szCs w:val="28"/>
          <w:lang w:val="vi-VN"/>
        </w:rPr>
        <w:t xml:space="preserve"> phát huy </w:t>
      </w:r>
      <w:r w:rsidR="002B7F79" w:rsidRPr="00FE7237">
        <w:rPr>
          <w:sz w:val="28"/>
          <w:szCs w:val="28"/>
          <w:lang w:val="vi-VN"/>
        </w:rPr>
        <w:t>kinh tế</w:t>
      </w:r>
      <w:r w:rsidRPr="00FE7237">
        <w:rPr>
          <w:sz w:val="28"/>
          <w:szCs w:val="28"/>
          <w:lang w:val="vi-VN"/>
        </w:rPr>
        <w:t xml:space="preserve"> của đô thị đặc biệt. </w:t>
      </w:r>
    </w:p>
    <w:p w14:paraId="2DA5695E" w14:textId="1AF9AA1B" w:rsidR="008112AF" w:rsidRPr="00012645" w:rsidRDefault="00D56CA4" w:rsidP="008112AF">
      <w:pPr>
        <w:spacing w:before="120" w:after="120"/>
        <w:ind w:firstLine="360"/>
        <w:jc w:val="both"/>
        <w:rPr>
          <w:sz w:val="28"/>
          <w:szCs w:val="28"/>
          <w:lang w:val="vi-VN"/>
        </w:rPr>
      </w:pPr>
      <w:r w:rsidRPr="00FE7237">
        <w:rPr>
          <w:sz w:val="28"/>
          <w:szCs w:val="28"/>
          <w:lang w:val="vi-VN"/>
        </w:rPr>
        <w:t xml:space="preserve">Với Biện pháp 2, đây là một nội dung mới so với Luật Thủ đô 2026. Đối với chính quyền đô thị đặc biệt, biện pháp dự kiến góp phần nâng cao tính chủ động trong quy hoạch, phát triển hạ tầng năng lượng và triển khai các dự án năng lượng trọng điểm, rút ngắn thời gian xử lý thủ tục. Doanh nghiệp có </w:t>
      </w:r>
      <w:r w:rsidRPr="00FE7237">
        <w:rPr>
          <w:b/>
          <w:sz w:val="28"/>
          <w:szCs w:val="28"/>
          <w:lang w:val="vi-VN"/>
        </w:rPr>
        <w:t xml:space="preserve">thêm cơ hội tiếp cận nguồn điện và đầu tư </w:t>
      </w:r>
      <w:r w:rsidRPr="00FE7237">
        <w:rPr>
          <w:sz w:val="28"/>
          <w:szCs w:val="28"/>
          <w:lang w:val="vi-VN"/>
        </w:rPr>
        <w:t xml:space="preserve">vào lĩnh vực năng lượng; người dân được hưởng lợi từ việc bảo đảm cung ứng điện ổn định và </w:t>
      </w:r>
      <w:r w:rsidRPr="00FE7237">
        <w:rPr>
          <w:b/>
          <w:sz w:val="28"/>
          <w:szCs w:val="28"/>
          <w:lang w:val="vi-VN"/>
        </w:rPr>
        <w:t>phát triển năng lượng sạch</w:t>
      </w:r>
      <w:r w:rsidRPr="00FE7237">
        <w:rPr>
          <w:sz w:val="28"/>
          <w:szCs w:val="28"/>
          <w:lang w:val="vi-VN"/>
        </w:rPr>
        <w:t>.</w:t>
      </w:r>
      <w:r w:rsidR="008112AF" w:rsidRPr="008112AF">
        <w:rPr>
          <w:sz w:val="28"/>
          <w:szCs w:val="28"/>
          <w:lang w:val="vi-VN"/>
        </w:rPr>
        <w:t xml:space="preserve"> </w:t>
      </w:r>
      <w:r w:rsidR="008112AF" w:rsidRPr="00DB27D5">
        <w:rPr>
          <w:sz w:val="28"/>
          <w:szCs w:val="28"/>
          <w:lang w:val="vi-VN"/>
        </w:rPr>
        <w:t xml:space="preserve">Việc xây dựng và phát triển </w:t>
      </w:r>
      <w:r w:rsidR="008112AF">
        <w:rPr>
          <w:sz w:val="28"/>
          <w:szCs w:val="28"/>
          <w:lang w:val="vi-VN"/>
        </w:rPr>
        <w:t>Đô thị đặc biệt</w:t>
      </w:r>
      <w:r w:rsidR="008112AF" w:rsidRPr="00DB27D5">
        <w:rPr>
          <w:sz w:val="28"/>
          <w:szCs w:val="28"/>
          <w:lang w:val="vi-VN"/>
        </w:rPr>
        <w:t xml:space="preserve"> phải thực hiện theo Quy hoạch tổng thể </w:t>
      </w:r>
      <w:r w:rsidR="008112AF">
        <w:rPr>
          <w:sz w:val="28"/>
          <w:szCs w:val="28"/>
          <w:lang w:val="vi-VN"/>
        </w:rPr>
        <w:t>Đô thị đặc biệt</w:t>
      </w:r>
      <w:r w:rsidR="008112AF" w:rsidRPr="00DB27D5">
        <w:rPr>
          <w:sz w:val="28"/>
          <w:szCs w:val="28"/>
          <w:lang w:val="vi-VN"/>
        </w:rPr>
        <w:t xml:space="preserve">. </w:t>
      </w:r>
      <w:r w:rsidR="008112AF">
        <w:rPr>
          <w:sz w:val="28"/>
          <w:szCs w:val="28"/>
          <w:lang w:val="vi-VN"/>
        </w:rPr>
        <w:t>C</w:t>
      </w:r>
      <w:r w:rsidR="008112AF" w:rsidRPr="00A95323">
        <w:rPr>
          <w:sz w:val="28"/>
          <w:szCs w:val="28"/>
          <w:lang w:val="vi-VN"/>
        </w:rPr>
        <w:t>ông tác lập</w:t>
      </w:r>
      <w:r w:rsidR="008112AF">
        <w:rPr>
          <w:sz w:val="28"/>
          <w:szCs w:val="28"/>
          <w:lang w:val="vi-VN"/>
        </w:rPr>
        <w:t xml:space="preserve"> </w:t>
      </w:r>
      <w:r w:rsidR="008112AF" w:rsidRPr="00C4291A">
        <w:rPr>
          <w:sz w:val="28"/>
          <w:szCs w:val="28"/>
          <w:lang w:val="vi-VN"/>
        </w:rPr>
        <w:t xml:space="preserve">Quy  hoạch  tổng  thể </w:t>
      </w:r>
      <w:r w:rsidR="008112AF">
        <w:rPr>
          <w:sz w:val="28"/>
          <w:szCs w:val="28"/>
          <w:lang w:val="vi-VN"/>
        </w:rPr>
        <w:t>Đô thị đặc biệt cần phải chú ý đánh giá tác động tới quyền lợi của người dân, doanh nghiệp. Khi lập quy hoạch và bảo đảm thực hiện quy hoạch,</w:t>
      </w:r>
      <w:r w:rsidR="008112AF" w:rsidRPr="00012645">
        <w:rPr>
          <w:sz w:val="28"/>
          <w:szCs w:val="28"/>
          <w:lang w:val="vi-VN"/>
        </w:rPr>
        <w:t xml:space="preserve"> người dân được hưởng lợi khi thực hiện quy hoạch về không gian công cộng, tăng tỷ lệ đất cây xanh sử dụng công cộng và bảo tồn, phát huy giá trị văn hóa, phát triển du lịch. </w:t>
      </w:r>
    </w:p>
    <w:p w14:paraId="3DC7F871" w14:textId="77777777" w:rsidR="00C26D8B" w:rsidRDefault="00C26D8B" w:rsidP="00762D3A">
      <w:pPr>
        <w:spacing w:before="120" w:after="120"/>
        <w:ind w:firstLine="360"/>
        <w:jc w:val="both"/>
        <w:rPr>
          <w:sz w:val="28"/>
          <w:szCs w:val="28"/>
          <w:lang w:val="vi-VN"/>
        </w:rPr>
      </w:pPr>
      <w:r>
        <w:rPr>
          <w:sz w:val="28"/>
          <w:szCs w:val="28"/>
          <w:lang w:val="vi-VN"/>
        </w:rPr>
        <w:t xml:space="preserve">Để thực hiện được chính sách này và hạn chế các tác động tiêu cực của chính sách về quy hoạch </w:t>
      </w:r>
      <w:r w:rsidR="008112AF">
        <w:rPr>
          <w:sz w:val="28"/>
          <w:szCs w:val="28"/>
          <w:lang w:val="vi-VN"/>
        </w:rPr>
        <w:t>của đô thị đặc biệt</w:t>
      </w:r>
      <w:r>
        <w:rPr>
          <w:sz w:val="28"/>
          <w:szCs w:val="28"/>
          <w:lang w:val="vi-VN"/>
        </w:rPr>
        <w:t xml:space="preserve"> và biện pháp bảo đảm quy hoạch, Thành phố</w:t>
      </w:r>
      <w:r w:rsidRPr="00CD73C4">
        <w:rPr>
          <w:sz w:val="28"/>
          <w:szCs w:val="28"/>
          <w:lang w:val="vi-VN"/>
        </w:rPr>
        <w:t xml:space="preserve"> dự toán kinh phí hỗ trợ di dời các cơ sở sản xuất công nghiệp, cơ sở y tế, cơ sở giáo dục đại học, cơ sở giáo dục nghề nghiệp và trụ sở các cơ quan, đơn vị trong đô thị trung tâm không phù hợp với Quy hoạch tổng thể </w:t>
      </w:r>
      <w:r w:rsidR="00F506A3">
        <w:rPr>
          <w:sz w:val="28"/>
          <w:szCs w:val="28"/>
          <w:lang w:val="vi-VN"/>
        </w:rPr>
        <w:t>Đô thị đặc biệt</w:t>
      </w:r>
      <w:r>
        <w:rPr>
          <w:sz w:val="28"/>
          <w:szCs w:val="28"/>
          <w:lang w:val="vi-VN"/>
        </w:rPr>
        <w:t>. Dự toán</w:t>
      </w:r>
      <w:r w:rsidRPr="00CD73C4">
        <w:rPr>
          <w:sz w:val="28"/>
          <w:szCs w:val="28"/>
          <w:lang w:val="vi-VN"/>
        </w:rPr>
        <w:t xml:space="preserve"> </w:t>
      </w:r>
      <w:r>
        <w:rPr>
          <w:sz w:val="28"/>
          <w:szCs w:val="28"/>
          <w:lang w:val="vi-VN"/>
        </w:rPr>
        <w:t xml:space="preserve">sẽ </w:t>
      </w:r>
      <w:r w:rsidRPr="00CD73C4">
        <w:rPr>
          <w:sz w:val="28"/>
          <w:szCs w:val="28"/>
          <w:lang w:val="vi-VN"/>
        </w:rPr>
        <w:t xml:space="preserve">được xây dựng trên </w:t>
      </w:r>
      <w:r>
        <w:rPr>
          <w:sz w:val="28"/>
          <w:szCs w:val="28"/>
          <w:lang w:val="vi-VN"/>
        </w:rPr>
        <w:t xml:space="preserve">số lượng, quy mô </w:t>
      </w:r>
      <w:r w:rsidRPr="00CD73C4">
        <w:rPr>
          <w:sz w:val="28"/>
          <w:szCs w:val="28"/>
          <w:lang w:val="vi-VN"/>
        </w:rPr>
        <w:t>các cơ sở di dời do không phù hợp với quy hoạch</w:t>
      </w:r>
      <w:r>
        <w:rPr>
          <w:sz w:val="28"/>
          <w:szCs w:val="28"/>
          <w:lang w:val="vi-VN"/>
        </w:rPr>
        <w:t xml:space="preserve">, </w:t>
      </w:r>
      <w:r w:rsidRPr="00DA74F1">
        <w:rPr>
          <w:sz w:val="28"/>
          <w:szCs w:val="28"/>
          <w:lang w:val="vi-VN"/>
        </w:rPr>
        <w:t>khu vực</w:t>
      </w:r>
      <w:r>
        <w:rPr>
          <w:sz w:val="28"/>
          <w:szCs w:val="28"/>
          <w:lang w:val="vi-VN"/>
        </w:rPr>
        <w:t xml:space="preserve"> thực hiện chính sách di dời</w:t>
      </w:r>
      <w:r w:rsidRPr="00DA74F1">
        <w:rPr>
          <w:sz w:val="28"/>
          <w:szCs w:val="28"/>
          <w:lang w:val="vi-VN"/>
        </w:rPr>
        <w:t xml:space="preserve"> và áp dụng cho từng nhóm đối tượng </w:t>
      </w:r>
      <w:r>
        <w:rPr>
          <w:sz w:val="28"/>
          <w:szCs w:val="28"/>
          <w:lang w:val="vi-VN"/>
        </w:rPr>
        <w:t xml:space="preserve">bị ảnh hưởng </w:t>
      </w:r>
      <w:r w:rsidRPr="00DA74F1">
        <w:rPr>
          <w:sz w:val="28"/>
          <w:szCs w:val="28"/>
          <w:lang w:val="vi-VN"/>
        </w:rPr>
        <w:t>cụ thể.</w:t>
      </w:r>
      <w:r>
        <w:rPr>
          <w:sz w:val="28"/>
          <w:szCs w:val="28"/>
          <w:lang w:val="vi-VN"/>
        </w:rPr>
        <w:t xml:space="preserve"> </w:t>
      </w:r>
      <w:r w:rsidRPr="00DA74F1">
        <w:rPr>
          <w:sz w:val="28"/>
          <w:szCs w:val="28"/>
          <w:lang w:val="vi-VN"/>
        </w:rPr>
        <w:t xml:space="preserve">Nguồn lực </w:t>
      </w:r>
      <w:r>
        <w:rPr>
          <w:sz w:val="28"/>
          <w:szCs w:val="28"/>
          <w:lang w:val="vi-VN"/>
        </w:rPr>
        <w:t xml:space="preserve">thực hiện di dời </w:t>
      </w:r>
      <w:r w:rsidRPr="00DA74F1">
        <w:rPr>
          <w:sz w:val="28"/>
          <w:szCs w:val="28"/>
          <w:lang w:val="vi-VN"/>
        </w:rPr>
        <w:t xml:space="preserve">được bảo đảm từ nguồn vốn ngân sách nhà nước, nguồn vốn của </w:t>
      </w:r>
      <w:r>
        <w:rPr>
          <w:sz w:val="28"/>
          <w:szCs w:val="28"/>
          <w:lang w:val="vi-VN"/>
        </w:rPr>
        <w:t>d</w:t>
      </w:r>
      <w:r w:rsidRPr="00DA74F1">
        <w:rPr>
          <w:sz w:val="28"/>
          <w:szCs w:val="28"/>
          <w:lang w:val="vi-VN"/>
        </w:rPr>
        <w:t>oanh nghiệp và các nguồn vốn khác.</w:t>
      </w:r>
      <w:r>
        <w:rPr>
          <w:sz w:val="28"/>
          <w:szCs w:val="28"/>
          <w:lang w:val="vi-VN"/>
        </w:rPr>
        <w:t xml:space="preserve"> </w:t>
      </w:r>
    </w:p>
    <w:p w14:paraId="3B92D0DB" w14:textId="77777777" w:rsidR="00C26D8B" w:rsidRDefault="00C26D8B" w:rsidP="00762D3A">
      <w:pPr>
        <w:spacing w:before="120" w:after="120"/>
        <w:ind w:firstLine="360"/>
        <w:jc w:val="both"/>
        <w:rPr>
          <w:sz w:val="28"/>
          <w:szCs w:val="28"/>
          <w:lang w:val="vi-VN"/>
        </w:rPr>
      </w:pPr>
      <w:r>
        <w:rPr>
          <w:sz w:val="28"/>
          <w:szCs w:val="28"/>
          <w:lang w:val="vi-VN"/>
        </w:rPr>
        <w:t xml:space="preserve">Với quy định của Luật Đất đai 2024 và pháp luật liên quan về đền bù cho công tác giải phóng mặt bằng, Thành phố sẽ bảo đảm công tác đền bù thoả đáng, đúng quy định pháp luật cho </w:t>
      </w:r>
      <w:r w:rsidRPr="00DA74F1">
        <w:rPr>
          <w:sz w:val="28"/>
          <w:szCs w:val="28"/>
          <w:lang w:val="vi-VN"/>
        </w:rPr>
        <w:t xml:space="preserve">đối tượng </w:t>
      </w:r>
      <w:r>
        <w:rPr>
          <w:sz w:val="28"/>
          <w:szCs w:val="28"/>
          <w:lang w:val="vi-VN"/>
        </w:rPr>
        <w:t xml:space="preserve">bị ảnh hưởng khi thực hiện các quy hoạch của </w:t>
      </w:r>
      <w:r w:rsidR="00F506A3">
        <w:rPr>
          <w:sz w:val="28"/>
          <w:szCs w:val="28"/>
          <w:lang w:val="vi-VN"/>
        </w:rPr>
        <w:t>Đô thị đặc biệt</w:t>
      </w:r>
      <w:r>
        <w:rPr>
          <w:sz w:val="28"/>
          <w:szCs w:val="28"/>
          <w:lang w:val="vi-VN"/>
        </w:rPr>
        <w:t xml:space="preserve">, đặc biệt là quy hoạch về xây dựng </w:t>
      </w:r>
      <w:r w:rsidR="00F506A3">
        <w:rPr>
          <w:sz w:val="28"/>
          <w:szCs w:val="28"/>
          <w:lang w:val="vi-VN"/>
        </w:rPr>
        <w:t>Đô thị đặc biệt</w:t>
      </w:r>
      <w:r>
        <w:rPr>
          <w:sz w:val="28"/>
          <w:szCs w:val="28"/>
          <w:lang w:val="vi-VN"/>
        </w:rPr>
        <w:t>, chỉnh trang đô thị...</w:t>
      </w:r>
    </w:p>
    <w:p w14:paraId="1B6EEF4A" w14:textId="77777777" w:rsidR="00C26D8B" w:rsidRDefault="00C26D8B" w:rsidP="00762D3A">
      <w:pPr>
        <w:spacing w:before="120" w:after="120"/>
        <w:ind w:firstLine="360"/>
        <w:jc w:val="both"/>
        <w:rPr>
          <w:noProof/>
          <w:lang w:val="vi-VN"/>
        </w:rPr>
      </w:pPr>
      <w:r>
        <w:rPr>
          <w:sz w:val="28"/>
          <w:szCs w:val="28"/>
          <w:lang w:val="vi-VN"/>
        </w:rPr>
        <w:t xml:space="preserve">Chính sách này liên quan đến công tác quy hoạch và xây dựng các công trình quốc phòng, an ninh trọng yếu ở </w:t>
      </w:r>
      <w:r w:rsidR="008112AF">
        <w:rPr>
          <w:sz w:val="28"/>
          <w:szCs w:val="28"/>
          <w:lang w:val="vi-VN"/>
        </w:rPr>
        <w:t>Thành phố.</w:t>
      </w:r>
      <w:r>
        <w:rPr>
          <w:sz w:val="28"/>
          <w:szCs w:val="28"/>
          <w:lang w:val="vi-VN"/>
        </w:rPr>
        <w:t xml:space="preserve"> Theo nguyên tắc phân quyền và thực hiện nhiệm vụ được phân quyền, những nội dung liên quan đến công tác lập quy hoạch và bảo đảm thực thi quy hoạch có liên quan đến quốc phòng, an ninh phải bảo đảm các quy định của pháp luật có liên quan. </w:t>
      </w:r>
      <w:r w:rsidRPr="00420470">
        <w:rPr>
          <w:sz w:val="28"/>
          <w:szCs w:val="28"/>
          <w:lang w:val="vi-VN"/>
        </w:rPr>
        <w:t xml:space="preserve">Quy hoạch tổng thể </w:t>
      </w:r>
      <w:r w:rsidR="001B02B2">
        <w:rPr>
          <w:sz w:val="28"/>
          <w:szCs w:val="28"/>
          <w:lang w:val="vi-VN"/>
        </w:rPr>
        <w:t>Đô thị đặc biệt</w:t>
      </w:r>
      <w:r w:rsidRPr="00420470">
        <w:rPr>
          <w:sz w:val="28"/>
          <w:szCs w:val="28"/>
          <w:lang w:val="vi-VN"/>
        </w:rPr>
        <w:t xml:space="preserve">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r w:rsidRPr="00916B2D">
        <w:rPr>
          <w:i/>
          <w:iCs/>
          <w:sz w:val="28"/>
          <w:szCs w:val="28"/>
          <w:lang w:val="vi-VN"/>
        </w:rPr>
        <w:t>.</w:t>
      </w:r>
      <w:r>
        <w:rPr>
          <w:noProof/>
          <w:lang w:val="vi-VN"/>
        </w:rPr>
        <w:t xml:space="preserve"> </w:t>
      </w:r>
    </w:p>
    <w:p w14:paraId="2B97ACE3" w14:textId="39379A19" w:rsidR="00C26D8B" w:rsidRPr="00C26D8B" w:rsidRDefault="00C26D8B" w:rsidP="00762D3A">
      <w:pPr>
        <w:spacing w:before="120" w:after="120"/>
        <w:ind w:firstLine="360"/>
        <w:jc w:val="both"/>
        <w:rPr>
          <w:i/>
          <w:iCs/>
          <w:sz w:val="28"/>
          <w:szCs w:val="28"/>
          <w:lang w:val="vi-VN"/>
        </w:rPr>
      </w:pPr>
      <w:r>
        <w:rPr>
          <w:bCs/>
          <w:noProof/>
          <w:sz w:val="28"/>
          <w:szCs w:val="28"/>
          <w:lang w:val="vi-VN"/>
        </w:rPr>
        <w:t xml:space="preserve">Dự thảo </w:t>
      </w:r>
      <w:r w:rsidR="00A14B5E">
        <w:rPr>
          <w:bCs/>
          <w:noProof/>
          <w:sz w:val="28"/>
          <w:szCs w:val="28"/>
          <w:lang w:val="vi-VN"/>
        </w:rPr>
        <w:t>Luật Đô thị đặc biệt</w:t>
      </w:r>
      <w:r>
        <w:rPr>
          <w:bCs/>
          <w:noProof/>
          <w:sz w:val="28"/>
          <w:szCs w:val="28"/>
          <w:lang w:val="vi-VN"/>
        </w:rPr>
        <w:t xml:space="preserve"> cũng chỉ cho phép </w:t>
      </w:r>
      <w:r w:rsidRPr="00F33336">
        <w:rPr>
          <w:sz w:val="28"/>
          <w:szCs w:val="28"/>
          <w:lang w:val="vi-VN"/>
        </w:rPr>
        <w:t xml:space="preserve">phê duyệt, điều chỉnh Quy hoạch tổng thể </w:t>
      </w:r>
      <w:r w:rsidR="008828AC">
        <w:rPr>
          <w:sz w:val="28"/>
          <w:szCs w:val="28"/>
          <w:lang w:val="vi-VN"/>
        </w:rPr>
        <w:t>Đô thị đặc biệt</w:t>
      </w:r>
      <w:r w:rsidRPr="00F33336">
        <w:rPr>
          <w:sz w:val="28"/>
          <w:szCs w:val="28"/>
          <w:lang w:val="vi-VN"/>
        </w:rPr>
        <w:t xml:space="preserve"> sau khi lấy ý kiến Bộ Công an, Bộ Quốc phòng, Bộ Xây dựng, Bộ Nông nghiệp và Môi trường, bộ, cơ quan ngang bộ có liên quan và được Hội đồng nhân dân </w:t>
      </w:r>
      <w:r w:rsidR="001839EE">
        <w:rPr>
          <w:sz w:val="28"/>
          <w:szCs w:val="28"/>
          <w:lang w:val="vi-VN"/>
        </w:rPr>
        <w:t>Đô thị đặc biệt</w:t>
      </w:r>
      <w:r w:rsidRPr="00F33336">
        <w:rPr>
          <w:sz w:val="28"/>
          <w:szCs w:val="28"/>
          <w:lang w:val="vi-VN"/>
        </w:rPr>
        <w:t xml:space="preserve"> thông qua</w:t>
      </w:r>
      <w:r>
        <w:rPr>
          <w:sz w:val="28"/>
          <w:szCs w:val="28"/>
          <w:lang w:val="vi-VN"/>
        </w:rPr>
        <w:t>.</w:t>
      </w:r>
    </w:p>
    <w:p w14:paraId="1F18E472" w14:textId="44EAA784" w:rsidR="00E61F81" w:rsidRDefault="005F1833" w:rsidP="00762D3A">
      <w:pPr>
        <w:spacing w:before="120" w:after="120"/>
        <w:ind w:firstLine="567"/>
        <w:jc w:val="both"/>
        <w:rPr>
          <w:sz w:val="28"/>
          <w:szCs w:val="28"/>
          <w:lang w:val="vi-VN"/>
        </w:rPr>
      </w:pPr>
      <w:r w:rsidRPr="00FE7237">
        <w:rPr>
          <w:sz w:val="28"/>
          <w:szCs w:val="28"/>
          <w:lang w:val="vi-VN"/>
        </w:rPr>
        <w:lastRenderedPageBreak/>
        <w:t xml:space="preserve">Với Biện pháp 3, </w:t>
      </w:r>
      <w:r w:rsidR="00E45FE6" w:rsidRPr="00FE7237">
        <w:rPr>
          <w:sz w:val="28"/>
          <w:szCs w:val="28"/>
          <w:lang w:val="vi-VN"/>
        </w:rPr>
        <w:t xml:space="preserve">so với Giải pháp 2 thì biện pháp này </w:t>
      </w:r>
      <w:r w:rsidR="00F4320E" w:rsidRPr="00FE7237">
        <w:rPr>
          <w:sz w:val="28"/>
          <w:szCs w:val="28"/>
          <w:lang w:val="vi-VN"/>
        </w:rPr>
        <w:t xml:space="preserve">tăng </w:t>
      </w:r>
      <w:r w:rsidR="00F4320E" w:rsidRPr="00FE7237">
        <w:rPr>
          <w:b/>
          <w:sz w:val="28"/>
          <w:szCs w:val="28"/>
          <w:lang w:val="vi-VN"/>
        </w:rPr>
        <w:t>tính chủ động</w:t>
      </w:r>
      <w:r w:rsidR="00F4320E" w:rsidRPr="00FE7237">
        <w:rPr>
          <w:sz w:val="28"/>
          <w:szCs w:val="28"/>
          <w:lang w:val="vi-VN"/>
        </w:rPr>
        <w:t xml:space="preserve"> của Thành phố trong bố trí quỹ đất, triển khai hạ tầng, chỉnh trang đô thị và các dự án trọng điểm. Biện </w:t>
      </w:r>
      <w:r w:rsidR="005E1271" w:rsidRPr="00FE7237">
        <w:rPr>
          <w:sz w:val="28"/>
          <w:szCs w:val="28"/>
          <w:lang w:val="vi-VN"/>
        </w:rPr>
        <w:t>p</w:t>
      </w:r>
      <w:r w:rsidR="00F4320E" w:rsidRPr="00FE7237">
        <w:rPr>
          <w:sz w:val="28"/>
          <w:szCs w:val="28"/>
          <w:lang w:val="vi-VN"/>
        </w:rPr>
        <w:t xml:space="preserve">háp dự kiến </w:t>
      </w:r>
      <w:r w:rsidR="00E45FE6" w:rsidRPr="00FE7237">
        <w:rPr>
          <w:sz w:val="28"/>
          <w:szCs w:val="28"/>
          <w:lang w:val="vi-VN"/>
        </w:rPr>
        <w:t xml:space="preserve">ghi nhận thêm được nhiều </w:t>
      </w:r>
      <w:r w:rsidR="00E45FE6" w:rsidRPr="00FE7237">
        <w:rPr>
          <w:b/>
          <w:sz w:val="28"/>
          <w:szCs w:val="28"/>
          <w:lang w:val="vi-VN"/>
        </w:rPr>
        <w:t>cơ chế đặc thù có lợi</w:t>
      </w:r>
      <w:r w:rsidR="00E45FE6" w:rsidRPr="00FE7237">
        <w:rPr>
          <w:sz w:val="28"/>
          <w:szCs w:val="28"/>
          <w:lang w:val="vi-VN"/>
        </w:rPr>
        <w:t xml:space="preserve"> </w:t>
      </w:r>
      <w:r w:rsidR="00C10376" w:rsidRPr="00FE7237">
        <w:rPr>
          <w:sz w:val="28"/>
          <w:szCs w:val="28"/>
          <w:lang w:val="vi-VN"/>
        </w:rPr>
        <w:t xml:space="preserve">hơn </w:t>
      </w:r>
      <w:r w:rsidR="00E45FE6" w:rsidRPr="00FE7237">
        <w:rPr>
          <w:sz w:val="28"/>
          <w:szCs w:val="28"/>
          <w:lang w:val="vi-VN"/>
        </w:rPr>
        <w:t xml:space="preserve">cho </w:t>
      </w:r>
      <w:r w:rsidR="005A4B9E" w:rsidRPr="00FE7237">
        <w:rPr>
          <w:sz w:val="28"/>
          <w:szCs w:val="28"/>
          <w:lang w:val="vi-VN"/>
        </w:rPr>
        <w:t>các đối tượng được thu hồi đất</w:t>
      </w:r>
      <w:r w:rsidR="00504F4C" w:rsidRPr="00FE7237">
        <w:rPr>
          <w:sz w:val="28"/>
          <w:szCs w:val="28"/>
          <w:lang w:val="vi-VN"/>
        </w:rPr>
        <w:t>. Tiêu biểu</w:t>
      </w:r>
      <w:r w:rsidR="00C10376" w:rsidRPr="00FE7237">
        <w:rPr>
          <w:sz w:val="28"/>
          <w:szCs w:val="28"/>
          <w:lang w:val="vi-VN"/>
        </w:rPr>
        <w:t>,</w:t>
      </w:r>
      <w:r w:rsidR="00504F4C" w:rsidRPr="00FE7237">
        <w:rPr>
          <w:sz w:val="28"/>
          <w:szCs w:val="28"/>
          <w:lang w:val="vi-VN"/>
        </w:rPr>
        <w:t xml:space="preserve"> người dân có thể được hưởng mức bồi thường và hỗ trợ tốt hơn, tăng lựa chọn nơi ở mới sau khi đất bị thu hồi. Về phía doanh nghiệp và nhà đầu tư, </w:t>
      </w:r>
      <w:r w:rsidR="00922532" w:rsidRPr="00FE7237">
        <w:rPr>
          <w:sz w:val="28"/>
          <w:szCs w:val="28"/>
          <w:lang w:val="vi-VN"/>
        </w:rPr>
        <w:t>cơ hội tiếp cận quỹ đất có thể được cao hơn</w:t>
      </w:r>
      <w:r w:rsidR="009F6892" w:rsidRPr="00FE7237">
        <w:rPr>
          <w:sz w:val="28"/>
          <w:szCs w:val="28"/>
          <w:lang w:val="vi-VN"/>
        </w:rPr>
        <w:t xml:space="preserve">, môi trường đầu tư cũng dự kiến sẽ được cải thiện khi các cơ chế về bồi thường, </w:t>
      </w:r>
      <w:r w:rsidR="00314525" w:rsidRPr="00FE7237">
        <w:rPr>
          <w:sz w:val="28"/>
          <w:szCs w:val="28"/>
          <w:lang w:val="vi-VN"/>
        </w:rPr>
        <w:t>hỗ trợ, tái định cư</w:t>
      </w:r>
      <w:r w:rsidR="0028181C" w:rsidRPr="00FE7237">
        <w:rPr>
          <w:sz w:val="28"/>
          <w:szCs w:val="28"/>
          <w:lang w:val="vi-VN"/>
        </w:rPr>
        <w:t xml:space="preserve">, xác định giá đất được địa </w:t>
      </w:r>
      <w:r w:rsidR="00C10376" w:rsidRPr="00FE7237">
        <w:rPr>
          <w:sz w:val="28"/>
          <w:szCs w:val="28"/>
          <w:lang w:val="vi-VN"/>
        </w:rPr>
        <w:t>p</w:t>
      </w:r>
      <w:r w:rsidR="0028181C" w:rsidRPr="00FE7237">
        <w:rPr>
          <w:sz w:val="28"/>
          <w:szCs w:val="28"/>
          <w:lang w:val="vi-VN"/>
        </w:rPr>
        <w:t xml:space="preserve">hương chủ động hơn. </w:t>
      </w:r>
    </w:p>
    <w:p w14:paraId="4FD7B482" w14:textId="74B1B25C" w:rsidR="00195918" w:rsidRPr="00BD220D" w:rsidRDefault="00195918" w:rsidP="00762D3A">
      <w:pPr>
        <w:spacing w:before="120" w:after="120"/>
        <w:ind w:firstLine="360"/>
        <w:jc w:val="both"/>
        <w:rPr>
          <w:noProof/>
          <w:color w:val="000000" w:themeColor="text1"/>
          <w:sz w:val="28"/>
          <w:szCs w:val="28"/>
          <w:lang w:val="vi-VN"/>
        </w:rPr>
      </w:pPr>
      <w:r>
        <w:rPr>
          <w:noProof/>
          <w:color w:val="000000" w:themeColor="text1"/>
          <w:sz w:val="28"/>
          <w:szCs w:val="28"/>
          <w:lang w:val="vi-VN"/>
        </w:rPr>
        <w:t xml:space="preserve">Biện pháp này </w:t>
      </w:r>
      <w:r w:rsidRPr="00F5087B">
        <w:rPr>
          <w:noProof/>
          <w:color w:val="000000" w:themeColor="text1"/>
          <w:sz w:val="28"/>
          <w:szCs w:val="28"/>
          <w:lang w:val="vi-VN"/>
        </w:rPr>
        <w:t xml:space="preserve">là một biện pháp chính sách trong chính sách lớn về </w:t>
      </w:r>
      <w:r>
        <w:rPr>
          <w:noProof/>
          <w:color w:val="000000" w:themeColor="text1"/>
          <w:sz w:val="28"/>
          <w:szCs w:val="28"/>
          <w:lang w:val="vi-VN"/>
        </w:rPr>
        <w:t xml:space="preserve">nguồn lực phát triển </w:t>
      </w:r>
      <w:r w:rsidR="007A08D5">
        <w:rPr>
          <w:sz w:val="28"/>
          <w:szCs w:val="28"/>
          <w:lang w:val="vi-VN"/>
        </w:rPr>
        <w:t>Đô thị đặc biệt</w:t>
      </w:r>
      <w:r>
        <w:rPr>
          <w:noProof/>
          <w:color w:val="000000" w:themeColor="text1"/>
          <w:sz w:val="28"/>
          <w:szCs w:val="28"/>
          <w:lang w:val="vi-VN"/>
        </w:rPr>
        <w:t xml:space="preserve">. Đây là biện pháp tài chính để bảo đảm cho việc thực hiện các chính sách của </w:t>
      </w:r>
      <w:r w:rsidR="00A14B5E">
        <w:rPr>
          <w:noProof/>
          <w:color w:val="000000" w:themeColor="text1"/>
          <w:sz w:val="28"/>
          <w:szCs w:val="28"/>
          <w:lang w:val="vi-VN"/>
        </w:rPr>
        <w:t>Dự thảo Luật Đô thị đặc biệt</w:t>
      </w:r>
      <w:r>
        <w:rPr>
          <w:noProof/>
          <w:color w:val="000000" w:themeColor="text1"/>
          <w:sz w:val="28"/>
          <w:szCs w:val="28"/>
          <w:lang w:val="vi-VN"/>
        </w:rPr>
        <w:t xml:space="preserve"> được thành công, bảo đảm </w:t>
      </w:r>
      <w:r w:rsidRPr="00716962">
        <w:rPr>
          <w:noProof/>
          <w:color w:val="000000" w:themeColor="text1"/>
          <w:sz w:val="28"/>
          <w:szCs w:val="28"/>
          <w:lang w:val="vi-VN"/>
        </w:rPr>
        <w:t>quyền con người, quyền và lợi ích hợp pháp của cá nhân, tổ chức được bảo đảm</w:t>
      </w:r>
      <w:r>
        <w:rPr>
          <w:noProof/>
          <w:color w:val="000000" w:themeColor="text1"/>
          <w:sz w:val="28"/>
          <w:szCs w:val="28"/>
          <w:lang w:val="vi-VN"/>
        </w:rPr>
        <w:t>.</w:t>
      </w:r>
    </w:p>
    <w:p w14:paraId="05635C8F" w14:textId="30624305" w:rsidR="001253B9" w:rsidRDefault="001253B9" w:rsidP="00762D3A">
      <w:pPr>
        <w:spacing w:before="120" w:after="120"/>
        <w:ind w:firstLine="360"/>
        <w:rPr>
          <w:noProof/>
          <w:color w:val="000000" w:themeColor="text1"/>
          <w:sz w:val="28"/>
          <w:szCs w:val="28"/>
          <w:lang w:val="vi-VN"/>
        </w:rPr>
      </w:pPr>
      <w:r>
        <w:rPr>
          <w:noProof/>
          <w:color w:val="000000" w:themeColor="text1"/>
          <w:sz w:val="28"/>
          <w:szCs w:val="28"/>
          <w:lang w:val="vi-VN"/>
        </w:rPr>
        <w:t xml:space="preserve">Tương tự như </w:t>
      </w:r>
      <w:r w:rsidRPr="00197C08">
        <w:rPr>
          <w:noProof/>
          <w:sz w:val="28"/>
          <w:szCs w:val="28"/>
          <w:lang w:val="vi-VN"/>
        </w:rPr>
        <w:t xml:space="preserve">Chính sách </w:t>
      </w:r>
      <w:r w:rsidRPr="00995E9B">
        <w:rPr>
          <w:noProof/>
          <w:sz w:val="28"/>
          <w:szCs w:val="28"/>
          <w:lang w:val="vi-VN"/>
        </w:rPr>
        <w:t>chung phát triển khoa học, công nghệ, đổi mới sáng tạo và chuyển đổi số</w:t>
      </w:r>
      <w:r>
        <w:rPr>
          <w:noProof/>
          <w:sz w:val="28"/>
          <w:szCs w:val="28"/>
          <w:lang w:val="vi-VN"/>
        </w:rPr>
        <w:t>, Chính sách phát triển khu công nghệ cao</w:t>
      </w:r>
      <w:r w:rsidRPr="00197C08">
        <w:rPr>
          <w:noProof/>
          <w:sz w:val="28"/>
          <w:szCs w:val="28"/>
          <w:lang w:val="vi-VN"/>
        </w:rPr>
        <w:t xml:space="preserve"> tại Dự thảo </w:t>
      </w:r>
      <w:r w:rsidR="00A14B5E">
        <w:rPr>
          <w:noProof/>
          <w:sz w:val="28"/>
          <w:szCs w:val="28"/>
          <w:lang w:val="vi-VN"/>
        </w:rPr>
        <w:t>Luật Đô thị đặc biệt</w:t>
      </w:r>
      <w:r w:rsidRPr="00197C08">
        <w:rPr>
          <w:noProof/>
          <w:sz w:val="28"/>
          <w:szCs w:val="28"/>
          <w:lang w:val="vi-VN"/>
        </w:rPr>
        <w:t xml:space="preserve"> bảo đảm các quyền kinh tế- xã hội</w:t>
      </w:r>
      <w:r>
        <w:rPr>
          <w:noProof/>
          <w:sz w:val="28"/>
          <w:szCs w:val="28"/>
          <w:lang w:val="vi-VN"/>
        </w:rPr>
        <w:t xml:space="preserve"> của công dân theo Hiến pháp</w:t>
      </w:r>
      <w:r w:rsidRPr="00197C08">
        <w:rPr>
          <w:noProof/>
          <w:sz w:val="28"/>
          <w:szCs w:val="28"/>
          <w:lang w:val="vi-VN"/>
        </w:rPr>
        <w:t xml:space="preserve">. </w:t>
      </w:r>
      <w:r>
        <w:rPr>
          <w:noProof/>
          <w:color w:val="000000" w:themeColor="text1"/>
          <w:sz w:val="28"/>
          <w:szCs w:val="28"/>
          <w:lang w:val="vi-VN"/>
        </w:rPr>
        <w:t xml:space="preserve">Với chính sách phát triển khu công nghệ cao, Thành phố dự kiến đầu tư xây dựng và phát triển một số </w:t>
      </w:r>
      <w:r w:rsidRPr="002227FD">
        <w:rPr>
          <w:noProof/>
          <w:sz w:val="28"/>
          <w:szCs w:val="28"/>
          <w:lang w:val="vi-VN"/>
        </w:rPr>
        <w:t>khu công nghệ cao tại Thành phố bao gồm loại hình khu công nghệ cao, khu công nghệ số tập trung, khu nông nghiệp ứng dụng công nghệ cao và loại hình khác.</w:t>
      </w:r>
      <w:r>
        <w:rPr>
          <w:noProof/>
          <w:color w:val="000000" w:themeColor="text1"/>
          <w:sz w:val="28"/>
          <w:szCs w:val="28"/>
          <w:lang w:val="vi-VN"/>
        </w:rPr>
        <w:t xml:space="preserve"> </w:t>
      </w:r>
    </w:p>
    <w:p w14:paraId="4FE27C1E" w14:textId="1AD0E09B" w:rsidR="001253B9" w:rsidRDefault="001253B9" w:rsidP="00762D3A">
      <w:pPr>
        <w:spacing w:before="120" w:after="120"/>
        <w:ind w:firstLine="360"/>
        <w:jc w:val="both"/>
        <w:rPr>
          <w:noProof/>
          <w:color w:val="000000" w:themeColor="text1"/>
          <w:sz w:val="28"/>
          <w:szCs w:val="28"/>
          <w:lang w:val="vi-VN"/>
        </w:rPr>
      </w:pPr>
      <w:r>
        <w:rPr>
          <w:noProof/>
          <w:color w:val="000000" w:themeColor="text1"/>
          <w:sz w:val="28"/>
          <w:szCs w:val="28"/>
          <w:lang w:val="vi-VN"/>
        </w:rPr>
        <w:t xml:space="preserve">Phát triển khu công nghệ cao tại Thành phố sẽ làm </w:t>
      </w:r>
      <w:r w:rsidRPr="00601EA1">
        <w:rPr>
          <w:noProof/>
          <w:color w:val="000000" w:themeColor="text1"/>
          <w:sz w:val="28"/>
          <w:szCs w:val="28"/>
          <w:lang w:val="vi-VN"/>
        </w:rPr>
        <w:t>tăng khả năng và cơ hội để</w:t>
      </w:r>
      <w:r>
        <w:rPr>
          <w:noProof/>
          <w:color w:val="000000" w:themeColor="text1"/>
          <w:sz w:val="28"/>
          <w:szCs w:val="28"/>
          <w:lang w:val="vi-VN"/>
        </w:rPr>
        <w:t xml:space="preserve"> tạo</w:t>
      </w:r>
      <w:r w:rsidRPr="0076177D">
        <w:rPr>
          <w:noProof/>
          <w:color w:val="000000" w:themeColor="text1"/>
          <w:sz w:val="28"/>
          <w:szCs w:val="28"/>
          <w:lang w:val="vi-VN"/>
        </w:rPr>
        <w:t xml:space="preserve"> ra nhiều cơ hội việc làm, vị trí thăng tiến cho những người giỏi, có năng lực, tăng các cơ hội để được lựa chọn, tiếp cận được các vị trí tốt, có thu nhập cao</w:t>
      </w:r>
      <w:r>
        <w:rPr>
          <w:noProof/>
          <w:color w:val="000000" w:themeColor="text1"/>
          <w:sz w:val="28"/>
          <w:szCs w:val="28"/>
          <w:lang w:val="vi-VN"/>
        </w:rPr>
        <w:t>,</w:t>
      </w:r>
      <w:r w:rsidRPr="00601EA1">
        <w:rPr>
          <w:noProof/>
          <w:color w:val="000000" w:themeColor="text1"/>
          <w:sz w:val="28"/>
          <w:szCs w:val="28"/>
          <w:lang w:val="vi-VN"/>
        </w:rPr>
        <w:t xml:space="preserve"> thu hút được những người có năng lực, trình độ và kinh nghiệm</w:t>
      </w:r>
      <w:r>
        <w:rPr>
          <w:noProof/>
          <w:color w:val="000000" w:themeColor="text1"/>
          <w:sz w:val="28"/>
          <w:szCs w:val="28"/>
          <w:lang w:val="vi-VN"/>
        </w:rPr>
        <w:t xml:space="preserve"> để phát triển khoa học công nghệ, ứng dụng công nghệ trong nhiều lĩnh vực cho sự phát triển </w:t>
      </w:r>
      <w:r w:rsidR="00712680">
        <w:rPr>
          <w:noProof/>
          <w:color w:val="000000" w:themeColor="text1"/>
          <w:sz w:val="28"/>
          <w:szCs w:val="28"/>
          <w:lang w:val="vi-VN"/>
        </w:rPr>
        <w:t>Đô thị đặc biệt</w:t>
      </w:r>
      <w:r>
        <w:rPr>
          <w:noProof/>
          <w:color w:val="000000" w:themeColor="text1"/>
          <w:sz w:val="28"/>
          <w:szCs w:val="28"/>
          <w:lang w:val="vi-VN"/>
        </w:rPr>
        <w:t xml:space="preserve"> nói riêng và toàn quốc nói chung, nâng cao</w:t>
      </w:r>
      <w:r w:rsidRPr="00601EA1">
        <w:rPr>
          <w:noProof/>
          <w:color w:val="000000" w:themeColor="text1"/>
          <w:sz w:val="28"/>
          <w:szCs w:val="28"/>
          <w:lang w:val="vi-VN"/>
        </w:rPr>
        <w:t xml:space="preserve"> hiệu quả quản lý nhà nước, gia tăng chất lượng các dịch vụ công, tăng hiệu quả phát triển kinh tế - xã hội của </w:t>
      </w:r>
      <w:r w:rsidR="006D2672">
        <w:rPr>
          <w:noProof/>
          <w:color w:val="000000" w:themeColor="text1"/>
          <w:sz w:val="28"/>
          <w:szCs w:val="28"/>
          <w:lang w:val="vi-VN"/>
        </w:rPr>
        <w:t>Đô thị đặc biệt</w:t>
      </w:r>
    </w:p>
    <w:p w14:paraId="20BDA5A0" w14:textId="4A942F30" w:rsidR="001253B9" w:rsidRDefault="001253B9" w:rsidP="00762D3A">
      <w:pPr>
        <w:spacing w:before="120" w:after="120"/>
        <w:ind w:firstLine="567"/>
        <w:jc w:val="both"/>
        <w:rPr>
          <w:noProof/>
          <w:color w:val="000000" w:themeColor="text1"/>
          <w:sz w:val="28"/>
          <w:szCs w:val="28"/>
          <w:lang w:val="vi-VN"/>
        </w:rPr>
      </w:pPr>
      <w:r>
        <w:rPr>
          <w:noProof/>
          <w:color w:val="000000" w:themeColor="text1"/>
          <w:sz w:val="28"/>
          <w:szCs w:val="28"/>
          <w:lang w:val="vi-VN"/>
        </w:rPr>
        <w:t>Phát triển khu công nghệ cao cũng gắn liền với phát triển đô thị công nghệ cao đem lại những điều kiện về đời sống cho những người làm công tác KHCN, công nghệ cao…</w:t>
      </w:r>
    </w:p>
    <w:p w14:paraId="74015973" w14:textId="72D186DD" w:rsidR="001253B9" w:rsidRPr="001253B9" w:rsidRDefault="001253B9" w:rsidP="00762D3A">
      <w:pPr>
        <w:spacing w:before="120" w:after="120"/>
        <w:ind w:firstLine="567"/>
        <w:jc w:val="both"/>
        <w:rPr>
          <w:sz w:val="28"/>
          <w:szCs w:val="28"/>
          <w:lang w:val="vi-VN"/>
        </w:rPr>
      </w:pPr>
      <w:r w:rsidRPr="00872119">
        <w:rPr>
          <w:noProof/>
          <w:sz w:val="28"/>
          <w:szCs w:val="28"/>
          <w:lang w:val="vi-VN"/>
        </w:rPr>
        <w:t xml:space="preserve">Chính sách phát triển </w:t>
      </w:r>
      <w:r>
        <w:rPr>
          <w:noProof/>
          <w:sz w:val="28"/>
          <w:szCs w:val="28"/>
          <w:lang w:val="vi-VN"/>
        </w:rPr>
        <w:t xml:space="preserve">khu công nghệ cao tại Thành phố </w:t>
      </w:r>
      <w:r w:rsidRPr="00872119">
        <w:rPr>
          <w:noProof/>
          <w:sz w:val="28"/>
          <w:szCs w:val="28"/>
          <w:lang w:val="vi-VN"/>
        </w:rPr>
        <w:t>không có tác động rõ ràng, cụ thể về quốc phòng, an ninh.</w:t>
      </w:r>
      <w:r>
        <w:rPr>
          <w:noProof/>
          <w:sz w:val="28"/>
          <w:szCs w:val="28"/>
          <w:lang w:val="vi-VN"/>
        </w:rPr>
        <w:t xml:space="preserve"> Tuy nhiên, các lĩnh vực công nghệ cao có tác động tích cực và tiêu cực đối với các cơ quan Nhà nước về an ninh phí truyền thống, an ninh mạng, bảo vệ bí mật nhà nước. Việc hình thành khu đô thị công nghệ cao có thể đòi hỏi phải có các biện pháp về quản lý an ninh, trật tự và quốc phòng để bảo đảm khả năng kiểm soát của cơ quan nhà nước đối với các hoạt động công nghệ cao.</w:t>
      </w:r>
    </w:p>
    <w:p w14:paraId="632AF888" w14:textId="1C26B137" w:rsidR="00E05340" w:rsidRPr="00FE7237" w:rsidRDefault="00E05340" w:rsidP="00762D3A">
      <w:pPr>
        <w:spacing w:before="120" w:after="120"/>
        <w:ind w:firstLine="567"/>
        <w:jc w:val="both"/>
        <w:rPr>
          <w:sz w:val="28"/>
          <w:szCs w:val="28"/>
          <w:lang w:val="vi-VN"/>
        </w:rPr>
      </w:pPr>
      <w:r w:rsidRPr="00FE7237">
        <w:rPr>
          <w:i/>
          <w:iCs/>
          <w:sz w:val="28"/>
          <w:szCs w:val="28"/>
          <w:lang w:val="vi-VN"/>
        </w:rPr>
        <w:t>c) Tác động về giới (nếu có):</w:t>
      </w:r>
      <w:r w:rsidR="00F4320E" w:rsidRPr="00FE7237">
        <w:rPr>
          <w:sz w:val="28"/>
          <w:szCs w:val="28"/>
          <w:lang w:val="vi-VN"/>
        </w:rPr>
        <w:t xml:space="preserve"> Không có</w:t>
      </w:r>
      <w:r w:rsidR="0052386B" w:rsidRPr="00FE7237">
        <w:rPr>
          <w:sz w:val="28"/>
          <w:szCs w:val="28"/>
          <w:lang w:val="vi-VN"/>
        </w:rPr>
        <w:t xml:space="preserve"> tác động về giới.</w:t>
      </w:r>
    </w:p>
    <w:p w14:paraId="0491149D" w14:textId="2BCF0A5C" w:rsidR="00932404" w:rsidRPr="00FE7237" w:rsidRDefault="00E05340"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00F4320E" w:rsidRPr="00FE7237">
        <w:rPr>
          <w:sz w:val="28"/>
          <w:szCs w:val="28"/>
          <w:lang w:val="vi-VN"/>
        </w:rPr>
        <w:t xml:space="preserve"> Không </w:t>
      </w:r>
      <w:r w:rsidR="00694848" w:rsidRPr="00FE7237">
        <w:rPr>
          <w:sz w:val="28"/>
          <w:szCs w:val="28"/>
          <w:lang w:val="vi-VN"/>
        </w:rPr>
        <w:t>có tác động về</w:t>
      </w:r>
      <w:r w:rsidR="00F4320E" w:rsidRPr="00FE7237">
        <w:rPr>
          <w:sz w:val="28"/>
          <w:szCs w:val="28"/>
          <w:lang w:val="vi-VN"/>
        </w:rPr>
        <w:t xml:space="preserve"> thủ tục hành chính.</w:t>
      </w:r>
    </w:p>
    <w:p w14:paraId="4CD06EA1" w14:textId="77777777" w:rsidR="009B0E78" w:rsidRPr="00FE7237" w:rsidRDefault="009B0E78" w:rsidP="00762D3A">
      <w:pPr>
        <w:spacing w:before="120" w:after="120"/>
        <w:ind w:firstLine="567"/>
        <w:jc w:val="both"/>
        <w:rPr>
          <w:b/>
          <w:bCs/>
          <w:sz w:val="28"/>
          <w:szCs w:val="28"/>
          <w:lang w:val="vi-VN"/>
        </w:rPr>
      </w:pPr>
      <w:r w:rsidRPr="00FE7237">
        <w:rPr>
          <w:b/>
          <w:bCs/>
          <w:sz w:val="28"/>
          <w:szCs w:val="28"/>
          <w:lang w:val="vi-VN"/>
        </w:rPr>
        <w:t>4.2. Giải pháp tối ưu được lựa chọn và lý do lựa chọn giải pháp</w:t>
      </w:r>
    </w:p>
    <w:p w14:paraId="1BEDB91F" w14:textId="0407A008" w:rsidR="00867C1F" w:rsidRPr="00FE7237" w:rsidRDefault="00C832F1" w:rsidP="00762D3A">
      <w:pPr>
        <w:spacing w:before="120" w:after="120"/>
        <w:ind w:firstLine="567"/>
        <w:jc w:val="both"/>
        <w:rPr>
          <w:sz w:val="28"/>
          <w:szCs w:val="28"/>
          <w:lang w:val="vi-VN"/>
        </w:rPr>
      </w:pPr>
      <w:r w:rsidRPr="00FE7237">
        <w:rPr>
          <w:sz w:val="28"/>
          <w:szCs w:val="28"/>
          <w:lang w:val="vi-VN"/>
        </w:rPr>
        <w:lastRenderedPageBreak/>
        <w:t>G</w:t>
      </w:r>
      <w:r w:rsidR="00867C1F" w:rsidRPr="00FE7237">
        <w:rPr>
          <w:sz w:val="28"/>
          <w:szCs w:val="28"/>
          <w:lang w:val="vi-VN"/>
        </w:rPr>
        <w:t xml:space="preserve">iải pháp </w:t>
      </w:r>
      <w:r w:rsidRPr="00FE7237">
        <w:rPr>
          <w:sz w:val="28"/>
          <w:szCs w:val="28"/>
          <w:lang w:val="vi-VN"/>
        </w:rPr>
        <w:t xml:space="preserve">3 </w:t>
      </w:r>
      <w:r w:rsidR="00867C1F" w:rsidRPr="00FE7237">
        <w:rPr>
          <w:sz w:val="28"/>
          <w:szCs w:val="28"/>
          <w:lang w:val="vi-VN"/>
        </w:rPr>
        <w:t>vừa kế thừa các cơ chế, chính sách đã được đánh giá và thông qua trong Luật Thủ đô 2026 và các nghị quyết thí điểm của Quốc hội</w:t>
      </w:r>
      <w:r w:rsidR="001B46AB" w:rsidRPr="00FE7237">
        <w:rPr>
          <w:sz w:val="28"/>
          <w:szCs w:val="28"/>
          <w:lang w:val="vi-VN"/>
        </w:rPr>
        <w:t xml:space="preserve"> cho Thành phố Hồ Chí Minh và Thủ đô Hà Nội</w:t>
      </w:r>
      <w:r w:rsidR="00867C1F" w:rsidRPr="00FE7237">
        <w:rPr>
          <w:sz w:val="28"/>
          <w:szCs w:val="28"/>
          <w:lang w:val="vi-VN"/>
        </w:rPr>
        <w:t>, vừa bổ sung các cơ chế đặc thù về huy động nguồn lực, phát triển hạ tầng năng lượng và quản lý, sử dụng tài nguyên phù hợp với yêu cầu phát triển của đô thị đặc biệt. Mặc dù một số nội dung còn chưa thống nhất hoặc chưa có cơ sở pháp lý rõ ràng trong hệ thống pháp luật hiện hành, Giải pháp 3 có khả năng phát huy hiệu quả hơn trong việc huy động nguồn lực, nâng cao tính chủ động của chính quyền đô thị đặc biệt, cải thiện môi trường đầu tư và thúc đẩy phát triển kinh tế - xã hội.</w:t>
      </w:r>
    </w:p>
    <w:p w14:paraId="3319F083" w14:textId="03199C97" w:rsidR="00F9467E" w:rsidRPr="00FE7237" w:rsidRDefault="00F9467E" w:rsidP="00762D3A">
      <w:pPr>
        <w:spacing w:before="120" w:after="120"/>
        <w:ind w:firstLine="567"/>
        <w:jc w:val="both"/>
        <w:rPr>
          <w:sz w:val="28"/>
          <w:szCs w:val="28"/>
          <w:lang w:val="vi-VN"/>
        </w:rPr>
      </w:pPr>
      <w:r w:rsidRPr="00FE7237">
        <w:rPr>
          <w:sz w:val="28"/>
          <w:szCs w:val="28"/>
          <w:lang w:val="vi-VN"/>
        </w:rPr>
        <w:t>Do đó, đề xuất lựa chọn Giải pháp 3.</w:t>
      </w:r>
    </w:p>
    <w:p w14:paraId="7330EBAD" w14:textId="77777777" w:rsidR="009B0E78" w:rsidRPr="00FE7237" w:rsidRDefault="009B0E78" w:rsidP="00762D3A">
      <w:pPr>
        <w:spacing w:before="120" w:after="120"/>
        <w:ind w:firstLine="567"/>
        <w:jc w:val="both"/>
        <w:rPr>
          <w:sz w:val="28"/>
          <w:szCs w:val="28"/>
          <w:lang w:val="vi-VN"/>
        </w:rPr>
      </w:pPr>
    </w:p>
    <w:p w14:paraId="36CE3233" w14:textId="629BA301" w:rsidR="00BE431F" w:rsidRPr="00FE7237" w:rsidRDefault="009B0E78" w:rsidP="00762D3A">
      <w:pPr>
        <w:spacing w:before="120" w:after="120"/>
        <w:ind w:firstLine="567"/>
        <w:jc w:val="both"/>
        <w:rPr>
          <w:b/>
          <w:bCs/>
          <w:sz w:val="28"/>
          <w:szCs w:val="28"/>
          <w:lang w:val="vi-VN"/>
        </w:rPr>
      </w:pPr>
      <w:r w:rsidRPr="00FE7237">
        <w:rPr>
          <w:b/>
          <w:bCs/>
          <w:sz w:val="28"/>
          <w:szCs w:val="28"/>
          <w:lang w:val="vi-VN"/>
        </w:rPr>
        <w:t>5.</w:t>
      </w:r>
      <w:r w:rsidR="00B67717" w:rsidRPr="00FE7237">
        <w:rPr>
          <w:b/>
          <w:bCs/>
          <w:sz w:val="28"/>
          <w:szCs w:val="28"/>
          <w:lang w:val="vi-VN"/>
        </w:rPr>
        <w:t xml:space="preserve"> </w:t>
      </w:r>
      <w:r w:rsidR="00E65B7B" w:rsidRPr="00FE7237">
        <w:rPr>
          <w:b/>
          <w:bCs/>
          <w:sz w:val="28"/>
          <w:szCs w:val="28"/>
          <w:lang w:val="vi-VN"/>
        </w:rPr>
        <w:t xml:space="preserve">Chính sách 5: </w:t>
      </w:r>
      <w:r w:rsidR="00C85AF7" w:rsidRPr="00FE7237">
        <w:rPr>
          <w:b/>
          <w:bCs/>
          <w:sz w:val="28"/>
          <w:szCs w:val="28"/>
          <w:lang w:val="vi-VN"/>
        </w:rPr>
        <w:t>Thúc đẩy liên kết vùng, mở rộng không gian cùng phát triển, chia sẻ lợi ích với vai trò hạt nhân, dẫn dắt của đô thị đặc biệt</w:t>
      </w:r>
    </w:p>
    <w:p w14:paraId="59280222" w14:textId="77777777" w:rsidR="007E0ADA" w:rsidRPr="00FE7237" w:rsidRDefault="007E0ADA" w:rsidP="00762D3A">
      <w:pPr>
        <w:spacing w:before="120" w:after="120"/>
        <w:ind w:firstLine="567"/>
        <w:jc w:val="both"/>
        <w:rPr>
          <w:sz w:val="28"/>
          <w:szCs w:val="28"/>
          <w:lang w:val="vi-VN"/>
        </w:rPr>
      </w:pPr>
      <w:r w:rsidRPr="00FE7237">
        <w:rPr>
          <w:sz w:val="28"/>
          <w:szCs w:val="28"/>
          <w:lang w:val="vi-VN"/>
        </w:rPr>
        <w:t>Nghị quyết số 09-NQ/TW xác định một trong những nhiệm vụ đối với Thành phố Hồ Chí Minh là 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 Thành phố cần ưu tiên bố trí nguồn lực để thúc đầy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cá nước.</w:t>
      </w:r>
    </w:p>
    <w:p w14:paraId="5D3811CE" w14:textId="7921B914" w:rsidR="00CD2A23" w:rsidRPr="00FE7237" w:rsidRDefault="0063605C" w:rsidP="00762D3A">
      <w:pPr>
        <w:spacing w:before="120" w:after="120"/>
        <w:ind w:firstLine="567"/>
        <w:jc w:val="both"/>
        <w:rPr>
          <w:sz w:val="28"/>
          <w:szCs w:val="28"/>
          <w:lang w:val="vi-VN"/>
        </w:rPr>
      </w:pPr>
      <w:r w:rsidRPr="00FE7237">
        <w:rPr>
          <w:sz w:val="28"/>
          <w:szCs w:val="28"/>
          <w:lang w:val="vi-VN"/>
        </w:rPr>
        <w:t xml:space="preserve">Thành phố </w:t>
      </w:r>
      <w:r w:rsidR="00C57EE6" w:rsidRPr="00FE7237">
        <w:rPr>
          <w:sz w:val="28"/>
          <w:szCs w:val="28"/>
          <w:lang w:val="vi-VN"/>
        </w:rPr>
        <w:t>Hồ Chí Minh</w:t>
      </w:r>
      <w:r w:rsidRPr="00FE7237">
        <w:rPr>
          <w:sz w:val="28"/>
          <w:szCs w:val="28"/>
          <w:lang w:val="vi-VN"/>
        </w:rPr>
        <w:t xml:space="preserve"> nằm trong nhóm 10 thành phố trên thế giới có nguy cơ chịu ảnh hưởng nghiêm trọng bởi biến đổi khí hậu và nước biển dâng</w:t>
      </w:r>
      <w:r w:rsidR="001A26ED">
        <w:rPr>
          <w:rStyle w:val="FootnoteReference"/>
          <w:bCs/>
          <w:sz w:val="28"/>
          <w:szCs w:val="28"/>
        </w:rPr>
        <w:footnoteReference w:id="24"/>
      </w:r>
      <w:r w:rsidRPr="00FE7237">
        <w:rPr>
          <w:sz w:val="28"/>
          <w:szCs w:val="28"/>
          <w:lang w:val="vi-VN"/>
        </w:rPr>
        <w:t>.</w:t>
      </w:r>
      <w:r w:rsidR="006F0E94" w:rsidRPr="00FE7237">
        <w:rPr>
          <w:sz w:val="28"/>
          <w:szCs w:val="28"/>
          <w:lang w:val="vi-VN"/>
        </w:rPr>
        <w:t xml:space="preserve"> </w:t>
      </w:r>
      <w:r w:rsidR="00327F42" w:rsidRPr="00FE7237">
        <w:rPr>
          <w:sz w:val="28"/>
          <w:szCs w:val="28"/>
          <w:lang w:val="vi-VN"/>
        </w:rPr>
        <w:t xml:space="preserve">Các tỉnh tiếp giáp với Thành phố Hồ Chí Minh, bao gồm </w:t>
      </w:r>
      <w:r w:rsidR="00094207" w:rsidRPr="00FE7237">
        <w:rPr>
          <w:sz w:val="28"/>
          <w:szCs w:val="28"/>
          <w:lang w:val="vi-VN"/>
        </w:rPr>
        <w:t>Đồng Nai, Đồng Tháp, Tây Ninh</w:t>
      </w:r>
      <w:r w:rsidR="00EC0F0E" w:rsidRPr="00FE7237">
        <w:rPr>
          <w:sz w:val="28"/>
          <w:szCs w:val="28"/>
          <w:lang w:val="vi-VN"/>
        </w:rPr>
        <w:t xml:space="preserve"> và Lâm Đồng</w:t>
      </w:r>
      <w:r w:rsidR="00094207" w:rsidRPr="00FE7237">
        <w:rPr>
          <w:sz w:val="28"/>
          <w:szCs w:val="28"/>
          <w:lang w:val="vi-VN"/>
        </w:rPr>
        <w:t xml:space="preserve"> cũng là các địa phương bị ảnh hưởng bởi biến đổi khí hậu</w:t>
      </w:r>
      <w:r w:rsidR="0060769E" w:rsidRPr="00FE7237">
        <w:rPr>
          <w:sz w:val="28"/>
          <w:szCs w:val="28"/>
          <w:lang w:val="vi-VN"/>
        </w:rPr>
        <w:t xml:space="preserve">, </w:t>
      </w:r>
      <w:r w:rsidR="00212477" w:rsidRPr="00FE7237">
        <w:rPr>
          <w:sz w:val="28"/>
          <w:szCs w:val="28"/>
          <w:lang w:val="vi-VN"/>
        </w:rPr>
        <w:t>như</w:t>
      </w:r>
      <w:r w:rsidR="0060769E" w:rsidRPr="00FE7237">
        <w:rPr>
          <w:sz w:val="28"/>
          <w:szCs w:val="28"/>
          <w:lang w:val="vi-VN"/>
        </w:rPr>
        <w:t xml:space="preserve"> hạn h</w:t>
      </w:r>
      <w:r w:rsidR="003D19EB" w:rsidRPr="00FE7237">
        <w:rPr>
          <w:sz w:val="28"/>
          <w:szCs w:val="28"/>
          <w:lang w:val="vi-VN"/>
        </w:rPr>
        <w:t>á</w:t>
      </w:r>
      <w:r w:rsidR="0060769E" w:rsidRPr="00FE7237">
        <w:rPr>
          <w:sz w:val="28"/>
          <w:szCs w:val="28"/>
          <w:lang w:val="vi-VN"/>
        </w:rPr>
        <w:t xml:space="preserve">n, </w:t>
      </w:r>
      <w:r w:rsidR="003D19EB" w:rsidRPr="00FE7237">
        <w:rPr>
          <w:sz w:val="28"/>
          <w:szCs w:val="28"/>
          <w:lang w:val="vi-VN"/>
        </w:rPr>
        <w:t xml:space="preserve">nắng nóng, thiếu nước, </w:t>
      </w:r>
      <w:r w:rsidR="0060769E" w:rsidRPr="00FE7237">
        <w:rPr>
          <w:sz w:val="28"/>
          <w:szCs w:val="28"/>
          <w:lang w:val="vi-VN"/>
        </w:rPr>
        <w:t xml:space="preserve">xâm nhập mặn, </w:t>
      </w:r>
      <w:r w:rsidR="00150879" w:rsidRPr="00FE7237">
        <w:rPr>
          <w:sz w:val="28"/>
          <w:szCs w:val="28"/>
          <w:lang w:val="vi-VN"/>
        </w:rPr>
        <w:t xml:space="preserve">mưa cực đoan, sạt lở, </w:t>
      </w:r>
      <w:r w:rsidR="00F361C6" w:rsidRPr="00FE7237">
        <w:rPr>
          <w:sz w:val="28"/>
          <w:szCs w:val="28"/>
          <w:lang w:val="vi-VN"/>
        </w:rPr>
        <w:t>biến động dòng chảy và lũ lụt</w:t>
      </w:r>
      <w:r w:rsidR="003202D6" w:rsidRPr="00FE7237">
        <w:rPr>
          <w:sz w:val="28"/>
          <w:szCs w:val="28"/>
          <w:lang w:val="vi-VN"/>
        </w:rPr>
        <w:t>...</w:t>
      </w:r>
      <w:r w:rsidR="00094207" w:rsidRPr="00FE7237">
        <w:rPr>
          <w:sz w:val="28"/>
          <w:szCs w:val="28"/>
          <w:lang w:val="vi-VN"/>
        </w:rPr>
        <w:t xml:space="preserve"> </w:t>
      </w:r>
      <w:r w:rsidR="00EB05DB" w:rsidRPr="00FE7237">
        <w:rPr>
          <w:sz w:val="28"/>
          <w:szCs w:val="28"/>
          <w:lang w:val="vi-VN"/>
        </w:rPr>
        <w:t xml:space="preserve">Trên thực tế, ứng phó biến đổi khí hậu tại Thành phố Hồ Chí Minh không thể là nỗ lực đơn lẻ do địa hình nằm ở vùng hạ du và chịu ảnh hưởng trực tiếp từ các hệ thống tự nhiên liên tỉnh. Sự phối hợp chặt chẽ với các tỉnh </w:t>
      </w:r>
      <w:r w:rsidR="003148D3" w:rsidRPr="00FE7237">
        <w:rPr>
          <w:sz w:val="28"/>
          <w:szCs w:val="28"/>
          <w:lang w:val="vi-VN"/>
        </w:rPr>
        <w:t>tr</w:t>
      </w:r>
      <w:r w:rsidR="00093086" w:rsidRPr="00FE7237">
        <w:rPr>
          <w:sz w:val="28"/>
          <w:szCs w:val="28"/>
          <w:lang w:val="vi-VN"/>
        </w:rPr>
        <w:t>ong vùng Thành phố hồ Chí Minh</w:t>
      </w:r>
      <w:r w:rsidR="00EB05DB" w:rsidRPr="00FE7237">
        <w:rPr>
          <w:sz w:val="28"/>
          <w:szCs w:val="28"/>
          <w:lang w:val="vi-VN"/>
        </w:rPr>
        <w:t xml:space="preserve"> là chìa khóa để giải quyết </w:t>
      </w:r>
      <w:r w:rsidR="009E4A59" w:rsidRPr="00FE7237">
        <w:rPr>
          <w:sz w:val="28"/>
          <w:szCs w:val="28"/>
          <w:lang w:val="vi-VN"/>
        </w:rPr>
        <w:t>hiệu qu</w:t>
      </w:r>
      <w:r w:rsidR="00CA15EE" w:rsidRPr="00FE7237">
        <w:rPr>
          <w:sz w:val="28"/>
          <w:szCs w:val="28"/>
          <w:lang w:val="vi-VN"/>
        </w:rPr>
        <w:t>ả</w:t>
      </w:r>
      <w:r w:rsidR="00EB05DB" w:rsidRPr="00FE7237">
        <w:rPr>
          <w:sz w:val="28"/>
          <w:szCs w:val="28"/>
          <w:lang w:val="vi-VN"/>
        </w:rPr>
        <w:t xml:space="preserve"> vấn đề. </w:t>
      </w:r>
      <w:r w:rsidR="00FD1AAC" w:rsidRPr="00FE7237">
        <w:rPr>
          <w:sz w:val="28"/>
          <w:szCs w:val="28"/>
          <w:lang w:val="vi-VN"/>
        </w:rPr>
        <w:t>B</w:t>
      </w:r>
      <w:r w:rsidR="00A14E97" w:rsidRPr="00FE7237">
        <w:rPr>
          <w:sz w:val="28"/>
          <w:szCs w:val="28"/>
          <w:lang w:val="vi-VN"/>
        </w:rPr>
        <w:t xml:space="preserve">ảo vệ môi trường và </w:t>
      </w:r>
      <w:r w:rsidR="006F0E94" w:rsidRPr="00FE7237">
        <w:rPr>
          <w:sz w:val="28"/>
          <w:szCs w:val="28"/>
          <w:lang w:val="vi-VN"/>
        </w:rPr>
        <w:t>ứng phó với biến đổi</w:t>
      </w:r>
      <w:r w:rsidR="00EA2FB0" w:rsidRPr="00FE7237">
        <w:rPr>
          <w:sz w:val="28"/>
          <w:szCs w:val="28"/>
          <w:lang w:val="vi-VN"/>
        </w:rPr>
        <w:t xml:space="preserve"> khí hậu, do đó, là một </w:t>
      </w:r>
      <w:r w:rsidR="004A0F2A" w:rsidRPr="00FE7237">
        <w:rPr>
          <w:sz w:val="28"/>
          <w:szCs w:val="28"/>
          <w:lang w:val="vi-VN"/>
        </w:rPr>
        <w:t>nội dung</w:t>
      </w:r>
      <w:r w:rsidR="007C7C1C" w:rsidRPr="00FE7237">
        <w:rPr>
          <w:sz w:val="28"/>
          <w:szCs w:val="28"/>
          <w:lang w:val="vi-VN"/>
        </w:rPr>
        <w:t xml:space="preserve"> cần đặc biệt chú trọng trong </w:t>
      </w:r>
      <w:r w:rsidR="008B53DB" w:rsidRPr="00FE7237">
        <w:rPr>
          <w:sz w:val="28"/>
          <w:szCs w:val="28"/>
          <w:lang w:val="vi-VN"/>
        </w:rPr>
        <w:t xml:space="preserve">việc thúc đẩy liên kết vùng, đảm bảo </w:t>
      </w:r>
      <w:r w:rsidR="009608E0" w:rsidRPr="00FE7237">
        <w:rPr>
          <w:sz w:val="28"/>
          <w:szCs w:val="28"/>
          <w:lang w:val="vi-VN"/>
        </w:rPr>
        <w:t>phát triển bền vững của vùng Thành phố Hồ Chí Minh.</w:t>
      </w:r>
    </w:p>
    <w:p w14:paraId="7305B8B3" w14:textId="0C4C4BAD" w:rsidR="005B656B" w:rsidRPr="00FE7237" w:rsidRDefault="005B656B" w:rsidP="00762D3A">
      <w:pPr>
        <w:spacing w:before="120" w:after="120"/>
        <w:ind w:firstLine="567"/>
        <w:jc w:val="both"/>
        <w:rPr>
          <w:sz w:val="28"/>
          <w:szCs w:val="28"/>
          <w:lang w:val="vi-VN"/>
        </w:rPr>
      </w:pPr>
      <w:r w:rsidRPr="00FE7237">
        <w:rPr>
          <w:sz w:val="28"/>
          <w:szCs w:val="28"/>
          <w:lang w:val="vi-VN"/>
        </w:rPr>
        <w:lastRenderedPageBreak/>
        <w:t xml:space="preserve">Một vấn đề khác liên quan đến phát triển vùng đô thị đặc biệt là </w:t>
      </w:r>
      <w:r w:rsidR="00373FDE" w:rsidRPr="00FE7237">
        <w:rPr>
          <w:sz w:val="28"/>
          <w:szCs w:val="28"/>
          <w:lang w:val="vi-VN"/>
        </w:rPr>
        <w:t xml:space="preserve">đầu tư, quản lý dự án liên kết, phát triển vùng. Đây là một vấn đề </w:t>
      </w:r>
      <w:r w:rsidR="00081F84" w:rsidRPr="00FE7237">
        <w:rPr>
          <w:sz w:val="28"/>
          <w:szCs w:val="28"/>
          <w:lang w:val="vi-VN"/>
        </w:rPr>
        <w:t xml:space="preserve">cũng cần đặc biệt chú trọng trong việc thúc đẩy liên kết vùng, mở rộng không gian cùng phát triển, chia sẻ lợi ích với vai trò hạt nhân, dẫn dắt của đô thị đặc biệt. </w:t>
      </w:r>
      <w:r w:rsidR="00D538CC" w:rsidRPr="00FE7237">
        <w:rPr>
          <w:sz w:val="28"/>
          <w:szCs w:val="28"/>
          <w:lang w:val="vi-VN"/>
        </w:rPr>
        <w:t xml:space="preserve">Thực tiễn cho thấy rất cần thiết phải </w:t>
      </w:r>
      <w:r w:rsidR="00EC30F5" w:rsidRPr="00FE7237">
        <w:rPr>
          <w:sz w:val="28"/>
          <w:szCs w:val="28"/>
          <w:lang w:val="vi-VN"/>
        </w:rPr>
        <w:t xml:space="preserve">có cơ chế để các địa phương trong vùng đô thị đặc biệt </w:t>
      </w:r>
      <w:r w:rsidR="00DD58E4" w:rsidRPr="00FE7237">
        <w:rPr>
          <w:sz w:val="28"/>
          <w:szCs w:val="28"/>
          <w:lang w:val="vi-VN"/>
        </w:rPr>
        <w:t>đầu tư, quản lý</w:t>
      </w:r>
      <w:r w:rsidR="006252D1" w:rsidRPr="00FE7237">
        <w:rPr>
          <w:sz w:val="28"/>
          <w:szCs w:val="28"/>
          <w:lang w:val="vi-VN"/>
        </w:rPr>
        <w:t xml:space="preserve"> các dự án đầu tư, liên kết vùng nhằm giải quyết các vấn đề về hạ tầng giao thông, </w:t>
      </w:r>
      <w:r w:rsidR="00CE6144" w:rsidRPr="00FE7237">
        <w:rPr>
          <w:sz w:val="28"/>
          <w:szCs w:val="28"/>
          <w:lang w:val="vi-VN"/>
        </w:rPr>
        <w:t xml:space="preserve">hạ tầng quan trọng khác, </w:t>
      </w:r>
      <w:r w:rsidR="006252D1" w:rsidRPr="00FE7237">
        <w:rPr>
          <w:sz w:val="28"/>
          <w:szCs w:val="28"/>
          <w:lang w:val="vi-VN"/>
        </w:rPr>
        <w:t>cấp nước sạch, thoát nước</w:t>
      </w:r>
      <w:r w:rsidR="00CE6144" w:rsidRPr="00FE7237">
        <w:rPr>
          <w:sz w:val="28"/>
          <w:szCs w:val="28"/>
          <w:lang w:val="vi-VN"/>
        </w:rPr>
        <w:t>, dự án xử lý ô nhiễm môi trường, khai thác khoáng sản</w:t>
      </w:r>
      <w:r w:rsidR="00036819" w:rsidRPr="00FE7237">
        <w:rPr>
          <w:sz w:val="28"/>
          <w:szCs w:val="28"/>
          <w:lang w:val="vi-VN"/>
        </w:rPr>
        <w:t>,</w:t>
      </w:r>
      <w:r w:rsidR="00CE6144" w:rsidRPr="00FE7237">
        <w:rPr>
          <w:sz w:val="28"/>
          <w:szCs w:val="28"/>
          <w:lang w:val="vi-VN"/>
        </w:rPr>
        <w:t xml:space="preserve"> xử lý sự cố, thiên tai, kiểm soát bệnh tật có tính chất vùng.</w:t>
      </w:r>
      <w:r w:rsidR="00036819" w:rsidRPr="00FE7237">
        <w:rPr>
          <w:sz w:val="28"/>
          <w:szCs w:val="28"/>
          <w:lang w:val="vi-VN"/>
        </w:rPr>
        <w:t>..</w:t>
      </w:r>
      <w:r w:rsidR="008D254F" w:rsidRPr="00FE7237">
        <w:rPr>
          <w:sz w:val="28"/>
          <w:szCs w:val="28"/>
          <w:lang w:val="vi-VN"/>
        </w:rPr>
        <w:t>; trong đó bao gồm cả các dự án nhằm ứng phó với biến đổi khí hậu trong vùng đô thị đặc biệt.</w:t>
      </w:r>
    </w:p>
    <w:p w14:paraId="326B760A" w14:textId="14CF2868" w:rsidR="001E6F1B" w:rsidRPr="00FE7237" w:rsidRDefault="001E6F1B" w:rsidP="00762D3A">
      <w:pPr>
        <w:spacing w:before="120" w:after="120"/>
        <w:ind w:firstLine="567"/>
        <w:jc w:val="both"/>
        <w:rPr>
          <w:sz w:val="28"/>
          <w:szCs w:val="28"/>
          <w:lang w:val="vi-VN"/>
        </w:rPr>
      </w:pPr>
      <w:r w:rsidRPr="00FE7237">
        <w:rPr>
          <w:sz w:val="28"/>
          <w:szCs w:val="28"/>
          <w:lang w:val="vi-VN"/>
        </w:rPr>
        <w:t>Chính sách này đ</w:t>
      </w:r>
      <w:r w:rsidR="000E3453" w:rsidRPr="00FE7237">
        <w:rPr>
          <w:sz w:val="28"/>
          <w:szCs w:val="28"/>
          <w:lang w:val="vi-VN"/>
        </w:rPr>
        <w:t>ề</w:t>
      </w:r>
      <w:r w:rsidRPr="00FE7237">
        <w:rPr>
          <w:sz w:val="28"/>
          <w:szCs w:val="28"/>
          <w:lang w:val="vi-VN"/>
        </w:rPr>
        <w:t xml:space="preserve"> xuất 03 giải pháp</w:t>
      </w:r>
      <w:r w:rsidR="00613DB7" w:rsidRPr="00FE7237">
        <w:rPr>
          <w:sz w:val="28"/>
          <w:szCs w:val="28"/>
          <w:lang w:val="vi-VN"/>
        </w:rPr>
        <w:t>:</w:t>
      </w:r>
    </w:p>
    <w:p w14:paraId="4A557520" w14:textId="613B31B4" w:rsidR="00613DB7" w:rsidRPr="00FE7237" w:rsidRDefault="00613DB7" w:rsidP="00762D3A">
      <w:pPr>
        <w:spacing w:before="120" w:after="120"/>
        <w:ind w:firstLine="567"/>
        <w:jc w:val="both"/>
        <w:rPr>
          <w:sz w:val="28"/>
          <w:szCs w:val="28"/>
          <w:lang w:val="vi-VN"/>
        </w:rPr>
      </w:pPr>
      <w:r w:rsidRPr="00FE7237">
        <w:rPr>
          <w:sz w:val="28"/>
          <w:szCs w:val="28"/>
          <w:lang w:val="vi-VN"/>
        </w:rPr>
        <w:t>- Giải pháp 1: Giữ nguyên như hiện hành</w:t>
      </w:r>
    </w:p>
    <w:p w14:paraId="19454B05" w14:textId="1D91097C" w:rsidR="00083320" w:rsidRPr="00FE7237" w:rsidRDefault="00083320" w:rsidP="00762D3A">
      <w:pPr>
        <w:spacing w:before="120" w:after="120"/>
        <w:ind w:firstLine="567"/>
        <w:jc w:val="both"/>
        <w:rPr>
          <w:sz w:val="28"/>
          <w:szCs w:val="28"/>
          <w:lang w:val="vi-VN"/>
        </w:rPr>
      </w:pPr>
      <w:r w:rsidRPr="00FE7237">
        <w:rPr>
          <w:sz w:val="28"/>
          <w:szCs w:val="28"/>
          <w:lang w:val="vi-VN"/>
        </w:rPr>
        <w:t xml:space="preserve">- Giải pháp 2: </w:t>
      </w:r>
      <w:r w:rsidR="002A1FA7" w:rsidRPr="00FE7237">
        <w:rPr>
          <w:sz w:val="28"/>
          <w:szCs w:val="28"/>
          <w:lang w:val="vi-VN"/>
        </w:rPr>
        <w:t>Áp dụng một số chính sách quy định tại Luật Thủ đô 2026</w:t>
      </w:r>
      <w:r w:rsidR="00967CBF" w:rsidRPr="00FE7237">
        <w:rPr>
          <w:sz w:val="28"/>
          <w:szCs w:val="28"/>
          <w:lang w:val="vi-VN"/>
        </w:rPr>
        <w:t xml:space="preserve"> về bảo vệ môi trường </w:t>
      </w:r>
      <w:r w:rsidR="009F6033" w:rsidRPr="00FE7237">
        <w:rPr>
          <w:sz w:val="28"/>
          <w:szCs w:val="28"/>
          <w:lang w:val="vi-VN"/>
        </w:rPr>
        <w:t xml:space="preserve">và đầu tư, quản lý dự án liên kết, phát triển </w:t>
      </w:r>
      <w:r w:rsidR="00967CBF" w:rsidRPr="00FE7237">
        <w:rPr>
          <w:sz w:val="28"/>
          <w:szCs w:val="28"/>
          <w:lang w:val="vi-VN"/>
        </w:rPr>
        <w:t xml:space="preserve">vùng Thủ đô. </w:t>
      </w:r>
    </w:p>
    <w:p w14:paraId="0F556EAF" w14:textId="6B3A4A80" w:rsidR="00967CBF" w:rsidRPr="00FE7237" w:rsidRDefault="00967CBF" w:rsidP="00762D3A">
      <w:pPr>
        <w:spacing w:before="120" w:after="120"/>
        <w:ind w:firstLine="567"/>
        <w:jc w:val="both"/>
        <w:rPr>
          <w:sz w:val="28"/>
          <w:szCs w:val="28"/>
          <w:lang w:val="vi-VN"/>
        </w:rPr>
      </w:pPr>
      <w:r w:rsidRPr="00FE7237">
        <w:rPr>
          <w:sz w:val="28"/>
          <w:szCs w:val="28"/>
          <w:lang w:val="vi-VN"/>
        </w:rPr>
        <w:t xml:space="preserve">- Giải pháp 3: </w:t>
      </w:r>
      <w:r w:rsidR="00E6793E" w:rsidRPr="00FE7237">
        <w:rPr>
          <w:sz w:val="28"/>
          <w:szCs w:val="28"/>
          <w:lang w:val="vi-VN"/>
        </w:rPr>
        <w:t>Bao gồm Giải pháp 2 với một số biện pháp đặc thù cho vùng đô thị đặc biệt.</w:t>
      </w:r>
    </w:p>
    <w:p w14:paraId="1F68AD04" w14:textId="77777777" w:rsidR="00E65B7B" w:rsidRPr="00FE7237" w:rsidRDefault="0058777F" w:rsidP="00762D3A">
      <w:pPr>
        <w:spacing w:before="120" w:after="120"/>
        <w:ind w:firstLine="567"/>
        <w:jc w:val="both"/>
        <w:rPr>
          <w:b/>
          <w:bCs/>
          <w:sz w:val="28"/>
          <w:szCs w:val="28"/>
          <w:lang w:val="vi-VN"/>
        </w:rPr>
      </w:pPr>
      <w:r w:rsidRPr="00FE7237">
        <w:rPr>
          <w:b/>
          <w:bCs/>
          <w:sz w:val="28"/>
          <w:szCs w:val="28"/>
          <w:lang w:val="vi-VN"/>
        </w:rPr>
        <w:t>5</w:t>
      </w:r>
      <w:r w:rsidR="00E65B7B" w:rsidRPr="00FE7237">
        <w:rPr>
          <w:b/>
          <w:bCs/>
          <w:sz w:val="28"/>
          <w:szCs w:val="28"/>
          <w:lang w:val="vi-VN"/>
        </w:rPr>
        <w:t>.1. Đánh giá tác động:</w:t>
      </w:r>
    </w:p>
    <w:p w14:paraId="0DC227CE" w14:textId="77777777" w:rsidR="00E65B7B" w:rsidRPr="00FE7237" w:rsidRDefault="00E05340" w:rsidP="00762D3A">
      <w:pPr>
        <w:spacing w:before="120" w:after="120"/>
        <w:ind w:firstLine="567"/>
        <w:jc w:val="both"/>
        <w:rPr>
          <w:b/>
          <w:bCs/>
          <w:sz w:val="28"/>
          <w:szCs w:val="28"/>
          <w:lang w:val="vi-VN"/>
        </w:rPr>
      </w:pPr>
      <w:r w:rsidRPr="00FE7237">
        <w:rPr>
          <w:b/>
          <w:bCs/>
          <w:sz w:val="28"/>
          <w:szCs w:val="28"/>
          <w:lang w:val="vi-VN"/>
        </w:rPr>
        <w:t>5.1.1.</w:t>
      </w:r>
      <w:r w:rsidR="00E65B7B" w:rsidRPr="00FE7237">
        <w:rPr>
          <w:b/>
          <w:bCs/>
          <w:sz w:val="28"/>
          <w:szCs w:val="28"/>
          <w:lang w:val="vi-VN"/>
        </w:rPr>
        <w:t xml:space="preserve"> Giải pháp 1: Giữ nguyên như hiện hành</w:t>
      </w:r>
    </w:p>
    <w:p w14:paraId="19E5C19F" w14:textId="735363A0" w:rsidR="00163B2B" w:rsidRPr="00FE7237" w:rsidRDefault="00105A39" w:rsidP="00762D3A">
      <w:pPr>
        <w:spacing w:before="120" w:after="120"/>
        <w:ind w:firstLine="567"/>
        <w:jc w:val="both"/>
        <w:rPr>
          <w:sz w:val="28"/>
          <w:szCs w:val="28"/>
          <w:lang w:val="vi-VN"/>
        </w:rPr>
      </w:pPr>
      <w:r w:rsidRPr="00FE7237">
        <w:rPr>
          <w:sz w:val="28"/>
          <w:szCs w:val="28"/>
          <w:lang w:val="vi-VN"/>
        </w:rPr>
        <w:t xml:space="preserve">Việc giữ nguyên quy định như hiện hành đồng nghĩa với việc các địa phương tự </w:t>
      </w:r>
      <w:r w:rsidR="00EA6255" w:rsidRPr="00FE7237">
        <w:rPr>
          <w:sz w:val="28"/>
          <w:szCs w:val="28"/>
          <w:lang w:val="vi-VN"/>
        </w:rPr>
        <w:t>chịu trách nhiệm triển khai các giải pháp về bảo vệ môi trường và biến đổi khí hậu trong phạm vi địa phương mình phù hợp với quy định pháp luật hiện hành.</w:t>
      </w:r>
      <w:r w:rsidR="00EA66C3" w:rsidRPr="00FE7237">
        <w:rPr>
          <w:sz w:val="28"/>
          <w:szCs w:val="28"/>
          <w:lang w:val="vi-VN"/>
        </w:rPr>
        <w:t xml:space="preserve"> Luật Bảo vệ môi trường 2020 mới chỉ có quy định xây dựng quy chế phối hợp, biện pháp quản lý chất lượng môi trường không khí liên vùng, liên tỉnh</w:t>
      </w:r>
      <w:r w:rsidR="00D0105F" w:rsidRPr="00FE7237">
        <w:rPr>
          <w:sz w:val="28"/>
          <w:szCs w:val="28"/>
          <w:lang w:val="vi-VN"/>
        </w:rPr>
        <w:t xml:space="preserve"> (Điều 13, khoản 3, điểm d)</w:t>
      </w:r>
      <w:r w:rsidR="00110FDE" w:rsidRPr="00FE7237">
        <w:rPr>
          <w:sz w:val="28"/>
          <w:szCs w:val="28"/>
          <w:lang w:val="vi-VN"/>
        </w:rPr>
        <w:t xml:space="preserve"> mà chưa có cơ chế phối hợp giữa các địa phương để quản lý, giải quyết các vấn đề khác như ứng phó với biến đổi khí hậu.</w:t>
      </w:r>
      <w:r w:rsidR="00D0105F" w:rsidRPr="00FE7237">
        <w:rPr>
          <w:sz w:val="28"/>
          <w:szCs w:val="28"/>
          <w:lang w:val="vi-VN"/>
        </w:rPr>
        <w:t xml:space="preserve"> </w:t>
      </w:r>
    </w:p>
    <w:p w14:paraId="6C482ECD" w14:textId="2A9D4C61" w:rsidR="001C1F36" w:rsidRPr="00FE7237" w:rsidRDefault="004944DC" w:rsidP="00762D3A">
      <w:pPr>
        <w:spacing w:before="120" w:after="120"/>
        <w:ind w:firstLine="567"/>
        <w:jc w:val="both"/>
        <w:rPr>
          <w:sz w:val="28"/>
          <w:szCs w:val="28"/>
          <w:lang w:val="vi-VN"/>
        </w:rPr>
      </w:pPr>
      <w:r w:rsidRPr="00FE7237">
        <w:rPr>
          <w:sz w:val="28"/>
          <w:szCs w:val="28"/>
          <w:lang w:val="vi-VN"/>
        </w:rPr>
        <w:t xml:space="preserve">Việc giữ nguyên quy định hiện hành </w:t>
      </w:r>
      <w:r w:rsidR="006247D5" w:rsidRPr="00FE7237">
        <w:rPr>
          <w:sz w:val="28"/>
          <w:szCs w:val="28"/>
          <w:lang w:val="vi-VN"/>
        </w:rPr>
        <w:t xml:space="preserve">cũng </w:t>
      </w:r>
      <w:r w:rsidR="00150903" w:rsidRPr="00FE7237">
        <w:rPr>
          <w:sz w:val="28"/>
          <w:szCs w:val="28"/>
          <w:lang w:val="vi-VN"/>
        </w:rPr>
        <w:t xml:space="preserve">đồng nghĩa với việc </w:t>
      </w:r>
      <w:r w:rsidR="006247D5" w:rsidRPr="00FE7237">
        <w:rPr>
          <w:sz w:val="28"/>
          <w:szCs w:val="28"/>
          <w:lang w:val="vi-VN"/>
        </w:rPr>
        <w:t xml:space="preserve">các địa phương tự </w:t>
      </w:r>
      <w:r w:rsidR="00BE4DE7" w:rsidRPr="00FE7237">
        <w:rPr>
          <w:sz w:val="28"/>
          <w:szCs w:val="28"/>
          <w:lang w:val="vi-VN"/>
        </w:rPr>
        <w:t>đầu tư và quản lý</w:t>
      </w:r>
      <w:r w:rsidR="006247D5" w:rsidRPr="00FE7237">
        <w:rPr>
          <w:sz w:val="28"/>
          <w:szCs w:val="28"/>
          <w:lang w:val="vi-VN"/>
        </w:rPr>
        <w:t xml:space="preserve"> các dự án đầu tư công thuộc thẩm quyền</w:t>
      </w:r>
      <w:r w:rsidR="00FA41E2" w:rsidRPr="00FE7237">
        <w:rPr>
          <w:sz w:val="28"/>
          <w:szCs w:val="28"/>
          <w:lang w:val="vi-VN"/>
        </w:rPr>
        <w:t>, và không có cơ chế đầu tư</w:t>
      </w:r>
      <w:r w:rsidR="00BE4DE7" w:rsidRPr="00FE7237">
        <w:rPr>
          <w:sz w:val="28"/>
          <w:szCs w:val="28"/>
          <w:lang w:val="vi-VN"/>
        </w:rPr>
        <w:t xml:space="preserve">, quản lý </w:t>
      </w:r>
      <w:r w:rsidR="00E1373C" w:rsidRPr="00FE7237">
        <w:rPr>
          <w:sz w:val="28"/>
          <w:szCs w:val="28"/>
          <w:lang w:val="vi-VN"/>
        </w:rPr>
        <w:t xml:space="preserve">dự án liên kết, phát triển vùng. </w:t>
      </w:r>
      <w:r w:rsidR="001865F6" w:rsidRPr="00FE7237">
        <w:rPr>
          <w:sz w:val="28"/>
          <w:szCs w:val="28"/>
          <w:lang w:val="vi-VN"/>
        </w:rPr>
        <w:t xml:space="preserve">Theo khoản 5 </w:t>
      </w:r>
      <w:r w:rsidR="001C1F36" w:rsidRPr="00FE7237">
        <w:rPr>
          <w:sz w:val="28"/>
          <w:szCs w:val="28"/>
          <w:lang w:val="vi-VN"/>
        </w:rPr>
        <w:t xml:space="preserve">và khoản 7 </w:t>
      </w:r>
      <w:r w:rsidR="001865F6" w:rsidRPr="00FE7237">
        <w:rPr>
          <w:sz w:val="28"/>
          <w:szCs w:val="28"/>
          <w:lang w:val="vi-VN"/>
        </w:rPr>
        <w:t xml:space="preserve">Điều 18 Luật Đầu tư công </w:t>
      </w:r>
      <w:r w:rsidR="007B0A23" w:rsidRPr="00FE7237">
        <w:rPr>
          <w:sz w:val="28"/>
          <w:szCs w:val="28"/>
          <w:lang w:val="vi-VN"/>
        </w:rPr>
        <w:t xml:space="preserve">2024 (sửa đổi, bổ sung), </w:t>
      </w:r>
      <w:r w:rsidR="00C065C6" w:rsidRPr="00FE7237">
        <w:rPr>
          <w:sz w:val="28"/>
          <w:szCs w:val="28"/>
          <w:lang w:val="vi-VN"/>
        </w:rPr>
        <w:t>HĐND</w:t>
      </w:r>
      <w:r w:rsidR="001C1F36" w:rsidRPr="00FE7237">
        <w:rPr>
          <w:sz w:val="28"/>
          <w:szCs w:val="28"/>
          <w:lang w:val="vi-VN"/>
        </w:rPr>
        <w:t xml:space="preserve"> cấp tỉnh quyết định chủ trương đầu tư chương trình, dự án sau đây:</w:t>
      </w:r>
    </w:p>
    <w:p w14:paraId="28385F51" w14:textId="4BF8DA7A" w:rsidR="001C1F36" w:rsidRPr="00FE7237" w:rsidRDefault="00C065C6" w:rsidP="00762D3A">
      <w:pPr>
        <w:spacing w:before="120" w:after="120"/>
        <w:ind w:firstLine="567"/>
        <w:jc w:val="both"/>
        <w:rPr>
          <w:sz w:val="28"/>
          <w:szCs w:val="28"/>
          <w:lang w:val="vi-VN"/>
        </w:rPr>
      </w:pPr>
      <w:r w:rsidRPr="00FE7237">
        <w:rPr>
          <w:sz w:val="28"/>
          <w:szCs w:val="28"/>
          <w:lang w:val="vi-VN"/>
        </w:rPr>
        <w:t>-</w:t>
      </w:r>
      <w:r w:rsidR="001C1F36" w:rsidRPr="00FE7237">
        <w:rPr>
          <w:sz w:val="28"/>
          <w:szCs w:val="28"/>
          <w:lang w:val="vi-VN"/>
        </w:rPr>
        <w:t xml:space="preserve"> Chương trình đầu tư công sử dụng vốn ngân sách địa phương, bao gồm cả vốn bổ sung có mục tiêu từ ngân sách trung ương, nguồn vốn hợp pháp của địa phương thuộc cấp mình quản lý;</w:t>
      </w:r>
    </w:p>
    <w:p w14:paraId="15AD6F09" w14:textId="27E0DB21" w:rsidR="001C1F36" w:rsidRPr="00FE7237" w:rsidRDefault="00C065C6" w:rsidP="00762D3A">
      <w:pPr>
        <w:spacing w:before="120" w:after="120"/>
        <w:ind w:firstLine="567"/>
        <w:jc w:val="both"/>
        <w:rPr>
          <w:sz w:val="28"/>
          <w:szCs w:val="28"/>
          <w:lang w:val="vi-VN"/>
        </w:rPr>
      </w:pPr>
      <w:r w:rsidRPr="00FE7237">
        <w:rPr>
          <w:sz w:val="28"/>
          <w:szCs w:val="28"/>
          <w:lang w:val="vi-VN"/>
        </w:rPr>
        <w:t xml:space="preserve">- </w:t>
      </w:r>
      <w:r w:rsidR="001C1F36" w:rsidRPr="00FE7237">
        <w:rPr>
          <w:sz w:val="28"/>
          <w:szCs w:val="28"/>
          <w:lang w:val="vi-VN"/>
        </w:rPr>
        <w:t xml:space="preserve">Dự án nhóm A sử dụng vốn ngân sách địa phương các cấp, bao gồm cả vốn bổ sung có mục tiêu từ ngân sách trung ương, nguồn vốn hợp pháp của địa phương trên địa bàn cấp tỉnh, dự án nhóm A thực hiện trên địa bàn từ 02 đơn vị hành chính cấp tỉnh trở lên do </w:t>
      </w:r>
      <w:r w:rsidR="00D72D20" w:rsidRPr="00FE7237">
        <w:rPr>
          <w:sz w:val="28"/>
          <w:szCs w:val="28"/>
          <w:lang w:val="vi-VN"/>
        </w:rPr>
        <w:t>UBND</w:t>
      </w:r>
      <w:r w:rsidR="001C1F36" w:rsidRPr="00FE7237">
        <w:rPr>
          <w:sz w:val="28"/>
          <w:szCs w:val="28"/>
          <w:lang w:val="vi-VN"/>
        </w:rPr>
        <w:t xml:space="preserve"> cấp tỉnh là cơ quan chủ quản theo quyết định của Thủ tướng Chính phủ;</w:t>
      </w:r>
    </w:p>
    <w:p w14:paraId="3989601F" w14:textId="67227AAF" w:rsidR="001C1F36" w:rsidRPr="00FE7237" w:rsidRDefault="00C429BF" w:rsidP="00762D3A">
      <w:pPr>
        <w:spacing w:before="120" w:after="120"/>
        <w:ind w:firstLine="567"/>
        <w:jc w:val="both"/>
        <w:rPr>
          <w:sz w:val="28"/>
          <w:szCs w:val="28"/>
          <w:lang w:val="vi-VN"/>
        </w:rPr>
      </w:pPr>
      <w:r w:rsidRPr="00FE7237">
        <w:rPr>
          <w:sz w:val="28"/>
          <w:szCs w:val="28"/>
          <w:lang w:val="vi-VN"/>
        </w:rPr>
        <w:t>-</w:t>
      </w:r>
      <w:r w:rsidR="001C1F36" w:rsidRPr="00FE7237">
        <w:rPr>
          <w:sz w:val="28"/>
          <w:szCs w:val="28"/>
          <w:lang w:val="vi-VN"/>
        </w:rPr>
        <w:t xml:space="preserve"> Dự án nhóm A sử dụng toàn bộ vốn ngân sách địa phương hỗ trợ thực hiện nhiệm vụ chi của ngân sách trung ương theo quy định của pháp luật về ngân sách </w:t>
      </w:r>
      <w:r w:rsidR="001C1F36" w:rsidRPr="00FE7237">
        <w:rPr>
          <w:sz w:val="28"/>
          <w:szCs w:val="28"/>
          <w:lang w:val="vi-VN"/>
        </w:rPr>
        <w:lastRenderedPageBreak/>
        <w:t>nhà nước sau khi thống nhất với Bộ, cơ quan trung ương hoặc cơ quan, tổ chức được giao trực tiếp quản lý dự án.</w:t>
      </w:r>
    </w:p>
    <w:p w14:paraId="69593D1E" w14:textId="6DFF7003" w:rsidR="00C065C6" w:rsidRPr="00FE7237" w:rsidRDefault="005D60A8" w:rsidP="00762D3A">
      <w:pPr>
        <w:spacing w:before="120" w:after="120"/>
        <w:ind w:firstLine="567"/>
        <w:jc w:val="both"/>
        <w:rPr>
          <w:sz w:val="28"/>
          <w:szCs w:val="28"/>
          <w:lang w:val="vi-VN"/>
        </w:rPr>
      </w:pPr>
      <w:r w:rsidRPr="00FE7237">
        <w:rPr>
          <w:sz w:val="28"/>
          <w:szCs w:val="28"/>
          <w:lang w:val="vi-VN"/>
        </w:rPr>
        <w:t>UBND cấp</w:t>
      </w:r>
      <w:r w:rsidR="00C065C6" w:rsidRPr="00FE7237">
        <w:rPr>
          <w:sz w:val="28"/>
          <w:szCs w:val="28"/>
          <w:lang w:val="vi-VN"/>
        </w:rPr>
        <w:t xml:space="preserve"> tỉnh quyết định chủ trương đầu tư dự án sau đây:</w:t>
      </w:r>
    </w:p>
    <w:p w14:paraId="1F8AAA0D" w14:textId="71A2021C" w:rsidR="00C065C6" w:rsidRPr="00FE7237" w:rsidRDefault="005D60A8" w:rsidP="00762D3A">
      <w:pPr>
        <w:spacing w:before="120" w:after="120"/>
        <w:ind w:firstLine="567"/>
        <w:jc w:val="both"/>
        <w:rPr>
          <w:sz w:val="28"/>
          <w:szCs w:val="28"/>
          <w:lang w:val="vi-VN"/>
        </w:rPr>
      </w:pPr>
      <w:r w:rsidRPr="00FE7237">
        <w:rPr>
          <w:sz w:val="28"/>
          <w:szCs w:val="28"/>
          <w:lang w:val="vi-VN"/>
        </w:rPr>
        <w:t>-</w:t>
      </w:r>
      <w:r w:rsidR="00C065C6" w:rsidRPr="00FE7237">
        <w:rPr>
          <w:sz w:val="28"/>
          <w:szCs w:val="28"/>
          <w:lang w:val="vi-VN"/>
        </w:rPr>
        <w:t xml:space="preserve"> Dự án nhóm B, nhóm C sử dụng vốn ngân sách địa phương, bao gồm cả vốn bổ sung có mục tiêu từ ngân sách cấp trên, nguồn vốn hợp pháp của địa phương thuộc cấp mình quản lý;</w:t>
      </w:r>
    </w:p>
    <w:p w14:paraId="25AA7BC2" w14:textId="4F3CE6B2" w:rsidR="00C065C6" w:rsidRPr="00FE7237" w:rsidRDefault="005D60A8" w:rsidP="00762D3A">
      <w:pPr>
        <w:spacing w:before="120" w:after="120"/>
        <w:ind w:firstLine="567"/>
        <w:jc w:val="both"/>
        <w:rPr>
          <w:sz w:val="28"/>
          <w:szCs w:val="28"/>
          <w:lang w:val="vi-VN"/>
        </w:rPr>
      </w:pPr>
      <w:r w:rsidRPr="00FE7237">
        <w:rPr>
          <w:sz w:val="28"/>
          <w:szCs w:val="28"/>
          <w:lang w:val="vi-VN"/>
        </w:rPr>
        <w:t>-</w:t>
      </w:r>
      <w:r w:rsidR="00C065C6" w:rsidRPr="00FE7237">
        <w:rPr>
          <w:sz w:val="28"/>
          <w:szCs w:val="28"/>
          <w:lang w:val="vi-VN"/>
        </w:rPr>
        <w:t xml:space="preserve"> Dự án nhóm B, nhóm C thực hiện trên địa bàn từ 02 đơn vị hành chính cấp tỉnh trở lên do </w:t>
      </w:r>
      <w:r w:rsidRPr="00FE7237">
        <w:rPr>
          <w:sz w:val="28"/>
          <w:szCs w:val="28"/>
          <w:lang w:val="vi-VN"/>
        </w:rPr>
        <w:t>UBND cấp</w:t>
      </w:r>
      <w:r w:rsidR="00C065C6" w:rsidRPr="00FE7237">
        <w:rPr>
          <w:sz w:val="28"/>
          <w:szCs w:val="28"/>
          <w:lang w:val="vi-VN"/>
        </w:rPr>
        <w:t xml:space="preserve"> tỉnh là cơ quan chủ quản theo quyết định của Thủ tướng Chính phủ;</w:t>
      </w:r>
    </w:p>
    <w:p w14:paraId="6264F961" w14:textId="1BF5F670" w:rsidR="00C065C6" w:rsidRPr="00FE7237" w:rsidRDefault="005D60A8" w:rsidP="00762D3A">
      <w:pPr>
        <w:spacing w:before="120" w:after="120"/>
        <w:ind w:firstLine="567"/>
        <w:jc w:val="both"/>
        <w:rPr>
          <w:sz w:val="28"/>
          <w:szCs w:val="28"/>
          <w:lang w:val="vi-VN"/>
        </w:rPr>
      </w:pPr>
      <w:r w:rsidRPr="00FE7237">
        <w:rPr>
          <w:sz w:val="28"/>
          <w:szCs w:val="28"/>
          <w:lang w:val="vi-VN"/>
        </w:rPr>
        <w:t>-</w:t>
      </w:r>
      <w:r w:rsidR="00C065C6" w:rsidRPr="00FE7237">
        <w:rPr>
          <w:sz w:val="28"/>
          <w:szCs w:val="28"/>
          <w:lang w:val="vi-VN"/>
        </w:rPr>
        <w:t> Dự án nhóm B, nhóm C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14:paraId="5A970498" w14:textId="2EEFF402" w:rsidR="00AE4EC0" w:rsidRPr="00FE7237" w:rsidRDefault="00785DE6" w:rsidP="00762D3A">
      <w:pPr>
        <w:spacing w:before="120" w:after="120"/>
        <w:ind w:firstLine="567"/>
        <w:jc w:val="both"/>
        <w:rPr>
          <w:sz w:val="28"/>
          <w:szCs w:val="28"/>
          <w:lang w:val="vi-VN"/>
        </w:rPr>
      </w:pPr>
      <w:r w:rsidRPr="00FE7237">
        <w:rPr>
          <w:sz w:val="28"/>
          <w:szCs w:val="28"/>
          <w:lang w:val="vi-VN"/>
        </w:rPr>
        <w:t>Điều 30 Luật Đầu tư công 2024 (sửa đổi, bổ sung) có quy định cụ thể về trình tự, thủ tục quyết định chủ trương đầu tư dự án thực hiện trên địa bàn từ 02 đơn vị hành chính cấp tỉnh trở lên</w:t>
      </w:r>
      <w:r w:rsidR="00142ADA" w:rsidRPr="00FE7237">
        <w:rPr>
          <w:sz w:val="28"/>
          <w:szCs w:val="28"/>
          <w:lang w:val="vi-VN"/>
        </w:rPr>
        <w:t>. Theo đó, trường hợp dự án thực hiện trên địa bàn từ 02 đơn vị hành chính cấp tỉnh trở lên do UBND cấp tỉnh là cơ quan chủ quản, các UBND cấp tỉnh liên quan có trách nhiệm thống nhất phương án giao 01 UBND cấp tỉnh làm cơ quan chủ quản thực hiện dự án, báo cáo HĐND cấp tỉnh thông qua chủ trương giao 01 UBND cấp tỉnh là cơ quan chủ quản thực hiện dự án; trên cơ sở nghị quyết của HĐND cấp tỉnh, UBND cấp tỉnh được đề xuất là cơ quan chủ quản thực hiện dự án báo cáo Thủ tướng Chính phủ xem xét, quyết định giao UBND cấp tỉnh là cơ quan chủ quản thực hiện dự án.</w:t>
      </w:r>
      <w:r w:rsidR="00AE4EC0" w:rsidRPr="00FE7237">
        <w:rPr>
          <w:sz w:val="28"/>
          <w:szCs w:val="28"/>
          <w:lang w:val="vi-VN"/>
        </w:rPr>
        <w:t xml:space="preserve"> Luật Đầu tư công 2024 (sửa đổi, bổ sung) hiện chưa có quy định </w:t>
      </w:r>
      <w:r w:rsidR="006C5263" w:rsidRPr="00FE7237">
        <w:rPr>
          <w:sz w:val="28"/>
          <w:szCs w:val="28"/>
          <w:lang w:val="vi-VN"/>
        </w:rPr>
        <w:t xml:space="preserve">về </w:t>
      </w:r>
      <w:r w:rsidR="00497D38" w:rsidRPr="00FE7237">
        <w:rPr>
          <w:sz w:val="28"/>
          <w:szCs w:val="28"/>
          <w:lang w:val="vi-VN"/>
        </w:rPr>
        <w:t>Quỹ Phát triển vùng.</w:t>
      </w:r>
    </w:p>
    <w:p w14:paraId="70E1254B" w14:textId="35FFDD14" w:rsidR="00B13AD0" w:rsidRPr="00FE7237" w:rsidRDefault="00B13AD0" w:rsidP="00762D3A">
      <w:pPr>
        <w:spacing w:before="120" w:after="120"/>
        <w:ind w:firstLine="567"/>
        <w:jc w:val="both"/>
        <w:rPr>
          <w:sz w:val="28"/>
          <w:szCs w:val="28"/>
          <w:lang w:val="vi-VN"/>
        </w:rPr>
      </w:pPr>
      <w:r w:rsidRPr="00FE7237">
        <w:rPr>
          <w:sz w:val="28"/>
          <w:szCs w:val="28"/>
          <w:lang w:val="vi-VN"/>
        </w:rPr>
        <w:t xml:space="preserve">Việc giữ nguyên như hiện hành cũng liên quan tới việc áp dụng các quy định của Luật Ngân sách nhà nước 2025. </w:t>
      </w:r>
      <w:r w:rsidR="00DC460F" w:rsidRPr="00FE7237">
        <w:rPr>
          <w:sz w:val="28"/>
          <w:szCs w:val="28"/>
          <w:lang w:val="vi-VN"/>
        </w:rPr>
        <w:t>Luật Ngân sách nhà nước 2025 có</w:t>
      </w:r>
      <w:r w:rsidR="0067101C" w:rsidRPr="00FE7237">
        <w:rPr>
          <w:sz w:val="28"/>
          <w:szCs w:val="28"/>
          <w:lang w:val="vi-VN"/>
        </w:rPr>
        <w:t xml:space="preserve"> một số</w:t>
      </w:r>
      <w:r w:rsidR="00DC460F" w:rsidRPr="00FE7237">
        <w:rPr>
          <w:sz w:val="28"/>
          <w:szCs w:val="28"/>
          <w:lang w:val="vi-VN"/>
        </w:rPr>
        <w:t xml:space="preserve"> quy định về </w:t>
      </w:r>
      <w:r w:rsidR="0067101C" w:rsidRPr="00FE7237">
        <w:rPr>
          <w:sz w:val="28"/>
          <w:szCs w:val="28"/>
          <w:lang w:val="vi-VN"/>
        </w:rPr>
        <w:t xml:space="preserve">dự án liên kết vùng. Cụ thể, </w:t>
      </w:r>
      <w:r w:rsidR="00FC7F0D" w:rsidRPr="00FE7237">
        <w:rPr>
          <w:sz w:val="28"/>
          <w:szCs w:val="28"/>
          <w:lang w:val="vi-VN"/>
        </w:rPr>
        <w:t>khoản 18 Điều 25 Luật này quy định Chính phủ có thẩm quyền quy định việc sử dụng vốn 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w:t>
      </w:r>
      <w:r w:rsidR="00164D63" w:rsidRPr="00FE7237">
        <w:rPr>
          <w:sz w:val="28"/>
          <w:szCs w:val="28"/>
          <w:lang w:val="vi-VN"/>
        </w:rPr>
        <w:t xml:space="preserve"> Nội dung này hiện nay được hướng dẫn chi tiết tại Chương VI </w:t>
      </w:r>
      <w:r w:rsidR="00F818D5" w:rsidRPr="00FE7237">
        <w:rPr>
          <w:sz w:val="28"/>
          <w:szCs w:val="28"/>
          <w:lang w:val="vi-VN"/>
        </w:rPr>
        <w:t xml:space="preserve">Nghị định số </w:t>
      </w:r>
      <w:r w:rsidR="00164D63" w:rsidRPr="00FE7237">
        <w:rPr>
          <w:sz w:val="28"/>
          <w:szCs w:val="28"/>
          <w:lang w:val="vi-VN"/>
        </w:rPr>
        <w:t>73/2026/NĐ-CP</w:t>
      </w:r>
      <w:r w:rsidR="00F818D5" w:rsidRPr="00FE7237">
        <w:rPr>
          <w:lang w:val="vi-VN"/>
        </w:rPr>
        <w:t xml:space="preserve"> </w:t>
      </w:r>
      <w:r w:rsidR="00F818D5" w:rsidRPr="00FE7237">
        <w:rPr>
          <w:sz w:val="28"/>
          <w:szCs w:val="28"/>
          <w:lang w:val="vi-VN"/>
        </w:rPr>
        <w:t>quy định chi tiết và hướng dẫn thi hành một số điều của Luật Ngân sách nhà nước.</w:t>
      </w:r>
    </w:p>
    <w:p w14:paraId="102A3E9F" w14:textId="77777777" w:rsidR="00EA6255" w:rsidRPr="00FE7237" w:rsidRDefault="00EA6255" w:rsidP="00762D3A">
      <w:pPr>
        <w:spacing w:before="120" w:after="120"/>
        <w:ind w:firstLine="567"/>
        <w:jc w:val="both"/>
        <w:rPr>
          <w:sz w:val="28"/>
          <w:szCs w:val="28"/>
          <w:lang w:val="vi-VN"/>
        </w:rPr>
      </w:pPr>
      <w:r w:rsidRPr="00FE7237">
        <w:rPr>
          <w:i/>
          <w:iCs/>
          <w:sz w:val="28"/>
          <w:szCs w:val="28"/>
          <w:lang w:val="vi-VN"/>
        </w:rPr>
        <w:t>a) Tác động đối với hệ thống pháp luật:</w:t>
      </w:r>
      <w:r w:rsidRPr="00FE7237">
        <w:rPr>
          <w:sz w:val="28"/>
          <w:szCs w:val="28"/>
          <w:lang w:val="vi-VN"/>
        </w:rPr>
        <w:t xml:space="preserve"> Giải pháp giữ nguyên như hiện hành không có tác động đối với hệ thống pháp luật.</w:t>
      </w:r>
    </w:p>
    <w:p w14:paraId="3FB103D6" w14:textId="000E34DB" w:rsidR="00EA6255" w:rsidRPr="00FE7237" w:rsidRDefault="00EA6255" w:rsidP="00762D3A">
      <w:pPr>
        <w:spacing w:before="120" w:after="120"/>
        <w:ind w:firstLine="567"/>
        <w:jc w:val="both"/>
        <w:rPr>
          <w:sz w:val="28"/>
          <w:szCs w:val="28"/>
          <w:lang w:val="vi-VN"/>
        </w:rPr>
      </w:pPr>
      <w:r w:rsidRPr="00FE7237">
        <w:rPr>
          <w:i/>
          <w:iCs/>
          <w:sz w:val="28"/>
          <w:szCs w:val="28"/>
          <w:lang w:val="vi-VN"/>
        </w:rPr>
        <w:t xml:space="preserve">b) Tác động về kinh tế - xã hội: </w:t>
      </w:r>
      <w:r w:rsidRPr="00FE7237">
        <w:rPr>
          <w:sz w:val="28"/>
          <w:szCs w:val="28"/>
          <w:lang w:val="vi-VN"/>
        </w:rPr>
        <w:t xml:space="preserve">Giải pháp 1 không có tác động tích cực về mặt môi trường do không giải quyết được các vướng mắc của vùng Thành phố Hồ Chí Minh trong </w:t>
      </w:r>
      <w:r w:rsidR="00C623AA" w:rsidRPr="00FE7237">
        <w:rPr>
          <w:sz w:val="28"/>
          <w:szCs w:val="28"/>
          <w:lang w:val="vi-VN"/>
        </w:rPr>
        <w:t xml:space="preserve">việc ứng phó với biến đổi khí hậu trong khu vực vùng Thành phố. </w:t>
      </w:r>
    </w:p>
    <w:p w14:paraId="33A8637E" w14:textId="2F924B43" w:rsidR="0075758B" w:rsidRPr="00FE7237" w:rsidRDefault="0075758B" w:rsidP="00762D3A">
      <w:pPr>
        <w:spacing w:before="120" w:after="120"/>
        <w:ind w:firstLine="567"/>
        <w:jc w:val="both"/>
        <w:rPr>
          <w:sz w:val="28"/>
          <w:szCs w:val="28"/>
          <w:lang w:val="vi-VN"/>
        </w:rPr>
      </w:pPr>
      <w:r w:rsidRPr="00FE7237">
        <w:rPr>
          <w:sz w:val="28"/>
          <w:szCs w:val="28"/>
          <w:lang w:val="vi-VN"/>
        </w:rPr>
        <w:lastRenderedPageBreak/>
        <w:t xml:space="preserve">Giải pháp 1 cũng chưa có nhiều tác động tích cực </w:t>
      </w:r>
      <w:r w:rsidR="005120CB" w:rsidRPr="00FE7237">
        <w:rPr>
          <w:sz w:val="28"/>
          <w:szCs w:val="28"/>
          <w:lang w:val="vi-VN"/>
        </w:rPr>
        <w:t xml:space="preserve">liên quan tới </w:t>
      </w:r>
      <w:r w:rsidR="005568FD" w:rsidRPr="00FE7237">
        <w:rPr>
          <w:sz w:val="28"/>
          <w:szCs w:val="28"/>
          <w:lang w:val="vi-VN"/>
        </w:rPr>
        <w:t xml:space="preserve">đầu tư, quản lý dự án </w:t>
      </w:r>
      <w:r w:rsidR="007C0D1F" w:rsidRPr="00FE7237">
        <w:rPr>
          <w:sz w:val="28"/>
          <w:szCs w:val="28"/>
          <w:lang w:val="vi-VN"/>
        </w:rPr>
        <w:t xml:space="preserve">liên kết, phát triển vùng do </w:t>
      </w:r>
      <w:r w:rsidR="00486710" w:rsidRPr="00FE7237">
        <w:rPr>
          <w:sz w:val="28"/>
          <w:szCs w:val="28"/>
          <w:lang w:val="vi-VN"/>
        </w:rPr>
        <w:t>chưa có quy định về Quỹ Phát triển vùng.</w:t>
      </w:r>
    </w:p>
    <w:p w14:paraId="0637BE52" w14:textId="033663DF" w:rsidR="00E05340" w:rsidRPr="00FE7237" w:rsidRDefault="00E05340" w:rsidP="00762D3A">
      <w:pPr>
        <w:spacing w:before="120" w:after="120"/>
        <w:ind w:firstLine="567"/>
        <w:jc w:val="both"/>
        <w:rPr>
          <w:sz w:val="28"/>
          <w:szCs w:val="28"/>
          <w:lang w:val="vi-VN"/>
        </w:rPr>
      </w:pPr>
      <w:r w:rsidRPr="00FE7237">
        <w:rPr>
          <w:i/>
          <w:iCs/>
          <w:sz w:val="28"/>
          <w:szCs w:val="28"/>
          <w:lang w:val="vi-VN"/>
        </w:rPr>
        <w:t>c) Tác động về giới (nếu có):</w:t>
      </w:r>
      <w:r w:rsidR="005C02DD" w:rsidRPr="00FE7237">
        <w:rPr>
          <w:sz w:val="28"/>
          <w:szCs w:val="28"/>
          <w:lang w:val="vi-VN"/>
        </w:rPr>
        <w:t xml:space="preserve"> Không có tác động về giới.</w:t>
      </w:r>
    </w:p>
    <w:p w14:paraId="238D103B" w14:textId="293A3EA7" w:rsidR="00E05340" w:rsidRPr="00FE7237" w:rsidRDefault="00E05340"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005C02DD" w:rsidRPr="00FE7237">
        <w:rPr>
          <w:sz w:val="28"/>
          <w:szCs w:val="28"/>
          <w:lang w:val="vi-VN"/>
        </w:rPr>
        <w:t xml:space="preserve"> Không có tác động về thủ tục hành chính.</w:t>
      </w:r>
    </w:p>
    <w:p w14:paraId="2446E05A" w14:textId="28CC361B" w:rsidR="00E65B7B" w:rsidRPr="00FE7237" w:rsidRDefault="00E05340" w:rsidP="00762D3A">
      <w:pPr>
        <w:spacing w:before="120" w:after="120"/>
        <w:ind w:firstLine="567"/>
        <w:jc w:val="both"/>
        <w:rPr>
          <w:b/>
          <w:bCs/>
          <w:sz w:val="28"/>
          <w:szCs w:val="28"/>
          <w:lang w:val="vi-VN"/>
        </w:rPr>
      </w:pPr>
      <w:r w:rsidRPr="00FE7237">
        <w:rPr>
          <w:b/>
          <w:bCs/>
          <w:sz w:val="28"/>
          <w:szCs w:val="28"/>
          <w:lang w:val="vi-VN"/>
        </w:rPr>
        <w:t>5.1.2.</w:t>
      </w:r>
      <w:r w:rsidR="00E65B7B" w:rsidRPr="00FE7237">
        <w:rPr>
          <w:b/>
          <w:bCs/>
          <w:sz w:val="28"/>
          <w:szCs w:val="28"/>
          <w:lang w:val="vi-VN"/>
        </w:rPr>
        <w:t xml:space="preserve"> Giải pháp 2: </w:t>
      </w:r>
      <w:r w:rsidR="0014067E" w:rsidRPr="00FE7237">
        <w:rPr>
          <w:b/>
          <w:bCs/>
          <w:sz w:val="28"/>
          <w:szCs w:val="28"/>
          <w:lang w:val="vi-VN"/>
        </w:rPr>
        <w:t>Áp dụng một số chính sách quy định tại Luật Thủ đô 2026 về bảo vệ môi trường và đầu tư, quản lý dự án liên kết, phát triển vùng Thủ đô.</w:t>
      </w:r>
    </w:p>
    <w:p w14:paraId="039AAA0E" w14:textId="64A4A0DA" w:rsidR="0061342B" w:rsidRPr="00FE7237" w:rsidRDefault="0061342B" w:rsidP="00762D3A">
      <w:pPr>
        <w:spacing w:before="120" w:after="120"/>
        <w:ind w:firstLine="567"/>
        <w:jc w:val="both"/>
        <w:rPr>
          <w:sz w:val="28"/>
          <w:szCs w:val="28"/>
          <w:lang w:val="vi-VN"/>
        </w:rPr>
      </w:pPr>
      <w:r w:rsidRPr="00FE7237">
        <w:rPr>
          <w:sz w:val="28"/>
          <w:szCs w:val="28"/>
          <w:lang w:val="vi-VN"/>
        </w:rPr>
        <w:t>Luật Thủ đô tại Điều 30 có quy định về bảo vệ môi trường vùng Thủ đô như sau:</w:t>
      </w:r>
    </w:p>
    <w:p w14:paraId="4F56B998" w14:textId="288809FB" w:rsidR="005701A2" w:rsidRPr="00FE7237" w:rsidRDefault="005701A2" w:rsidP="00762D3A">
      <w:pPr>
        <w:spacing w:before="120" w:after="120"/>
        <w:ind w:firstLine="567"/>
        <w:jc w:val="both"/>
        <w:rPr>
          <w:i/>
          <w:iCs/>
          <w:sz w:val="28"/>
          <w:szCs w:val="28"/>
          <w:lang w:val="vi-VN"/>
        </w:rPr>
      </w:pPr>
      <w:r w:rsidRPr="00FE7237">
        <w:rPr>
          <w:i/>
          <w:iCs/>
          <w:sz w:val="28"/>
          <w:szCs w:val="28"/>
          <w:lang w:val="vi-VN"/>
        </w:rPr>
        <w:t>"</w:t>
      </w:r>
      <w:r w:rsidRPr="00FE7237">
        <w:rPr>
          <w:b/>
          <w:bCs/>
          <w:i/>
          <w:iCs/>
          <w:sz w:val="28"/>
          <w:szCs w:val="28"/>
          <w:lang w:val="vi-VN"/>
        </w:rPr>
        <w:t>Điều 30. Bảo vệ môi trường vùng Thủ đô</w:t>
      </w:r>
    </w:p>
    <w:p w14:paraId="496E11A5"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1. Vi</w:t>
      </w:r>
      <w:r w:rsidRPr="00FE7237">
        <w:rPr>
          <w:i/>
          <w:sz w:val="28"/>
          <w:szCs w:val="28"/>
          <w:lang w:val="vi-VN"/>
        </w:rPr>
        <w:t>ệc phối hợp bảo vệ môi trường vùng Thủ đô đối với các vấn đề có tác động liên tỉnh, bao gồm quản lý và cải thiện chất lượng không khí theo vùng không khí chịu tác động; quản lý nước thải theo lưu vực sông và hệ thống thoát nước; quản lý chất thải rắn theo chuỗi phát sinh - thu gom - vận chuyển - xử lý.</w:t>
      </w:r>
    </w:p>
    <w:p w14:paraId="1EA7B864" w14:textId="77777777" w:rsidR="0061342B" w:rsidRPr="00FE7237" w:rsidRDefault="0061342B" w:rsidP="00762D3A">
      <w:pPr>
        <w:spacing w:before="120" w:after="120"/>
        <w:ind w:firstLine="567"/>
        <w:jc w:val="both"/>
        <w:rPr>
          <w:i/>
          <w:sz w:val="28"/>
          <w:szCs w:val="28"/>
          <w:lang w:val="vi-VN"/>
        </w:rPr>
      </w:pPr>
      <w:r w:rsidRPr="00FE7237">
        <w:rPr>
          <w:i/>
          <w:sz w:val="28"/>
          <w:szCs w:val="28"/>
          <w:lang w:val="vi-VN"/>
        </w:rPr>
        <w:t>Ủy ban nhân dân thành phố Hà Nội giữ vai trò điều phối trong cơ chế phối hợp vùng Thủ đô về môi trường, trên cơ sở bảo đảm hài hòa lợi ích, chia sẻ trách nhiệm và tuân thủ pháp luật.</w:t>
      </w:r>
    </w:p>
    <w:p w14:paraId="235998D1"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2. Cơ ch</w:t>
      </w:r>
      <w:r w:rsidRPr="00FE7237">
        <w:rPr>
          <w:i/>
          <w:sz w:val="28"/>
          <w:szCs w:val="28"/>
          <w:lang w:val="vi-VN"/>
        </w:rPr>
        <w:t>ế phối hợp vùng Thủ đô trong bảo vệ môi trường bao gồm các nội dung chủ yếu sau đây:</w:t>
      </w:r>
    </w:p>
    <w:p w14:paraId="3F483E27"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a) Chia s</w:t>
      </w:r>
      <w:r w:rsidRPr="00FE7237">
        <w:rPr>
          <w:i/>
          <w:sz w:val="28"/>
          <w:szCs w:val="28"/>
          <w:lang w:val="vi-VN"/>
        </w:rPr>
        <w:t>ẻ, kết nối và sử dụng chung dữ liệu môi trường, nguồn thải và nguồn phát thải;</w:t>
      </w:r>
    </w:p>
    <w:p w14:paraId="518528CC"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b) Thi</w:t>
      </w:r>
      <w:r w:rsidRPr="00FE7237">
        <w:rPr>
          <w:i/>
          <w:sz w:val="28"/>
          <w:szCs w:val="28"/>
          <w:lang w:val="vi-VN"/>
        </w:rPr>
        <w:t>ết lập hệ thống quan trắc, giám sát ô nhiễm môi trường liên vùng;</w:t>
      </w:r>
    </w:p>
    <w:p w14:paraId="7C7AF0A6"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c) Xây d</w:t>
      </w:r>
      <w:r w:rsidRPr="00FE7237">
        <w:rPr>
          <w:i/>
          <w:sz w:val="28"/>
          <w:szCs w:val="28"/>
          <w:lang w:val="vi-VN"/>
        </w:rPr>
        <w:t>ựng và tổ chức thực hiện kế hoạch môi trường vùng, phù hợp với từng thành phần môi trường;</w:t>
      </w:r>
    </w:p>
    <w:p w14:paraId="136F08A4"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d) Ph</w:t>
      </w:r>
      <w:r w:rsidRPr="00FE7237">
        <w:rPr>
          <w:i/>
          <w:sz w:val="28"/>
          <w:szCs w:val="28"/>
          <w:lang w:val="vi-VN"/>
        </w:rPr>
        <w:t>ối hợp kiểm tra, giám sát, thanh tra và xử lý vi phạm về môi trường đối với các nguồn phát thải có ảnh hưởng liên vùng;</w:t>
      </w:r>
    </w:p>
    <w:p w14:paraId="25AB4A7B"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đ) Huy đ</w:t>
      </w:r>
      <w:r w:rsidRPr="00FE7237">
        <w:rPr>
          <w:i/>
          <w:sz w:val="28"/>
          <w:szCs w:val="28"/>
          <w:lang w:val="vi-VN"/>
        </w:rPr>
        <w:t>ộng, phân bố và sử dụng chung nguồn lực cho các nhiệm vụ, đề án, dự án bảo vệ môi trường liên vùng.</w:t>
      </w:r>
    </w:p>
    <w:p w14:paraId="37550E6D"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3. Trên cơ s</w:t>
      </w:r>
      <w:r w:rsidRPr="00FE7237">
        <w:rPr>
          <w:i/>
          <w:sz w:val="28"/>
          <w:szCs w:val="28"/>
          <w:lang w:val="vi-VN"/>
        </w:rPr>
        <w:t>ở thống nhất với Ủy ban nhân dân cấp tỉnh của các địa phương trong vùng Thủ đô, Ủy ban nhân dân thành phố Hà Nội xây dựng cơ chế điều phối, nội dung phối hợp, trách nhiệm của các bên liên quan và cơ chế giám sát việc thực hiện phối hợp vùng trong quản lý môi trường.</w:t>
      </w:r>
    </w:p>
    <w:p w14:paraId="551738D9"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4. Trên cơ s</w:t>
      </w:r>
      <w:r w:rsidRPr="00FE7237">
        <w:rPr>
          <w:i/>
          <w:sz w:val="28"/>
          <w:szCs w:val="28"/>
          <w:lang w:val="vi-VN"/>
        </w:rPr>
        <w:t>ở thống nhất về nội dung giữa các địa phương trong vùng Thủ đô, thành phố Hà Nội và các địa phương khác trong vùng Thủ đô quy định biện pháp bảo vệ môi trường nghiêm ngặt hơn so với quy định của cơ quan nhà nước có thẩm quyền và được thực hiện như sau:</w:t>
      </w:r>
    </w:p>
    <w:p w14:paraId="76ECC115"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a) H</w:t>
      </w:r>
      <w:r w:rsidRPr="00FE7237">
        <w:rPr>
          <w:i/>
          <w:sz w:val="28"/>
          <w:szCs w:val="28"/>
          <w:lang w:val="vi-VN"/>
        </w:rPr>
        <w:t xml:space="preserve">ội đồng nhân dân cấp tỉnh quy định đối tượng, mức lưu lượng xả nước thải, bụi, khí thải công nghiệp phải áp dụng biện pháp quan trắc tự động, liên tục; </w:t>
      </w:r>
      <w:r w:rsidRPr="00FE7237">
        <w:rPr>
          <w:i/>
          <w:sz w:val="28"/>
          <w:szCs w:val="28"/>
          <w:lang w:val="vi-VN"/>
        </w:rPr>
        <w:lastRenderedPageBreak/>
        <w:t>mức phí bảo vệ môi trường cao hơn áp dụng với nước thải, bụi, khí thải công nghiệp;</w:t>
      </w:r>
    </w:p>
    <w:p w14:paraId="73B8442D" w14:textId="77777777" w:rsidR="0061342B" w:rsidRPr="00FE7237" w:rsidRDefault="0061342B" w:rsidP="00762D3A">
      <w:pPr>
        <w:spacing w:before="120" w:after="120"/>
        <w:ind w:firstLine="567"/>
        <w:jc w:val="both"/>
        <w:rPr>
          <w:i/>
          <w:sz w:val="28"/>
          <w:szCs w:val="28"/>
          <w:lang w:val="vi-VN"/>
        </w:rPr>
      </w:pPr>
      <w:r w:rsidRPr="00FE7237">
        <w:rPr>
          <w:i/>
          <w:iCs/>
          <w:sz w:val="28"/>
          <w:szCs w:val="28"/>
          <w:lang w:val="vi-VN"/>
        </w:rPr>
        <w:t>b) </w:t>
      </w:r>
      <w:r w:rsidRPr="00FE7237">
        <w:rPr>
          <w:i/>
          <w:sz w:val="28"/>
          <w:szCs w:val="28"/>
          <w:lang w:val="vi-VN"/>
        </w:rPr>
        <w:t>Ủy ban nhân dân cấp tỉnh quy định quy chuẩn kỹ thuật môi trường về chất thải và lộ trình áp dụng.</w:t>
      </w:r>
    </w:p>
    <w:p w14:paraId="7F1C74CB" w14:textId="05F3A64C" w:rsidR="0061342B" w:rsidRPr="00FE7237" w:rsidRDefault="0061342B" w:rsidP="00762D3A">
      <w:pPr>
        <w:spacing w:before="120" w:after="120"/>
        <w:ind w:firstLine="567"/>
        <w:jc w:val="both"/>
        <w:rPr>
          <w:i/>
          <w:iCs/>
          <w:sz w:val="28"/>
          <w:szCs w:val="28"/>
          <w:lang w:val="vi-VN"/>
        </w:rPr>
      </w:pPr>
      <w:r w:rsidRPr="00FE7237">
        <w:rPr>
          <w:i/>
          <w:iCs/>
          <w:sz w:val="28"/>
          <w:szCs w:val="28"/>
          <w:lang w:val="vi-VN"/>
        </w:rPr>
        <w:t>Vi</w:t>
      </w:r>
      <w:r w:rsidRPr="00FE7237">
        <w:rPr>
          <w:i/>
          <w:sz w:val="28"/>
          <w:szCs w:val="28"/>
          <w:lang w:val="vi-VN"/>
        </w:rPr>
        <w:t>ệc ban hành văn bản quy phạm pháp luật của Hội đồng nhân dân, Ủy ban nhân dân cấp tỉnh của các địa phương khác trong vùng Thủ đô quy định tại khoản này được thực hiện theo quy định của pháp luật về ban hành văn bản quy phạm pháp luật.</w:t>
      </w:r>
      <w:r w:rsidR="005701A2" w:rsidRPr="00FE7237">
        <w:rPr>
          <w:i/>
          <w:iCs/>
          <w:sz w:val="28"/>
          <w:szCs w:val="28"/>
          <w:lang w:val="vi-VN"/>
        </w:rPr>
        <w:t>"</w:t>
      </w:r>
    </w:p>
    <w:p w14:paraId="05FD25B1" w14:textId="155B06EC" w:rsidR="0014067E" w:rsidRPr="00FE7237" w:rsidRDefault="009A7D00" w:rsidP="00762D3A">
      <w:pPr>
        <w:spacing w:before="120" w:after="120"/>
        <w:ind w:firstLine="567"/>
        <w:jc w:val="both"/>
        <w:rPr>
          <w:sz w:val="28"/>
          <w:szCs w:val="28"/>
          <w:lang w:val="vi-VN"/>
        </w:rPr>
      </w:pPr>
      <w:r w:rsidRPr="00FE7237">
        <w:rPr>
          <w:sz w:val="28"/>
          <w:szCs w:val="28"/>
          <w:lang w:val="vi-VN"/>
        </w:rPr>
        <w:t>Liên quan tới vấn đề đầu tư, quản lý dự án liên kết, phát triển vùng, Điều 29 Luật Thủ đô 2026 có quy định như sau:</w:t>
      </w:r>
    </w:p>
    <w:p w14:paraId="78AEB56D" w14:textId="5F0ACDD3" w:rsidR="00EC556A" w:rsidRPr="00FE7237" w:rsidRDefault="00EC556A" w:rsidP="00762D3A">
      <w:pPr>
        <w:spacing w:before="120" w:after="120"/>
        <w:ind w:firstLine="567"/>
        <w:jc w:val="both"/>
        <w:rPr>
          <w:i/>
          <w:sz w:val="28"/>
          <w:szCs w:val="28"/>
          <w:lang w:val="vi-VN"/>
        </w:rPr>
      </w:pPr>
      <w:bookmarkStart w:id="11" w:name="dieu_29"/>
      <w:r w:rsidRPr="00FE7237">
        <w:rPr>
          <w:b/>
          <w:bCs/>
          <w:i/>
          <w:iCs/>
          <w:sz w:val="28"/>
          <w:szCs w:val="28"/>
          <w:lang w:val="vi-VN"/>
        </w:rPr>
        <w:t>"Điều</w:t>
      </w:r>
      <w:r w:rsidRPr="00FE7237">
        <w:rPr>
          <w:b/>
          <w:i/>
          <w:sz w:val="28"/>
          <w:szCs w:val="28"/>
          <w:lang w:val="vi-VN"/>
        </w:rPr>
        <w:t> 29. Đầu tư, quản lý dự án liên kết, phát triển vùng, dự án liên kết, phát triển vùng Thủ đô</w:t>
      </w:r>
      <w:bookmarkEnd w:id="11"/>
    </w:p>
    <w:p w14:paraId="617317D9"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1. Vi</w:t>
      </w:r>
      <w:r w:rsidRPr="00FE7237">
        <w:rPr>
          <w:i/>
          <w:sz w:val="28"/>
          <w:szCs w:val="28"/>
          <w:lang w:val="vi-VN"/>
        </w:rPr>
        <w:t>ệc đề xuất, thực hiện dự án liên kết, phát triển vùng, dự án liên kết, phát triển vùng Thủ đô được thực hiện như sau:</w:t>
      </w:r>
    </w:p>
    <w:p w14:paraId="1766C669"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a) </w:t>
      </w:r>
      <w:r w:rsidRPr="00FE7237">
        <w:rPr>
          <w:i/>
          <w:sz w:val="28"/>
          <w:szCs w:val="28"/>
          <w:lang w:val="vi-VN"/>
        </w:rPr>
        <w:t>Ủy ban nhân dân thành phố Hà Nội, các địa phương có liên quan báo cáo Hội đồng nhân dân cùng cấp xem xét, đồng thuận về việc thực hiện dự án;</w:t>
      </w:r>
    </w:p>
    <w:p w14:paraId="5CD6772B"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b) </w:t>
      </w:r>
      <w:r w:rsidRPr="00FE7237">
        <w:rPr>
          <w:i/>
          <w:sz w:val="28"/>
          <w:szCs w:val="28"/>
          <w:lang w:val="vi-VN"/>
        </w:rPr>
        <w:t>Ủy ban nhân dân thành phố Hà Nội, các địa phương tham gia dự án thống nhất lựa chọn một Ủy ban nhân dân cấp tỉnh làm cơ quan chủ quản thực hiện dự án,</w:t>
      </w:r>
    </w:p>
    <w:p w14:paraId="2AA6A256"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2. Ngân sách trung ương và ngân sách đ</w:t>
      </w:r>
      <w:r w:rsidRPr="00FE7237">
        <w:rPr>
          <w:i/>
          <w:sz w:val="28"/>
          <w:szCs w:val="28"/>
          <w:lang w:val="vi-VN"/>
        </w:rPr>
        <w:t>ịa phương bố trí để triển khai thực hiện dự án liên kết, phát triển vùng, dự án liên kết, phát triển vùng Thủ đô có sử dụng ngân sách nhà nước theo quy định sau đây:</w:t>
      </w:r>
    </w:p>
    <w:p w14:paraId="55AE7E6E"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a) Ngân sách trung ương ưu tiên b</w:t>
      </w:r>
      <w:r w:rsidRPr="00FE7237">
        <w:rPr>
          <w:i/>
          <w:sz w:val="28"/>
          <w:szCs w:val="28"/>
          <w:lang w:val="vi-VN"/>
        </w:rPr>
        <w:t>ố trí vốn cho dự án;</w:t>
      </w:r>
    </w:p>
    <w:p w14:paraId="22351CDA"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b) Ưu tiên b</w:t>
      </w:r>
      <w:r w:rsidRPr="00FE7237">
        <w:rPr>
          <w:i/>
          <w:sz w:val="28"/>
          <w:szCs w:val="28"/>
          <w:lang w:val="vi-VN"/>
        </w:rPr>
        <w:t>ố trí từ nguồn tăng thu ngân sách trung ương để bảo đảm đầu tư các dự án liên kết, phát triển vùng, dự án liên kết, phát triển vùng Thủ đô trước các chương trình, nhiệm vụ, dự án khác;</w:t>
      </w:r>
    </w:p>
    <w:p w14:paraId="6AA09755"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c) Th</w:t>
      </w:r>
      <w:r w:rsidRPr="00FE7237">
        <w:rPr>
          <w:i/>
          <w:sz w:val="28"/>
          <w:szCs w:val="28"/>
          <w:lang w:val="vi-VN"/>
        </w:rPr>
        <w:t>ủ tướng Chính phủ quyết định danh mục dự án được hỗ trợ từ ngân sách trung ương quy định tại Điều này theo đề nghị của Ủy ban nhân dân thành phố Hà Nội.</w:t>
      </w:r>
    </w:p>
    <w:p w14:paraId="2DDA844D"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3. Các đ</w:t>
      </w:r>
      <w:r w:rsidRPr="00FE7237">
        <w:rPr>
          <w:i/>
          <w:sz w:val="28"/>
          <w:szCs w:val="28"/>
          <w:lang w:val="vi-VN"/>
        </w:rPr>
        <w:t>ịa phương tham gia thực hiện dự án liên kết, phát triển vùng, dự án liên kết, phát triển vùng Thủ đô có các quyền sau đây:</w:t>
      </w:r>
    </w:p>
    <w:p w14:paraId="33125172"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a) Đư</w:t>
      </w:r>
      <w:r w:rsidRPr="00FE7237">
        <w:rPr>
          <w:i/>
          <w:sz w:val="28"/>
          <w:szCs w:val="28"/>
          <w:lang w:val="vi-VN"/>
        </w:rPr>
        <w:t>ợc áp dụng quy định của Luật Thủ đô và văn bản thi hành Luật Thủ đô để lập, thẩm định, phê duyệt, thực hiện dự án liên kết, phát triển vùng, dự án liên kết, phát triển vùng Thủ đô theo nghị quyết của Hội đồng nhân dân cấp tỉnh của địa phương đó sau khi thống nhất với Hội đồng nhân dân thành phố Hà Nội;</w:t>
      </w:r>
    </w:p>
    <w:p w14:paraId="60CB433A"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b) Các đ</w:t>
      </w:r>
      <w:r w:rsidRPr="00FE7237">
        <w:rPr>
          <w:i/>
          <w:sz w:val="28"/>
          <w:szCs w:val="28"/>
          <w:lang w:val="vi-VN"/>
        </w:rPr>
        <w:t>ịa phương trong vùng Thủ đô được sử dụng ngân sách để đầu tư trực tiếp vào dự án liên kết, phát triển vùng Thủ đô trên địa bàn địa phương khác trong vùng Thủ đô nhằm giải quyết các vấn đề về hạ tầng giao thông, môi trường, cấp nước sạch, thoát nước và công trình khác để phục vụ lợi ích chung.</w:t>
      </w:r>
    </w:p>
    <w:p w14:paraId="70DEE67A"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lastRenderedPageBreak/>
        <w:t>4. Qu</w:t>
      </w:r>
      <w:r w:rsidRPr="00FE7237">
        <w:rPr>
          <w:i/>
          <w:sz w:val="28"/>
          <w:szCs w:val="28"/>
          <w:lang w:val="vi-VN"/>
        </w:rPr>
        <w:t>ỹ Phát triển vùng Thủ đô được thành lập và hoạt động như sau:</w:t>
      </w:r>
    </w:p>
    <w:p w14:paraId="323CD16E"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a) Qu</w:t>
      </w:r>
      <w:r w:rsidRPr="00FE7237">
        <w:rPr>
          <w:i/>
          <w:sz w:val="28"/>
          <w:szCs w:val="28"/>
          <w:lang w:val="vi-VN"/>
        </w:rPr>
        <w:t>ỹ Phát triển vùng Thủ đô là quỹ tài chính nhà nước ngoài ngân sách do Hội đồng nhân dân thành phố Hà Nội quyết định thành lập trên cơ sở thống nhất với Hội đồng nhân dân cấp tỉnh của các địa phương trong vùng Thủ đô;</w:t>
      </w:r>
    </w:p>
    <w:p w14:paraId="623B2D38"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b) Ngu</w:t>
      </w:r>
      <w:r w:rsidRPr="00FE7237">
        <w:rPr>
          <w:i/>
          <w:sz w:val="28"/>
          <w:szCs w:val="28"/>
          <w:lang w:val="vi-VN"/>
        </w:rPr>
        <w:t>ồn tài chính của Quỹ hình thành từ ngân sách trung ương, ngân sách của địa phương trong vùng Thủ đô, các nguồn lực từ tài trợ, hỗ trợ và nguồn tài chính hợp pháp khác;</w:t>
      </w:r>
    </w:p>
    <w:p w14:paraId="1342A965"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c) Qu</w:t>
      </w:r>
      <w:r w:rsidRPr="00FE7237">
        <w:rPr>
          <w:i/>
          <w:sz w:val="28"/>
          <w:szCs w:val="28"/>
          <w:lang w:val="vi-VN"/>
        </w:rPr>
        <w:t>ỹ được sử dụng để đầu tư các dự án liên kết, phát triển vùng Thủ đô, ưu tiên các dự án về hạ tầng giao thông, hạ tầng quan trọng khác, dự án xử lý ô nhiễm môi trường, khai thác khoáng sản; xử lý sự cố, thiên tai, kiểm soát bệnh tật có tính chất vùng.</w:t>
      </w:r>
    </w:p>
    <w:p w14:paraId="7F693851"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5. Các đ</w:t>
      </w:r>
      <w:r w:rsidRPr="00FE7237">
        <w:rPr>
          <w:i/>
          <w:sz w:val="28"/>
          <w:szCs w:val="28"/>
          <w:lang w:val="vi-VN"/>
        </w:rPr>
        <w:t>ịa phương có hoạt động liên kết, phát triển vùng, hoạt động liên kết, phát triển vùng Thủ đô có nhiệm vụ, quyền hạn sau đây:</w:t>
      </w:r>
    </w:p>
    <w:p w14:paraId="02A27736"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a) Ph</w:t>
      </w:r>
      <w:r w:rsidRPr="00FE7237">
        <w:rPr>
          <w:i/>
          <w:sz w:val="28"/>
          <w:szCs w:val="28"/>
          <w:lang w:val="vi-VN"/>
        </w:rPr>
        <w:t>ối hợp với thành phố Hà Nội trong xây dựng, tổ chức thực hiện chương trình, kế hoạch, dự án;</w:t>
      </w:r>
    </w:p>
    <w:p w14:paraId="2DC408CB"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b) Cân đ</w:t>
      </w:r>
      <w:r w:rsidRPr="00FE7237">
        <w:rPr>
          <w:i/>
          <w:sz w:val="28"/>
          <w:szCs w:val="28"/>
          <w:lang w:val="vi-VN"/>
        </w:rPr>
        <w:t>ối nguồn vốn ngân sách địa phương để triển khai thực hiện dự án trên địa bàn; tham gia đóng góp nguồn kinh phí bảo trì, sửa chữa, vận hành đối với các công trình hạ tầng chung theo mức độ sử dụng, hưởng lợi;</w:t>
      </w:r>
    </w:p>
    <w:p w14:paraId="549213BC"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c) Chia s</w:t>
      </w:r>
      <w:r w:rsidRPr="00FE7237">
        <w:rPr>
          <w:i/>
          <w:sz w:val="28"/>
          <w:szCs w:val="28"/>
          <w:lang w:val="vi-VN"/>
        </w:rPr>
        <w:t>ẻ chi phí môi trường, bao gồm chi phí kiểm soát, giảm thiểu và khắc phục ô nhiễm môi trường có liên quan đến địa phương;</w:t>
      </w:r>
    </w:p>
    <w:p w14:paraId="030C08CA" w14:textId="77777777" w:rsidR="00EC556A" w:rsidRPr="00FE7237" w:rsidRDefault="00EC556A" w:rsidP="00762D3A">
      <w:pPr>
        <w:spacing w:before="120" w:after="120"/>
        <w:ind w:firstLine="567"/>
        <w:jc w:val="both"/>
        <w:rPr>
          <w:i/>
          <w:sz w:val="28"/>
          <w:szCs w:val="28"/>
          <w:lang w:val="vi-VN"/>
        </w:rPr>
      </w:pPr>
      <w:r w:rsidRPr="00FE7237">
        <w:rPr>
          <w:i/>
          <w:iCs/>
          <w:sz w:val="28"/>
          <w:szCs w:val="28"/>
          <w:lang w:val="vi-VN"/>
        </w:rPr>
        <w:t>d) Cung c</w:t>
      </w:r>
      <w:r w:rsidRPr="00FE7237">
        <w:rPr>
          <w:i/>
          <w:sz w:val="28"/>
          <w:szCs w:val="28"/>
          <w:lang w:val="vi-VN"/>
        </w:rPr>
        <w:t>ấp thông tin, dữ liệu phục vụ liên kết, phát triển vùng; liên kết, phát triển vùng Thủ đô;</w:t>
      </w:r>
    </w:p>
    <w:p w14:paraId="103EA90F" w14:textId="1A76EA64" w:rsidR="009A7D00" w:rsidRPr="00FE7237" w:rsidRDefault="00EC556A" w:rsidP="00762D3A">
      <w:pPr>
        <w:spacing w:before="120" w:after="120"/>
        <w:ind w:firstLine="567"/>
        <w:jc w:val="both"/>
        <w:rPr>
          <w:i/>
          <w:iCs/>
          <w:sz w:val="28"/>
          <w:szCs w:val="28"/>
          <w:lang w:val="vi-VN"/>
        </w:rPr>
      </w:pPr>
      <w:r w:rsidRPr="00FE7237">
        <w:rPr>
          <w:i/>
          <w:iCs/>
          <w:sz w:val="28"/>
          <w:szCs w:val="28"/>
          <w:lang w:val="vi-VN"/>
        </w:rPr>
        <w:t>đ) Ph</w:t>
      </w:r>
      <w:r w:rsidRPr="00FE7237">
        <w:rPr>
          <w:i/>
          <w:sz w:val="28"/>
          <w:szCs w:val="28"/>
          <w:lang w:val="vi-VN"/>
        </w:rPr>
        <w:t>ối hợp giám sát, kiểm tra, thanh tra việc thực hiện các quy định về liên kết, phát triển vùng, liên kết, phát triển vùng Thủ đô.</w:t>
      </w:r>
      <w:r w:rsidRPr="00FE7237">
        <w:rPr>
          <w:i/>
          <w:iCs/>
          <w:sz w:val="28"/>
          <w:szCs w:val="28"/>
          <w:lang w:val="vi-VN"/>
        </w:rPr>
        <w:t>"</w:t>
      </w:r>
    </w:p>
    <w:p w14:paraId="4E199F02" w14:textId="4E5B5B63" w:rsidR="00E05340" w:rsidRPr="00FE7237" w:rsidRDefault="00E05340" w:rsidP="00762D3A">
      <w:pPr>
        <w:spacing w:before="120" w:after="120"/>
        <w:ind w:firstLine="567"/>
        <w:jc w:val="both"/>
        <w:rPr>
          <w:sz w:val="28"/>
          <w:szCs w:val="28"/>
          <w:lang w:val="vi-VN"/>
        </w:rPr>
      </w:pPr>
      <w:r w:rsidRPr="00FE7237">
        <w:rPr>
          <w:i/>
          <w:iCs/>
          <w:sz w:val="28"/>
          <w:szCs w:val="28"/>
          <w:lang w:val="vi-VN"/>
        </w:rPr>
        <w:t>a) Tác động đối với hệ thống pháp luật:</w:t>
      </w:r>
      <w:r w:rsidR="00044033" w:rsidRPr="00FE7237">
        <w:rPr>
          <w:i/>
          <w:sz w:val="28"/>
          <w:szCs w:val="28"/>
          <w:lang w:val="vi-VN"/>
        </w:rPr>
        <w:t xml:space="preserve"> </w:t>
      </w:r>
      <w:r w:rsidR="00BB7D07" w:rsidRPr="00FE7237">
        <w:rPr>
          <w:sz w:val="28"/>
          <w:szCs w:val="28"/>
          <w:lang w:val="vi-VN"/>
        </w:rPr>
        <w:t>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14:paraId="47F5E00D" w14:textId="4C1D9C15" w:rsidR="00E05340" w:rsidRPr="00FE7237" w:rsidRDefault="00E05340" w:rsidP="00762D3A">
      <w:pPr>
        <w:spacing w:before="120" w:after="120"/>
        <w:ind w:firstLine="567"/>
        <w:jc w:val="both"/>
        <w:rPr>
          <w:i/>
          <w:iCs/>
          <w:sz w:val="28"/>
          <w:szCs w:val="28"/>
          <w:lang w:val="vi-VN"/>
        </w:rPr>
      </w:pPr>
      <w:r w:rsidRPr="00FE7237">
        <w:rPr>
          <w:i/>
          <w:iCs/>
          <w:sz w:val="28"/>
          <w:szCs w:val="28"/>
          <w:lang w:val="vi-VN"/>
        </w:rPr>
        <w:t>b) Tác động về kinh tế - xã hội:</w:t>
      </w:r>
      <w:r w:rsidR="00BB7D07" w:rsidRPr="00FE7237">
        <w:rPr>
          <w:sz w:val="28"/>
          <w:szCs w:val="28"/>
          <w:lang w:val="vi-VN"/>
        </w:rPr>
        <w:t xml:space="preserve"> Giải pháp này có tác động tích cực </w:t>
      </w:r>
      <w:r w:rsidR="00C450BE" w:rsidRPr="00FE7237">
        <w:rPr>
          <w:sz w:val="28"/>
          <w:szCs w:val="28"/>
          <w:lang w:val="vi-VN"/>
        </w:rPr>
        <w:t>về môi trường</w:t>
      </w:r>
      <w:r w:rsidR="0072240D" w:rsidRPr="00FE7237">
        <w:rPr>
          <w:sz w:val="28"/>
          <w:szCs w:val="28"/>
          <w:lang w:val="vi-VN"/>
        </w:rPr>
        <w:t xml:space="preserve"> nhưng giải quyết được </w:t>
      </w:r>
      <w:r w:rsidR="00DE07A5" w:rsidRPr="00FE7237">
        <w:rPr>
          <w:sz w:val="28"/>
          <w:szCs w:val="28"/>
          <w:lang w:val="vi-VN"/>
        </w:rPr>
        <w:t xml:space="preserve">một số </w:t>
      </w:r>
      <w:r w:rsidR="0072240D" w:rsidRPr="00FE7237">
        <w:rPr>
          <w:sz w:val="28"/>
          <w:szCs w:val="28"/>
          <w:lang w:val="vi-VN"/>
        </w:rPr>
        <w:t xml:space="preserve">đặc thù của vùng Thành phố Hồ Chí Minh liên quan tới vấn đề </w:t>
      </w:r>
      <w:r w:rsidR="00C450BE" w:rsidRPr="00FE7237">
        <w:rPr>
          <w:sz w:val="28"/>
          <w:szCs w:val="28"/>
          <w:lang w:val="vi-VN"/>
        </w:rPr>
        <w:t>biến đổi khí hậu</w:t>
      </w:r>
      <w:r w:rsidR="0072240D" w:rsidRPr="00FE7237">
        <w:rPr>
          <w:sz w:val="28"/>
          <w:szCs w:val="28"/>
          <w:lang w:val="vi-VN"/>
        </w:rPr>
        <w:t xml:space="preserve">. Trong khi vùng Thủ đô phải đối mặt với vấn đề </w:t>
      </w:r>
      <w:r w:rsidR="006D3A9A" w:rsidRPr="00FE7237">
        <w:rPr>
          <w:sz w:val="28"/>
          <w:szCs w:val="28"/>
          <w:lang w:val="vi-VN"/>
        </w:rPr>
        <w:t xml:space="preserve">nghiêm trọng về </w:t>
      </w:r>
      <w:r w:rsidR="0072240D" w:rsidRPr="00FE7237">
        <w:rPr>
          <w:sz w:val="28"/>
          <w:szCs w:val="28"/>
          <w:lang w:val="vi-VN"/>
        </w:rPr>
        <w:t xml:space="preserve">ô nhiễm không khí, vùng Thành phố Hồ Chí Minh </w:t>
      </w:r>
      <w:r w:rsidR="00D3496E" w:rsidRPr="00FE7237">
        <w:rPr>
          <w:sz w:val="28"/>
          <w:szCs w:val="28"/>
          <w:lang w:val="vi-VN"/>
        </w:rPr>
        <w:t>chú trọng nhiều hơn</w:t>
      </w:r>
      <w:r w:rsidR="00E86CCC" w:rsidRPr="00FE7237">
        <w:rPr>
          <w:sz w:val="28"/>
          <w:szCs w:val="28"/>
          <w:lang w:val="vi-VN"/>
        </w:rPr>
        <w:t xml:space="preserve"> </w:t>
      </w:r>
      <w:r w:rsidR="000F361E" w:rsidRPr="00FE7237">
        <w:rPr>
          <w:sz w:val="28"/>
          <w:szCs w:val="28"/>
          <w:lang w:val="vi-VN"/>
        </w:rPr>
        <w:t>tới các</w:t>
      </w:r>
      <w:r w:rsidR="00F866A8" w:rsidRPr="00FE7237">
        <w:rPr>
          <w:sz w:val="28"/>
          <w:szCs w:val="28"/>
          <w:lang w:val="vi-VN"/>
        </w:rPr>
        <w:t xml:space="preserve"> vấn đề </w:t>
      </w:r>
      <w:r w:rsidR="000F361E" w:rsidRPr="00FE7237">
        <w:rPr>
          <w:sz w:val="28"/>
          <w:szCs w:val="28"/>
          <w:lang w:val="vi-VN"/>
        </w:rPr>
        <w:t xml:space="preserve">như </w:t>
      </w:r>
      <w:r w:rsidR="007D2085" w:rsidRPr="00FE7237">
        <w:rPr>
          <w:sz w:val="28"/>
          <w:szCs w:val="28"/>
          <w:lang w:val="vi-VN"/>
        </w:rPr>
        <w:t>ứng phó với biến đổi khí hậu</w:t>
      </w:r>
      <w:r w:rsidR="00D3496E" w:rsidRPr="00FE7237">
        <w:rPr>
          <w:sz w:val="28"/>
          <w:szCs w:val="28"/>
          <w:lang w:val="vi-VN"/>
        </w:rPr>
        <w:t xml:space="preserve"> và</w:t>
      </w:r>
      <w:r w:rsidR="00B14FFD" w:rsidRPr="00FE7237">
        <w:rPr>
          <w:sz w:val="28"/>
          <w:szCs w:val="28"/>
          <w:lang w:val="vi-VN"/>
        </w:rPr>
        <w:t xml:space="preserve"> bảo tồn thiên nhiên và đa dạng sinh học</w:t>
      </w:r>
      <w:r w:rsidR="00A56345" w:rsidRPr="00FE7237">
        <w:rPr>
          <w:sz w:val="28"/>
          <w:szCs w:val="28"/>
          <w:lang w:val="vi-VN"/>
        </w:rPr>
        <w:t>.</w:t>
      </w:r>
      <w:r w:rsidR="00BB7D07" w:rsidRPr="00FE7237">
        <w:rPr>
          <w:i/>
          <w:iCs/>
          <w:sz w:val="28"/>
          <w:szCs w:val="28"/>
          <w:lang w:val="vi-VN"/>
        </w:rPr>
        <w:t xml:space="preserve"> </w:t>
      </w:r>
    </w:p>
    <w:p w14:paraId="137D8A5F" w14:textId="323CE1C0" w:rsidR="00101AF7" w:rsidRPr="00FE7237" w:rsidRDefault="00D10D0E" w:rsidP="00762D3A">
      <w:pPr>
        <w:spacing w:before="120" w:after="120"/>
        <w:ind w:firstLine="567"/>
        <w:jc w:val="both"/>
        <w:rPr>
          <w:sz w:val="28"/>
          <w:szCs w:val="28"/>
          <w:lang w:val="vi-VN"/>
        </w:rPr>
      </w:pPr>
      <w:r w:rsidRPr="00FE7237">
        <w:rPr>
          <w:sz w:val="28"/>
          <w:szCs w:val="28"/>
          <w:lang w:val="vi-VN"/>
        </w:rPr>
        <w:t xml:space="preserve">Điều 29 Luật Thủ đô 2026 </w:t>
      </w:r>
      <w:r w:rsidR="00926AAC" w:rsidRPr="00FE7237">
        <w:rPr>
          <w:sz w:val="28"/>
          <w:szCs w:val="28"/>
          <w:lang w:val="vi-VN"/>
        </w:rPr>
        <w:t xml:space="preserve">quy định việc </w:t>
      </w:r>
      <w:r w:rsidR="005A5775" w:rsidRPr="00FE7237">
        <w:rPr>
          <w:sz w:val="28"/>
          <w:szCs w:val="28"/>
          <w:lang w:val="vi-VN"/>
        </w:rPr>
        <w:t>sử dụng ngân sách vào</w:t>
      </w:r>
      <w:r w:rsidRPr="00FE7237">
        <w:rPr>
          <w:sz w:val="28"/>
          <w:szCs w:val="28"/>
          <w:lang w:val="vi-VN"/>
        </w:rPr>
        <w:t xml:space="preserve"> </w:t>
      </w:r>
      <w:r w:rsidR="00B57AAC" w:rsidRPr="00FE7237">
        <w:rPr>
          <w:sz w:val="28"/>
          <w:szCs w:val="28"/>
          <w:lang w:val="vi-VN"/>
        </w:rPr>
        <w:t>các dự án liên kết, phát triển vùng để giải quyết các vấn đề về hạ tầng giao thông, môi trường, cấp nước sạch, thoát nước và công trình khác để phục vụ lợi ích chung</w:t>
      </w:r>
      <w:r w:rsidR="00DA0285" w:rsidRPr="00FE7237">
        <w:rPr>
          <w:sz w:val="28"/>
          <w:szCs w:val="28"/>
          <w:lang w:val="vi-VN"/>
        </w:rPr>
        <w:t xml:space="preserve">; cũng như việc </w:t>
      </w:r>
      <w:r w:rsidR="00F75FE4" w:rsidRPr="00FE7237">
        <w:rPr>
          <w:sz w:val="28"/>
          <w:szCs w:val="28"/>
          <w:lang w:val="vi-VN"/>
        </w:rPr>
        <w:t xml:space="preserve">ưu tiên </w:t>
      </w:r>
      <w:r w:rsidR="00DA0285" w:rsidRPr="00FE7237">
        <w:rPr>
          <w:sz w:val="28"/>
          <w:szCs w:val="28"/>
          <w:lang w:val="vi-VN"/>
        </w:rPr>
        <w:t xml:space="preserve">sử dụng </w:t>
      </w:r>
      <w:r w:rsidR="00C52994" w:rsidRPr="00FE7237">
        <w:rPr>
          <w:sz w:val="28"/>
          <w:szCs w:val="28"/>
          <w:lang w:val="vi-VN"/>
        </w:rPr>
        <w:t xml:space="preserve">Quỹ </w:t>
      </w:r>
      <w:r w:rsidR="001F577F" w:rsidRPr="00FE7237">
        <w:rPr>
          <w:sz w:val="28"/>
          <w:szCs w:val="28"/>
          <w:lang w:val="vi-VN"/>
        </w:rPr>
        <w:t xml:space="preserve">Phát triển vùng Thủ đô </w:t>
      </w:r>
      <w:r w:rsidR="00F96556" w:rsidRPr="00FE7237">
        <w:rPr>
          <w:sz w:val="28"/>
          <w:szCs w:val="28"/>
          <w:lang w:val="vi-VN"/>
        </w:rPr>
        <w:t xml:space="preserve">để </w:t>
      </w:r>
      <w:r w:rsidR="00B67D39" w:rsidRPr="00FE7237">
        <w:rPr>
          <w:sz w:val="28"/>
          <w:szCs w:val="28"/>
          <w:lang w:val="vi-VN"/>
        </w:rPr>
        <w:t>đầu tư</w:t>
      </w:r>
      <w:r w:rsidR="00F96556" w:rsidRPr="00FE7237">
        <w:rPr>
          <w:sz w:val="28"/>
          <w:szCs w:val="28"/>
          <w:lang w:val="vi-VN"/>
        </w:rPr>
        <w:t xml:space="preserve"> các dự án về hạ tầng giao thông, </w:t>
      </w:r>
      <w:r w:rsidR="009F3DD9" w:rsidRPr="00FE7237">
        <w:rPr>
          <w:sz w:val="28"/>
          <w:szCs w:val="28"/>
          <w:lang w:val="vi-VN"/>
        </w:rPr>
        <w:t xml:space="preserve">hạ tầng quan trọng khác, dự án xử lý ô nhiễm môi trường, khai </w:t>
      </w:r>
      <w:r w:rsidR="009F3DD9" w:rsidRPr="00FE7237">
        <w:rPr>
          <w:sz w:val="28"/>
          <w:szCs w:val="28"/>
          <w:lang w:val="vi-VN"/>
        </w:rPr>
        <w:lastRenderedPageBreak/>
        <w:t>thác khoáng sản; xử lý sự cố, thiên tai, kiểm soát bệnh tật có tính chất vùng.</w:t>
      </w:r>
      <w:r w:rsidR="00487D66" w:rsidRPr="00FE7237">
        <w:rPr>
          <w:sz w:val="28"/>
          <w:szCs w:val="28"/>
          <w:lang w:val="vi-VN"/>
        </w:rPr>
        <w:t xml:space="preserve"> Điều này đồng nghĩa với việc việc triển khai các dự </w:t>
      </w:r>
      <w:r w:rsidR="0081573B" w:rsidRPr="00FE7237">
        <w:rPr>
          <w:sz w:val="28"/>
          <w:szCs w:val="28"/>
          <w:lang w:val="vi-VN"/>
        </w:rPr>
        <w:t>án liên kết, phát triển vùng sẽ có tác động tích cực về nhiều mặt, từ sản xuất - kinh doanh, việc làm đến môi trường, y tế</w:t>
      </w:r>
      <w:r w:rsidR="00541D82" w:rsidRPr="00FE7237">
        <w:rPr>
          <w:sz w:val="28"/>
          <w:szCs w:val="28"/>
          <w:lang w:val="vi-VN"/>
        </w:rPr>
        <w:t>...</w:t>
      </w:r>
      <w:r w:rsidR="00864127" w:rsidRPr="00FE7237">
        <w:rPr>
          <w:sz w:val="28"/>
          <w:szCs w:val="28"/>
          <w:lang w:val="vi-VN"/>
        </w:rPr>
        <w:t xml:space="preserve"> </w:t>
      </w:r>
    </w:p>
    <w:p w14:paraId="3EA121C6" w14:textId="52C2DFB0" w:rsidR="00E05340" w:rsidRPr="00FE7237" w:rsidRDefault="00E05340" w:rsidP="00762D3A">
      <w:pPr>
        <w:spacing w:before="120" w:after="120"/>
        <w:ind w:firstLine="567"/>
        <w:jc w:val="both"/>
        <w:rPr>
          <w:sz w:val="28"/>
          <w:szCs w:val="28"/>
          <w:lang w:val="vi-VN"/>
        </w:rPr>
      </w:pPr>
      <w:r w:rsidRPr="00FE7237">
        <w:rPr>
          <w:i/>
          <w:iCs/>
          <w:sz w:val="28"/>
          <w:szCs w:val="28"/>
          <w:lang w:val="vi-VN"/>
        </w:rPr>
        <w:t>c) Tác động về giới (nếu có):</w:t>
      </w:r>
      <w:r w:rsidR="00CB774A" w:rsidRPr="00FE7237">
        <w:rPr>
          <w:sz w:val="28"/>
          <w:szCs w:val="28"/>
          <w:lang w:val="vi-VN"/>
        </w:rPr>
        <w:t xml:space="preserve"> Không có tác động về giới.</w:t>
      </w:r>
    </w:p>
    <w:p w14:paraId="4699749B" w14:textId="0CC18168" w:rsidR="00E05340" w:rsidRPr="00FE7237" w:rsidRDefault="00E05340"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00CB774A" w:rsidRPr="00FE7237">
        <w:rPr>
          <w:sz w:val="28"/>
          <w:szCs w:val="28"/>
          <w:lang w:val="vi-VN"/>
        </w:rPr>
        <w:t xml:space="preserve"> Không có tác động về thủ tục hành chính.</w:t>
      </w:r>
    </w:p>
    <w:p w14:paraId="19E67D38" w14:textId="77777777" w:rsidR="00C413C9" w:rsidRPr="00FE7237" w:rsidRDefault="00E05340" w:rsidP="00762D3A">
      <w:pPr>
        <w:spacing w:before="120" w:after="120"/>
        <w:ind w:firstLine="567"/>
        <w:jc w:val="both"/>
        <w:rPr>
          <w:b/>
          <w:bCs/>
          <w:sz w:val="28"/>
          <w:szCs w:val="28"/>
          <w:lang w:val="vi-VN"/>
        </w:rPr>
      </w:pPr>
      <w:r w:rsidRPr="00FE7237">
        <w:rPr>
          <w:b/>
          <w:bCs/>
          <w:sz w:val="28"/>
          <w:szCs w:val="28"/>
          <w:lang w:val="vi-VN"/>
        </w:rPr>
        <w:t>5.1.3.</w:t>
      </w:r>
      <w:r w:rsidR="00C413C9" w:rsidRPr="00FE7237">
        <w:rPr>
          <w:b/>
          <w:bCs/>
          <w:sz w:val="28"/>
          <w:szCs w:val="28"/>
          <w:lang w:val="vi-VN"/>
        </w:rPr>
        <w:t xml:space="preserve"> Giải pháp 3: Bao gồm Giải pháp 2 với một số biện pháp đặc thù cho vùng đô thị đặc biệt</w:t>
      </w:r>
    </w:p>
    <w:p w14:paraId="73E35DBB" w14:textId="3D2954B2" w:rsidR="00A937AC" w:rsidRPr="009D7F18" w:rsidRDefault="0061342B" w:rsidP="00762D3A">
      <w:pPr>
        <w:spacing w:before="120" w:after="120"/>
        <w:ind w:firstLine="567"/>
        <w:jc w:val="both"/>
        <w:rPr>
          <w:color w:val="000000" w:themeColor="text1"/>
          <w:sz w:val="28"/>
          <w:szCs w:val="28"/>
          <w:lang w:val="vi-VN"/>
        </w:rPr>
      </w:pPr>
      <w:r w:rsidRPr="00FE7237">
        <w:rPr>
          <w:color w:val="000000" w:themeColor="text1"/>
          <w:sz w:val="28"/>
          <w:szCs w:val="28"/>
          <w:lang w:val="vi-VN"/>
        </w:rPr>
        <w:t xml:space="preserve">Giải pháp 3 tương tự Giải pháp 2 nhưng có thêm </w:t>
      </w:r>
      <w:r w:rsidR="00A2411E" w:rsidRPr="00FE7237">
        <w:rPr>
          <w:color w:val="000000" w:themeColor="text1"/>
          <w:sz w:val="28"/>
          <w:szCs w:val="28"/>
          <w:lang w:val="vi-VN"/>
        </w:rPr>
        <w:t>nội dung sau trong c</w:t>
      </w:r>
      <w:r w:rsidR="00A937AC" w:rsidRPr="00FE7237">
        <w:rPr>
          <w:color w:val="000000" w:themeColor="text1"/>
          <w:sz w:val="28"/>
          <w:szCs w:val="28"/>
          <w:lang w:val="vi-VN"/>
        </w:rPr>
        <w:t xml:space="preserve">ơ chế phối hợp vùng Đô thị đặc biệt </w:t>
      </w:r>
      <w:r w:rsidR="00413C15" w:rsidRPr="00FE7237">
        <w:rPr>
          <w:color w:val="000000" w:themeColor="text1"/>
          <w:sz w:val="28"/>
          <w:szCs w:val="28"/>
          <w:lang w:val="vi-VN"/>
        </w:rPr>
        <w:t>về</w:t>
      </w:r>
      <w:r w:rsidR="00A937AC" w:rsidRPr="00FE7237">
        <w:rPr>
          <w:color w:val="000000" w:themeColor="text1"/>
          <w:sz w:val="28"/>
          <w:szCs w:val="28"/>
          <w:lang w:val="vi-VN"/>
        </w:rPr>
        <w:t xml:space="preserve"> bảo vệ môi trường</w:t>
      </w:r>
      <w:r w:rsidR="00A2411E" w:rsidRPr="00FE7237">
        <w:rPr>
          <w:color w:val="000000" w:themeColor="text1"/>
          <w:sz w:val="28"/>
          <w:szCs w:val="28"/>
          <w:lang w:val="vi-VN"/>
        </w:rPr>
        <w:t xml:space="preserve">: </w:t>
      </w:r>
      <w:r w:rsidR="00A937AC" w:rsidRPr="00FE7237">
        <w:rPr>
          <w:color w:val="000000" w:themeColor="text1"/>
          <w:sz w:val="28"/>
          <w:szCs w:val="28"/>
          <w:lang w:val="vi-VN"/>
        </w:rPr>
        <w:t>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w:t>
      </w:r>
      <w:r w:rsidR="009D7F18">
        <w:rPr>
          <w:color w:val="000000" w:themeColor="text1"/>
          <w:sz w:val="28"/>
          <w:szCs w:val="28"/>
          <w:lang w:val="vi-VN"/>
        </w:rPr>
        <w:t>.</w:t>
      </w:r>
    </w:p>
    <w:p w14:paraId="5918004A" w14:textId="27B37669" w:rsidR="00E05340" w:rsidRPr="00FE7237" w:rsidRDefault="00E05340" w:rsidP="00762D3A">
      <w:pPr>
        <w:spacing w:before="120" w:after="120"/>
        <w:ind w:firstLine="567"/>
        <w:jc w:val="both"/>
        <w:rPr>
          <w:i/>
          <w:iCs/>
          <w:sz w:val="28"/>
          <w:szCs w:val="28"/>
          <w:lang w:val="vi-VN"/>
        </w:rPr>
      </w:pPr>
      <w:r w:rsidRPr="00FE7237">
        <w:rPr>
          <w:i/>
          <w:iCs/>
          <w:sz w:val="28"/>
          <w:szCs w:val="28"/>
          <w:lang w:val="vi-VN"/>
        </w:rPr>
        <w:t>a) Tác động đối với hệ thống pháp luật:</w:t>
      </w:r>
      <w:r w:rsidR="002C492A" w:rsidRPr="00FE7237">
        <w:rPr>
          <w:i/>
          <w:iCs/>
          <w:sz w:val="28"/>
          <w:szCs w:val="28"/>
          <w:lang w:val="vi-VN"/>
        </w:rPr>
        <w:t xml:space="preserve"> </w:t>
      </w:r>
    </w:p>
    <w:p w14:paraId="5E4DFF02" w14:textId="67DC17C4" w:rsidR="00E939A7" w:rsidRPr="00FE7237" w:rsidRDefault="00E939A7" w:rsidP="00762D3A">
      <w:pPr>
        <w:spacing w:before="120" w:after="120"/>
        <w:ind w:firstLine="567"/>
        <w:jc w:val="both"/>
        <w:rPr>
          <w:bCs/>
          <w:iCs/>
          <w:sz w:val="28"/>
          <w:szCs w:val="28"/>
          <w:lang w:val="vi-VN"/>
        </w:rPr>
      </w:pPr>
      <w:r w:rsidRPr="00FE7237">
        <w:rPr>
          <w:bCs/>
          <w:i/>
          <w:sz w:val="28"/>
          <w:szCs w:val="28"/>
          <w:lang w:val="vi-VN"/>
        </w:rPr>
        <w:t xml:space="preserve">- Tính hợp hiến: </w:t>
      </w:r>
      <w:r w:rsidR="00EA5B4C" w:rsidRPr="00FE7237">
        <w:rPr>
          <w:bCs/>
          <w:iCs/>
          <w:sz w:val="28"/>
          <w:szCs w:val="28"/>
          <w:lang w:val="vi-VN"/>
        </w:rPr>
        <w:t xml:space="preserve">Giải pháp </w:t>
      </w:r>
      <w:r w:rsidR="003E50F4" w:rsidRPr="00FE7237">
        <w:rPr>
          <w:bCs/>
          <w:iCs/>
          <w:sz w:val="28"/>
          <w:szCs w:val="28"/>
          <w:lang w:val="vi-VN"/>
        </w:rPr>
        <w:t>3</w:t>
      </w:r>
      <w:r w:rsidR="00EA5B4C" w:rsidRPr="00FE7237">
        <w:rPr>
          <w:bCs/>
          <w:iCs/>
          <w:sz w:val="28"/>
          <w:szCs w:val="28"/>
          <w:lang w:val="vi-VN"/>
        </w:rPr>
        <w:t xml:space="preserve"> phù hợp với quy định tại khoản 1 Điều 63 Hiến pháp 2013 (sửa đổi, bổ sung </w:t>
      </w:r>
      <w:r w:rsidR="00A81CA1" w:rsidRPr="00FE7237">
        <w:rPr>
          <w:bCs/>
          <w:iCs/>
          <w:sz w:val="28"/>
          <w:szCs w:val="28"/>
          <w:lang w:val="vi-VN"/>
        </w:rPr>
        <w:t xml:space="preserve">2025): </w:t>
      </w:r>
      <w:r w:rsidR="00A81CA1" w:rsidRPr="00FE7237">
        <w:rPr>
          <w:bCs/>
          <w:i/>
          <w:sz w:val="28"/>
          <w:szCs w:val="28"/>
          <w:lang w:val="vi-VN"/>
        </w:rPr>
        <w:t>"Nhà nước có chính sách bảo vệ môi trường; quản lý, sử dụng hiệu quả, bền vững các nguồn tài nguyên thiên nhiên; bảo tồn thiên nhiên, đa dạng sinh học; chủ động phòng, chống thiên tai, ứng phó với biến đổi khí hậu."</w:t>
      </w:r>
      <w:r w:rsidR="00EA5B4C" w:rsidRPr="00FE7237">
        <w:rPr>
          <w:bCs/>
          <w:i/>
          <w:sz w:val="28"/>
          <w:szCs w:val="28"/>
          <w:lang w:val="vi-VN"/>
        </w:rPr>
        <w:t xml:space="preserve"> </w:t>
      </w:r>
    </w:p>
    <w:p w14:paraId="0DD38307" w14:textId="77777777" w:rsidR="00CE303D" w:rsidRPr="00FE7237" w:rsidRDefault="00E939A7" w:rsidP="00762D3A">
      <w:pPr>
        <w:spacing w:before="120" w:after="120"/>
        <w:ind w:firstLine="567"/>
        <w:jc w:val="both"/>
        <w:rPr>
          <w:bCs/>
          <w:iCs/>
          <w:sz w:val="28"/>
          <w:szCs w:val="28"/>
          <w:lang w:val="vi-VN"/>
        </w:rPr>
      </w:pPr>
      <w:r w:rsidRPr="00FE7237">
        <w:rPr>
          <w:bCs/>
          <w:i/>
          <w:sz w:val="28"/>
          <w:szCs w:val="28"/>
          <w:lang w:val="vi-VN"/>
        </w:rPr>
        <w:t xml:space="preserve">- Tính hợp pháp, tính thống nhất của chính sách với hệ thống pháp luật: </w:t>
      </w:r>
      <w:r w:rsidR="003E50F4" w:rsidRPr="00FE7237">
        <w:rPr>
          <w:bCs/>
          <w:iCs/>
          <w:sz w:val="28"/>
          <w:szCs w:val="28"/>
          <w:lang w:val="vi-VN"/>
        </w:rPr>
        <w:t>Giải pháp 3</w:t>
      </w:r>
      <w:r w:rsidR="00993E1E" w:rsidRPr="00FE7237">
        <w:rPr>
          <w:bCs/>
          <w:iCs/>
          <w:sz w:val="28"/>
          <w:szCs w:val="28"/>
          <w:lang w:val="vi-VN"/>
        </w:rPr>
        <w:t xml:space="preserve"> </w:t>
      </w:r>
      <w:r w:rsidR="00993E1E" w:rsidRPr="00FE7237">
        <w:rPr>
          <w:b/>
          <w:iCs/>
          <w:sz w:val="28"/>
          <w:szCs w:val="28"/>
          <w:lang w:val="vi-VN"/>
        </w:rPr>
        <w:t xml:space="preserve">bảo đảm tính hợp pháp, </w:t>
      </w:r>
      <w:r w:rsidR="003258D9" w:rsidRPr="00FE7237">
        <w:rPr>
          <w:b/>
          <w:iCs/>
          <w:sz w:val="28"/>
          <w:szCs w:val="28"/>
          <w:lang w:val="vi-VN"/>
        </w:rPr>
        <w:t>tính thống nhất của hệ thống pháp luật</w:t>
      </w:r>
      <w:r w:rsidR="002E08FA" w:rsidRPr="00FE7237">
        <w:rPr>
          <w:bCs/>
          <w:iCs/>
          <w:sz w:val="28"/>
          <w:szCs w:val="28"/>
          <w:lang w:val="vi-VN"/>
        </w:rPr>
        <w:t xml:space="preserve">. Giải pháp này phù hợp với các quy định của Luật Bảo vệ môi trường </w:t>
      </w:r>
      <w:r w:rsidR="003E6FBC" w:rsidRPr="00FE7237">
        <w:rPr>
          <w:bCs/>
          <w:iCs/>
          <w:sz w:val="28"/>
          <w:szCs w:val="28"/>
          <w:lang w:val="vi-VN"/>
        </w:rPr>
        <w:t>2020</w:t>
      </w:r>
      <w:r w:rsidR="00CE303D" w:rsidRPr="00FE7237">
        <w:rPr>
          <w:bCs/>
          <w:iCs/>
          <w:sz w:val="28"/>
          <w:szCs w:val="28"/>
          <w:lang w:val="vi-VN"/>
        </w:rPr>
        <w:t>,</w:t>
      </w:r>
      <w:r w:rsidR="001B3F67" w:rsidRPr="00FE7237">
        <w:rPr>
          <w:bCs/>
          <w:iCs/>
          <w:sz w:val="28"/>
          <w:szCs w:val="28"/>
          <w:lang w:val="vi-VN"/>
        </w:rPr>
        <w:t xml:space="preserve"> </w:t>
      </w:r>
      <w:r w:rsidR="00CE303D" w:rsidRPr="00FE7237">
        <w:rPr>
          <w:bCs/>
          <w:iCs/>
          <w:sz w:val="28"/>
          <w:szCs w:val="28"/>
          <w:lang w:val="vi-VN"/>
        </w:rPr>
        <w:t>c</w:t>
      </w:r>
      <w:r w:rsidR="001B3F67" w:rsidRPr="00FE7237">
        <w:rPr>
          <w:bCs/>
          <w:iCs/>
          <w:sz w:val="28"/>
          <w:szCs w:val="28"/>
          <w:lang w:val="vi-VN"/>
        </w:rPr>
        <w:t>ụ thể</w:t>
      </w:r>
      <w:r w:rsidR="00CE303D" w:rsidRPr="00FE7237">
        <w:rPr>
          <w:bCs/>
          <w:iCs/>
          <w:sz w:val="28"/>
          <w:szCs w:val="28"/>
          <w:lang w:val="vi-VN"/>
        </w:rPr>
        <w:t>:</w:t>
      </w:r>
    </w:p>
    <w:p w14:paraId="507F407C" w14:textId="636C216D" w:rsidR="00E939A7" w:rsidRPr="00FE7237" w:rsidRDefault="00CE303D" w:rsidP="00762D3A">
      <w:pPr>
        <w:spacing w:before="120" w:after="120"/>
        <w:ind w:firstLine="567"/>
        <w:jc w:val="both"/>
        <w:rPr>
          <w:bCs/>
          <w:iCs/>
          <w:sz w:val="28"/>
          <w:szCs w:val="28"/>
          <w:lang w:val="vi-VN"/>
        </w:rPr>
      </w:pPr>
      <w:r w:rsidRPr="00FE7237">
        <w:rPr>
          <w:bCs/>
          <w:iCs/>
          <w:sz w:val="28"/>
          <w:szCs w:val="28"/>
          <w:lang w:val="vi-VN"/>
        </w:rPr>
        <w:t>+</w:t>
      </w:r>
      <w:r w:rsidR="001B3F67" w:rsidRPr="00FE7237">
        <w:rPr>
          <w:bCs/>
          <w:iCs/>
          <w:sz w:val="28"/>
          <w:szCs w:val="28"/>
          <w:lang w:val="vi-VN"/>
        </w:rPr>
        <w:t xml:space="preserve"> </w:t>
      </w:r>
      <w:r w:rsidRPr="00FE7237">
        <w:rPr>
          <w:bCs/>
          <w:iCs/>
          <w:sz w:val="28"/>
          <w:szCs w:val="28"/>
          <w:lang w:val="vi-VN"/>
        </w:rPr>
        <w:t>K</w:t>
      </w:r>
      <w:r w:rsidR="00624EF4" w:rsidRPr="00FE7237">
        <w:rPr>
          <w:bCs/>
          <w:iCs/>
          <w:sz w:val="28"/>
          <w:szCs w:val="28"/>
          <w:lang w:val="vi-VN"/>
        </w:rPr>
        <w:t xml:space="preserve">hoản 4 Điều 90 </w:t>
      </w:r>
      <w:r w:rsidRPr="00FE7237">
        <w:rPr>
          <w:bCs/>
          <w:iCs/>
          <w:sz w:val="28"/>
          <w:szCs w:val="28"/>
          <w:lang w:val="vi-VN"/>
        </w:rPr>
        <w:t>Luật Bảo vệ môi trường 2020</w:t>
      </w:r>
      <w:r w:rsidR="00624EF4" w:rsidRPr="00FE7237">
        <w:rPr>
          <w:bCs/>
          <w:iCs/>
          <w:sz w:val="28"/>
          <w:szCs w:val="28"/>
          <w:lang w:val="vi-VN"/>
        </w:rPr>
        <w:t xml:space="preserve"> quy định UBND </w:t>
      </w:r>
      <w:r w:rsidR="00AE1AA9" w:rsidRPr="00FE7237">
        <w:rPr>
          <w:bCs/>
          <w:iCs/>
          <w:sz w:val="28"/>
          <w:szCs w:val="28"/>
          <w:lang w:val="vi-VN"/>
        </w:rPr>
        <w:t xml:space="preserve">cấp tỉnh có trách nhiệm </w:t>
      </w:r>
      <w:r w:rsidR="00B16903" w:rsidRPr="00FE7237">
        <w:rPr>
          <w:bCs/>
          <w:iCs/>
          <w:sz w:val="28"/>
          <w:szCs w:val="28"/>
          <w:lang w:val="vi-VN"/>
        </w:rPr>
        <w:t>triển khai hoạt động thích ứng với biến đổi khí hậu, giảm nhẹ rủi ro thiên tai, mô hình thích ứng với biến đổi khí hậu dựa vào cộng đồng và dựa vào hệ sinh thái</w:t>
      </w:r>
      <w:r w:rsidR="009C6647" w:rsidRPr="00FE7237">
        <w:rPr>
          <w:bCs/>
          <w:iCs/>
          <w:sz w:val="28"/>
          <w:szCs w:val="28"/>
          <w:lang w:val="vi-VN"/>
        </w:rPr>
        <w:t xml:space="preserve">, </w:t>
      </w:r>
      <w:r w:rsidR="00B16903" w:rsidRPr="00FE7237">
        <w:rPr>
          <w:bCs/>
          <w:iCs/>
          <w:sz w:val="28"/>
          <w:szCs w:val="28"/>
          <w:lang w:val="vi-VN"/>
        </w:rPr>
        <w:t>ứng phó với nước biển dâng và ngập lụt đô thị</w:t>
      </w:r>
      <w:r w:rsidR="00843D9A" w:rsidRPr="00FE7237">
        <w:rPr>
          <w:bCs/>
          <w:iCs/>
          <w:sz w:val="28"/>
          <w:szCs w:val="28"/>
          <w:lang w:val="vi-VN"/>
        </w:rPr>
        <w:t xml:space="preserve"> theo quy định của Luật này và quy định khác của pháp luật có liên quan</w:t>
      </w:r>
      <w:r w:rsidR="000F6F2B" w:rsidRPr="00FE7237">
        <w:rPr>
          <w:bCs/>
          <w:iCs/>
          <w:sz w:val="28"/>
          <w:szCs w:val="28"/>
          <w:lang w:val="vi-VN"/>
        </w:rPr>
        <w:t>; xây dựng và tổ chức thực hiện việc giám sát và đánh giá hoạt động thích ứng với biến đổi khí hậu cấp địa phương.</w:t>
      </w:r>
    </w:p>
    <w:p w14:paraId="1437D559" w14:textId="6C45FB54" w:rsidR="007D4966" w:rsidRPr="00FE7237" w:rsidRDefault="007D4966" w:rsidP="00762D3A">
      <w:pPr>
        <w:spacing w:before="120" w:after="120"/>
        <w:ind w:firstLine="567"/>
        <w:jc w:val="both"/>
        <w:rPr>
          <w:bCs/>
          <w:iCs/>
          <w:sz w:val="28"/>
          <w:szCs w:val="28"/>
          <w:lang w:val="vi-VN"/>
        </w:rPr>
      </w:pPr>
      <w:r w:rsidRPr="00FE7237">
        <w:rPr>
          <w:bCs/>
          <w:iCs/>
          <w:sz w:val="28"/>
          <w:szCs w:val="28"/>
          <w:lang w:val="vi-VN"/>
        </w:rPr>
        <w:t>+ Khoản 3 Điều 8 Luật Bảo vệ môi trường 2020 quy định UBND cấp tỉnh có trách nhiệm</w:t>
      </w:r>
      <w:r w:rsidR="006C6BF2" w:rsidRPr="00FE7237">
        <w:rPr>
          <w:lang w:val="vi-VN"/>
        </w:rPr>
        <w:t xml:space="preserve"> </w:t>
      </w:r>
      <w:r w:rsidR="006C6BF2" w:rsidRPr="00FE7237">
        <w:rPr>
          <w:bCs/>
          <w:iCs/>
          <w:sz w:val="28"/>
          <w:szCs w:val="28"/>
          <w:lang w:val="vi-VN"/>
        </w:rPr>
        <w:t>tổ chức hoạt động phòng ngừa và kiểm soát các nguồn thải vào nguồn nước mặt trên địa bàn; thực hiện các giải pháp phòng ngừa, giảm thiểu ô nhiễm môi trường nước mặt, cải thiện chất lượng nước mặt trên địa bàn theo kế hoạch quản lý chất lượng môi trường nước mặt;</w:t>
      </w:r>
    </w:p>
    <w:p w14:paraId="336EE3F6" w14:textId="3DDBDE41" w:rsidR="00863CAA" w:rsidRPr="00FE7237" w:rsidRDefault="00863CAA" w:rsidP="00762D3A">
      <w:pPr>
        <w:spacing w:before="120" w:after="120"/>
        <w:ind w:firstLine="567"/>
        <w:jc w:val="both"/>
        <w:rPr>
          <w:sz w:val="28"/>
          <w:szCs w:val="28"/>
          <w:lang w:val="vi-VN"/>
        </w:rPr>
      </w:pPr>
      <w:r w:rsidRPr="00FE7237">
        <w:rPr>
          <w:bCs/>
          <w:iCs/>
          <w:sz w:val="28"/>
          <w:szCs w:val="28"/>
          <w:lang w:val="vi-VN"/>
        </w:rPr>
        <w:t>+ Khoản 3 Điều 14 Luật Bảo vệ môi trường 2020 quy định UBND cấp</w:t>
      </w:r>
      <w:r w:rsidRPr="00FE7237">
        <w:rPr>
          <w:sz w:val="28"/>
          <w:szCs w:val="28"/>
          <w:lang w:val="vi-VN"/>
        </w:rPr>
        <w:t xml:space="preserve"> tỉnh có trách nhiệm</w:t>
      </w:r>
      <w:r w:rsidR="009D6D2E" w:rsidRPr="00FE7237">
        <w:rPr>
          <w:bCs/>
          <w:iCs/>
          <w:sz w:val="28"/>
          <w:szCs w:val="28"/>
          <w:lang w:val="vi-VN"/>
        </w:rPr>
        <w:t xml:space="preserve">: </w:t>
      </w:r>
      <w:r w:rsidRPr="00FE7237">
        <w:rPr>
          <w:sz w:val="28"/>
          <w:szCs w:val="28"/>
          <w:lang w:val="vi-VN"/>
        </w:rPr>
        <w:t>Ban hành và tổ chức thực hiện kế hoạch quản lý chất lượng môi trường không khí cấp tỉnh;</w:t>
      </w:r>
      <w:r w:rsidR="009D6D2E" w:rsidRPr="00FE7237">
        <w:rPr>
          <w:bCs/>
          <w:iCs/>
          <w:sz w:val="28"/>
          <w:szCs w:val="28"/>
          <w:lang w:val="vi-VN"/>
        </w:rPr>
        <w:t xml:space="preserve"> </w:t>
      </w:r>
      <w:r w:rsidRPr="00FE7237">
        <w:rPr>
          <w:sz w:val="28"/>
          <w:szCs w:val="28"/>
          <w:lang w:val="vi-VN"/>
        </w:rPr>
        <w:t>Đánh giá, theo dõi và công khai thông tin về chất lượng môi trường không khí; cảnh báo cho cộng đồng dân cư và triển khai biện pháp xử lý trong trường hợp chất lượng môi trường không khí bị ô nhiễm gây tác động đến sức khỏe cộng đồng</w:t>
      </w:r>
      <w:r w:rsidR="00BD5BC5" w:rsidRPr="00FE7237">
        <w:rPr>
          <w:bCs/>
          <w:iCs/>
          <w:sz w:val="28"/>
          <w:szCs w:val="28"/>
          <w:lang w:val="vi-VN"/>
        </w:rPr>
        <w:t xml:space="preserve">; </w:t>
      </w:r>
      <w:r w:rsidRPr="00FE7237">
        <w:rPr>
          <w:sz w:val="28"/>
          <w:szCs w:val="28"/>
          <w:lang w:val="vi-VN"/>
        </w:rPr>
        <w:t>Tổ chức thực hiện biện pháp khẩn cấp trong trường hợp chất lượng môi trường không khí bị ô nhiễm nghiêm trọng trên địa bàn.</w:t>
      </w:r>
    </w:p>
    <w:p w14:paraId="0E85D4A4" w14:textId="24882D0C" w:rsidR="00786EBB" w:rsidRPr="00FE7237" w:rsidRDefault="00786EBB" w:rsidP="00762D3A">
      <w:pPr>
        <w:spacing w:before="120" w:after="120"/>
        <w:ind w:firstLine="567"/>
        <w:jc w:val="both"/>
        <w:rPr>
          <w:bCs/>
          <w:iCs/>
          <w:sz w:val="28"/>
          <w:szCs w:val="28"/>
          <w:lang w:val="vi-VN"/>
        </w:rPr>
      </w:pPr>
      <w:r w:rsidRPr="00FE7237">
        <w:rPr>
          <w:bCs/>
          <w:iCs/>
          <w:sz w:val="28"/>
          <w:szCs w:val="28"/>
          <w:lang w:val="vi-VN"/>
        </w:rPr>
        <w:lastRenderedPageBreak/>
        <w:t xml:space="preserve">+ </w:t>
      </w:r>
      <w:r w:rsidR="00D022AB" w:rsidRPr="00FE7237">
        <w:rPr>
          <w:bCs/>
          <w:iCs/>
          <w:sz w:val="28"/>
          <w:szCs w:val="28"/>
          <w:lang w:val="vi-VN"/>
        </w:rPr>
        <w:t>Điểm d k</w:t>
      </w:r>
      <w:r w:rsidR="008C13BD" w:rsidRPr="00FE7237">
        <w:rPr>
          <w:bCs/>
          <w:iCs/>
          <w:sz w:val="28"/>
          <w:szCs w:val="28"/>
          <w:lang w:val="vi-VN"/>
        </w:rPr>
        <w:t xml:space="preserve">hoản 1 Điều 168 Luật Bảo vệ môi trường 2020 quy định UBND cấp tỉnh </w:t>
      </w:r>
      <w:r w:rsidR="00D86C46" w:rsidRPr="00FE7237">
        <w:rPr>
          <w:bCs/>
          <w:iCs/>
          <w:sz w:val="28"/>
          <w:szCs w:val="28"/>
          <w:lang w:val="vi-VN"/>
        </w:rPr>
        <w:t>có trách nhiệm tổ chức theo dõi, giám sát, cảnh báo, quản lý chất lượng môi trường và quản lý chất thải trên địa bàn theo thẩm quyền và theo hướng dẫn của Bộ Nông nghiệp và Môi trường; cải tạo, phục hồi môi trường; bảo vệ môi trường di sản thiên nhiên, bảo tồn thiên nhiên và đa dạng sinh học.</w:t>
      </w:r>
    </w:p>
    <w:p w14:paraId="61B4584F" w14:textId="4FC5BD6E" w:rsidR="00D022AB" w:rsidRPr="00FE7237" w:rsidRDefault="00D86C46" w:rsidP="00762D3A">
      <w:pPr>
        <w:spacing w:before="120" w:after="120"/>
        <w:ind w:firstLine="567"/>
        <w:jc w:val="both"/>
        <w:rPr>
          <w:color w:val="000000" w:themeColor="text1"/>
          <w:sz w:val="28"/>
          <w:szCs w:val="28"/>
          <w:lang w:val="vi-VN"/>
        </w:rPr>
      </w:pPr>
      <w:r w:rsidRPr="00FE7237">
        <w:rPr>
          <w:bCs/>
          <w:iCs/>
          <w:sz w:val="28"/>
          <w:szCs w:val="28"/>
          <w:lang w:val="vi-VN"/>
        </w:rPr>
        <w:t>+</w:t>
      </w:r>
      <w:r w:rsidR="00F77B2E" w:rsidRPr="00FE7237">
        <w:rPr>
          <w:bCs/>
          <w:iCs/>
          <w:sz w:val="28"/>
          <w:szCs w:val="28"/>
          <w:lang w:val="vi-VN"/>
        </w:rPr>
        <w:t xml:space="preserve"> </w:t>
      </w:r>
      <w:r w:rsidR="00957912" w:rsidRPr="00FE7237">
        <w:rPr>
          <w:bCs/>
          <w:iCs/>
          <w:sz w:val="28"/>
          <w:szCs w:val="28"/>
          <w:lang w:val="vi-VN"/>
        </w:rPr>
        <w:t xml:space="preserve">Điểm </w:t>
      </w:r>
      <w:r w:rsidR="00D022AB" w:rsidRPr="00FE7237">
        <w:rPr>
          <w:bCs/>
          <w:iCs/>
          <w:sz w:val="28"/>
          <w:szCs w:val="28"/>
          <w:lang w:val="vi-VN"/>
        </w:rPr>
        <w:t xml:space="preserve">c khoản 1 Điều 168 Luật Bảo vệ môi trường 2020 quy định UBND cấp tỉnh có trách nhiệm </w:t>
      </w:r>
      <w:r w:rsidR="00D022AB" w:rsidRPr="00FE7237">
        <w:rPr>
          <w:color w:val="000000" w:themeColor="text1"/>
          <w:sz w:val="28"/>
          <w:szCs w:val="28"/>
          <w:lang w:val="vi-VN"/>
        </w:rPr>
        <w:t>chỉ đạo, hướng dẫn, kiểm tra và tổ chức thực hiện kiểm soát nguồn ô nhiễm; phòng ngừa, ứng phó sự cố môi trường trên địa bàn theo quy định của pháp luật; tổ chức quản lý các nguồn thải trên địa bàn theo phân công, phân cấp; chịu trách nhiệm trước Chính phủ về việc để xảy ra ô nhiễm môi trường trên địa bàn</w:t>
      </w:r>
      <w:r w:rsidR="00155308" w:rsidRPr="00FE7237">
        <w:rPr>
          <w:color w:val="000000" w:themeColor="text1"/>
          <w:sz w:val="28"/>
          <w:szCs w:val="28"/>
          <w:lang w:val="vi-VN"/>
        </w:rPr>
        <w:t>.</w:t>
      </w:r>
    </w:p>
    <w:p w14:paraId="0A21EF9A" w14:textId="16BF8FB2" w:rsidR="005D26A7" w:rsidRPr="00FE7237" w:rsidRDefault="00DA196F" w:rsidP="00762D3A">
      <w:pPr>
        <w:spacing w:before="120" w:after="120"/>
        <w:ind w:firstLine="567"/>
        <w:jc w:val="both"/>
        <w:rPr>
          <w:color w:val="000000" w:themeColor="text1"/>
          <w:sz w:val="28"/>
          <w:szCs w:val="28"/>
          <w:lang w:val="vi-VN"/>
        </w:rPr>
      </w:pPr>
      <w:r w:rsidRPr="00FE7237">
        <w:rPr>
          <w:color w:val="000000" w:themeColor="text1"/>
          <w:sz w:val="28"/>
          <w:szCs w:val="28"/>
          <w:lang w:val="vi-VN"/>
        </w:rPr>
        <w:t>Theo đó, v</w:t>
      </w:r>
      <w:r w:rsidR="005D26A7" w:rsidRPr="00FE7237">
        <w:rPr>
          <w:color w:val="000000" w:themeColor="text1"/>
          <w:sz w:val="28"/>
          <w:szCs w:val="28"/>
          <w:lang w:val="vi-VN"/>
        </w:rPr>
        <w:t>ề bản chất, các nội dung đề xuất bởi Giải pháp 3 đưa vào cơ chế phối hợp vùng Đô thị đặc biệt về bảo vệ môi trường</w:t>
      </w:r>
      <w:r w:rsidRPr="00FE7237">
        <w:rPr>
          <w:color w:val="000000" w:themeColor="text1"/>
          <w:sz w:val="28"/>
          <w:szCs w:val="28"/>
          <w:lang w:val="vi-VN"/>
        </w:rPr>
        <w:t xml:space="preserve"> đều là các nội dung vốn đã thuộc thẩm quyền của UBND cấp tỉnh. Việc </w:t>
      </w:r>
      <w:r w:rsidR="00405545" w:rsidRPr="00FE7237">
        <w:rPr>
          <w:color w:val="000000" w:themeColor="text1"/>
          <w:sz w:val="28"/>
          <w:szCs w:val="28"/>
          <w:lang w:val="vi-VN"/>
        </w:rPr>
        <w:t>bổ sung chính sách như Giải pháp 3 cho phép thiết lập cơ chế để UBND cấp tỉnh trong khu vực vùng Đô thị đặc biệt chia sẻ thông tin, dữ liệu, và cùng phối hợp thực hiện các biện pháp cần thiết, phù hợp với quy định pháp luật về môi trường để giải quyết các vấn đề về môi trường trong phạm vi vùng</w:t>
      </w:r>
      <w:r w:rsidR="00351070" w:rsidRPr="00FE7237">
        <w:rPr>
          <w:color w:val="000000" w:themeColor="text1"/>
          <w:sz w:val="28"/>
          <w:szCs w:val="28"/>
          <w:lang w:val="vi-VN"/>
        </w:rPr>
        <w:t>, từ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w:t>
      </w:r>
      <w:r w:rsidR="0060699D" w:rsidRPr="00FE7237">
        <w:rPr>
          <w:color w:val="000000" w:themeColor="text1"/>
          <w:sz w:val="28"/>
          <w:szCs w:val="28"/>
          <w:lang w:val="vi-VN"/>
        </w:rPr>
        <w:t>...</w:t>
      </w:r>
    </w:p>
    <w:p w14:paraId="6E79C8B0" w14:textId="7B8F8A4F" w:rsidR="00E939A7" w:rsidRPr="00FE7237" w:rsidRDefault="00E939A7" w:rsidP="00762D3A">
      <w:pPr>
        <w:spacing w:before="120" w:after="120"/>
        <w:ind w:firstLine="567"/>
        <w:jc w:val="both"/>
        <w:rPr>
          <w:bCs/>
          <w:iCs/>
          <w:sz w:val="28"/>
          <w:szCs w:val="28"/>
          <w:lang w:val="vi-VN"/>
        </w:rPr>
      </w:pPr>
      <w:r w:rsidRPr="00FE7237">
        <w:rPr>
          <w:bCs/>
          <w:i/>
          <w:sz w:val="28"/>
          <w:szCs w:val="28"/>
          <w:lang w:val="vi-VN"/>
        </w:rPr>
        <w:t>- Tác động đối với các điều ước quốc tế có liên quan mà Việt Nam là thành viên:</w:t>
      </w:r>
      <w:r w:rsidRPr="00FE7237">
        <w:rPr>
          <w:bCs/>
          <w:iCs/>
          <w:sz w:val="28"/>
          <w:szCs w:val="28"/>
          <w:lang w:val="vi-VN"/>
        </w:rPr>
        <w:t xml:space="preserve"> </w:t>
      </w:r>
      <w:r w:rsidR="003E50F4" w:rsidRPr="00FE7237">
        <w:rPr>
          <w:bCs/>
          <w:iCs/>
          <w:sz w:val="28"/>
          <w:szCs w:val="28"/>
          <w:lang w:val="vi-VN"/>
        </w:rPr>
        <w:t>Giải pháp 3 p</w:t>
      </w:r>
      <w:r w:rsidR="00282431" w:rsidRPr="00FE7237">
        <w:rPr>
          <w:bCs/>
          <w:iCs/>
          <w:sz w:val="28"/>
          <w:szCs w:val="28"/>
          <w:lang w:val="vi-VN"/>
        </w:rPr>
        <w:t xml:space="preserve">hù hợp với </w:t>
      </w:r>
      <w:r w:rsidR="003D150E" w:rsidRPr="00FE7237">
        <w:rPr>
          <w:bCs/>
          <w:iCs/>
          <w:sz w:val="28"/>
          <w:szCs w:val="28"/>
          <w:lang w:val="vi-VN"/>
        </w:rPr>
        <w:t xml:space="preserve">các điều ước quốc tế mà Việt Nam là thành viên, đặc biệt là </w:t>
      </w:r>
      <w:r w:rsidR="003D442B" w:rsidRPr="00FE7237">
        <w:rPr>
          <w:bCs/>
          <w:iCs/>
          <w:sz w:val="28"/>
          <w:szCs w:val="28"/>
          <w:lang w:val="vi-VN"/>
        </w:rPr>
        <w:t>Công ước khung của Liên hợp quốc về biến đổi khí hậu.</w:t>
      </w:r>
    </w:p>
    <w:p w14:paraId="08D0081A" w14:textId="6A13A449" w:rsidR="00E05340" w:rsidRPr="00FE7237" w:rsidRDefault="00E05340" w:rsidP="00762D3A">
      <w:pPr>
        <w:spacing w:before="120" w:after="120"/>
        <w:ind w:firstLine="567"/>
        <w:jc w:val="both"/>
        <w:rPr>
          <w:sz w:val="28"/>
          <w:szCs w:val="28"/>
          <w:lang w:val="vi-VN"/>
        </w:rPr>
      </w:pPr>
      <w:r w:rsidRPr="00FE7237">
        <w:rPr>
          <w:i/>
          <w:iCs/>
          <w:sz w:val="28"/>
          <w:szCs w:val="28"/>
          <w:lang w:val="vi-VN"/>
        </w:rPr>
        <w:t>b) Tác động về kinh tế - xã hội:</w:t>
      </w:r>
      <w:r w:rsidR="005D26A7" w:rsidRPr="00FE7237">
        <w:rPr>
          <w:i/>
          <w:iCs/>
          <w:sz w:val="28"/>
          <w:szCs w:val="28"/>
          <w:lang w:val="vi-VN"/>
        </w:rPr>
        <w:t xml:space="preserve"> </w:t>
      </w:r>
      <w:r w:rsidR="005D26A7" w:rsidRPr="00FE7237">
        <w:rPr>
          <w:sz w:val="28"/>
          <w:szCs w:val="28"/>
          <w:lang w:val="vi-VN"/>
        </w:rPr>
        <w:t xml:space="preserve">Giải pháp 3 có </w:t>
      </w:r>
      <w:r w:rsidR="00126163" w:rsidRPr="00FE7237">
        <w:rPr>
          <w:sz w:val="28"/>
          <w:szCs w:val="28"/>
          <w:lang w:val="vi-VN"/>
        </w:rPr>
        <w:t xml:space="preserve">các </w:t>
      </w:r>
      <w:r w:rsidR="005D26A7" w:rsidRPr="00FE7237">
        <w:rPr>
          <w:sz w:val="28"/>
          <w:szCs w:val="28"/>
          <w:lang w:val="vi-VN"/>
        </w:rPr>
        <w:t xml:space="preserve">tác động </w:t>
      </w:r>
      <w:r w:rsidR="001A41F8" w:rsidRPr="00FE7237">
        <w:rPr>
          <w:sz w:val="28"/>
          <w:szCs w:val="28"/>
          <w:lang w:val="vi-VN"/>
        </w:rPr>
        <w:t xml:space="preserve">tích cực </w:t>
      </w:r>
      <w:r w:rsidR="00126163" w:rsidRPr="00FE7237">
        <w:rPr>
          <w:sz w:val="28"/>
          <w:szCs w:val="28"/>
          <w:lang w:val="vi-VN"/>
        </w:rPr>
        <w:t xml:space="preserve">tương tự Giải pháp 2. Bên cạnh đó, Giải pháp 3 còn có thêm các tác động tích cực </w:t>
      </w:r>
      <w:r w:rsidR="001A41F8" w:rsidRPr="00FE7237">
        <w:rPr>
          <w:sz w:val="28"/>
          <w:szCs w:val="28"/>
          <w:lang w:val="vi-VN"/>
        </w:rPr>
        <w:t>về mặt môi trường, đặc biệt liên quan đến ứng phó với biến đổi khí hậu trong khu vực vùng Thành phố Hồ Chí Minh.</w:t>
      </w:r>
    </w:p>
    <w:p w14:paraId="2FD39288" w14:textId="519D81A8" w:rsidR="00E05340" w:rsidRPr="00FE7237" w:rsidRDefault="00E05340" w:rsidP="00762D3A">
      <w:pPr>
        <w:spacing w:before="120" w:after="120"/>
        <w:ind w:firstLine="567"/>
        <w:jc w:val="both"/>
        <w:rPr>
          <w:sz w:val="28"/>
          <w:szCs w:val="28"/>
          <w:lang w:val="vi-VN"/>
        </w:rPr>
      </w:pPr>
      <w:r w:rsidRPr="00FE7237">
        <w:rPr>
          <w:i/>
          <w:iCs/>
          <w:sz w:val="28"/>
          <w:szCs w:val="28"/>
          <w:lang w:val="vi-VN"/>
        </w:rPr>
        <w:t>c) Tác động về giới (nếu có):</w:t>
      </w:r>
      <w:r w:rsidR="00801A3A" w:rsidRPr="00FE7237">
        <w:rPr>
          <w:sz w:val="28"/>
          <w:szCs w:val="28"/>
          <w:lang w:val="vi-VN"/>
        </w:rPr>
        <w:t xml:space="preserve"> Không có tác động về giới.</w:t>
      </w:r>
    </w:p>
    <w:p w14:paraId="62A93103" w14:textId="582C875C" w:rsidR="00D25953" w:rsidRPr="00FE7237" w:rsidRDefault="00E05340" w:rsidP="00762D3A">
      <w:pPr>
        <w:spacing w:before="120" w:after="120"/>
        <w:ind w:firstLine="567"/>
        <w:jc w:val="both"/>
        <w:rPr>
          <w:sz w:val="28"/>
          <w:szCs w:val="28"/>
          <w:lang w:val="vi-VN"/>
        </w:rPr>
      </w:pPr>
      <w:r w:rsidRPr="00FE7237">
        <w:rPr>
          <w:i/>
          <w:iCs/>
          <w:sz w:val="28"/>
          <w:szCs w:val="28"/>
          <w:lang w:val="vi-VN"/>
        </w:rPr>
        <w:t>d) Tác động của thủ tục hành chính (nếu có):</w:t>
      </w:r>
      <w:r w:rsidR="00801A3A" w:rsidRPr="00FE7237">
        <w:rPr>
          <w:sz w:val="28"/>
          <w:szCs w:val="28"/>
          <w:lang w:val="vi-VN"/>
        </w:rPr>
        <w:t xml:space="preserve"> Không có tác động về thủ tục hành chính.</w:t>
      </w:r>
    </w:p>
    <w:p w14:paraId="5B98BFDC" w14:textId="77777777" w:rsidR="00600A85" w:rsidRPr="00FE7237" w:rsidRDefault="00600A85" w:rsidP="00762D3A">
      <w:pPr>
        <w:spacing w:before="120" w:after="120"/>
        <w:ind w:firstLine="567"/>
        <w:jc w:val="both"/>
        <w:rPr>
          <w:b/>
          <w:bCs/>
          <w:sz w:val="28"/>
          <w:szCs w:val="28"/>
          <w:lang w:val="vi-VN"/>
        </w:rPr>
      </w:pPr>
      <w:r w:rsidRPr="00FE7237">
        <w:rPr>
          <w:b/>
          <w:bCs/>
          <w:sz w:val="28"/>
          <w:szCs w:val="28"/>
          <w:lang w:val="vi-VN"/>
        </w:rPr>
        <w:t>5.2. Giải pháp tối ưu được lựa chọn và lý do lựa chọn giải pháp</w:t>
      </w:r>
    </w:p>
    <w:p w14:paraId="4900D3DD" w14:textId="5DB6878B" w:rsidR="0010520E" w:rsidRPr="00FE7237" w:rsidRDefault="00FE1E48" w:rsidP="00762D3A">
      <w:pPr>
        <w:spacing w:before="120" w:after="120"/>
        <w:ind w:firstLine="567"/>
        <w:jc w:val="both"/>
        <w:rPr>
          <w:bCs/>
          <w:iCs/>
          <w:sz w:val="28"/>
          <w:szCs w:val="28"/>
          <w:lang w:val="vi-VN"/>
        </w:rPr>
      </w:pPr>
      <w:r w:rsidRPr="00FE7237">
        <w:rPr>
          <w:sz w:val="28"/>
          <w:szCs w:val="28"/>
          <w:lang w:val="vi-VN"/>
        </w:rPr>
        <w:t xml:space="preserve">Giải pháp 3 có nhiều tác động tích cực hơn so với Giải pháp 1 và Giải pháp 2 do giải quyết được các vấn đề đặc thù về môi trường và biến đổi khí hậu của vùng Thành phố Hồ Chí Minh. </w:t>
      </w:r>
      <w:r w:rsidR="00867E8B" w:rsidRPr="00FE7237">
        <w:rPr>
          <w:sz w:val="28"/>
          <w:szCs w:val="28"/>
          <w:lang w:val="vi-VN"/>
        </w:rPr>
        <w:t xml:space="preserve">Các nội dung trong cơ chế </w:t>
      </w:r>
      <w:r w:rsidR="006D4CF5" w:rsidRPr="00FE7237">
        <w:rPr>
          <w:sz w:val="28"/>
          <w:szCs w:val="28"/>
          <w:lang w:val="vi-VN"/>
        </w:rPr>
        <w:t xml:space="preserve">phối hợp vùng về bảo vệ môi trường theo Giải pháp 3 </w:t>
      </w:r>
      <w:r w:rsidR="006D4CF5" w:rsidRPr="00FE7237">
        <w:rPr>
          <w:color w:val="000000" w:themeColor="text1"/>
          <w:sz w:val="28"/>
          <w:szCs w:val="28"/>
          <w:lang w:val="vi-VN"/>
        </w:rPr>
        <w:t>đều là các nội dung vốn đã thuộc thẩm quyền của UBND cấp tỉnh</w:t>
      </w:r>
      <w:r w:rsidR="000472A2" w:rsidRPr="00FE7237">
        <w:rPr>
          <w:color w:val="000000" w:themeColor="text1"/>
          <w:sz w:val="28"/>
          <w:szCs w:val="28"/>
          <w:lang w:val="vi-VN"/>
        </w:rPr>
        <w:t xml:space="preserve"> theo Luật Bảo vệ môi trường 2020</w:t>
      </w:r>
      <w:r w:rsidR="006D4CF5" w:rsidRPr="00FE7237">
        <w:rPr>
          <w:color w:val="000000" w:themeColor="text1"/>
          <w:sz w:val="28"/>
          <w:szCs w:val="28"/>
          <w:lang w:val="vi-VN"/>
        </w:rPr>
        <w:t xml:space="preserve">. </w:t>
      </w:r>
      <w:r w:rsidR="0010520E" w:rsidRPr="00FE7237">
        <w:rPr>
          <w:color w:val="000000" w:themeColor="text1"/>
          <w:sz w:val="28"/>
          <w:szCs w:val="28"/>
          <w:lang w:val="vi-VN"/>
        </w:rPr>
        <w:t xml:space="preserve">Giải pháp này cũng </w:t>
      </w:r>
      <w:r w:rsidR="0010520E" w:rsidRPr="00FE7237">
        <w:rPr>
          <w:bCs/>
          <w:iCs/>
          <w:sz w:val="28"/>
          <w:szCs w:val="28"/>
          <w:lang w:val="vi-VN"/>
        </w:rPr>
        <w:t xml:space="preserve">phù hợp với </w:t>
      </w:r>
      <w:r w:rsidR="000A1E16" w:rsidRPr="00FE7237">
        <w:rPr>
          <w:bCs/>
          <w:iCs/>
          <w:sz w:val="28"/>
          <w:szCs w:val="28"/>
          <w:lang w:val="vi-VN"/>
        </w:rPr>
        <w:t xml:space="preserve">các điều ước quốc tế mà Việt Nam là thành viên, đặc biệt là </w:t>
      </w:r>
      <w:r w:rsidR="0010520E" w:rsidRPr="00FE7237">
        <w:rPr>
          <w:bCs/>
          <w:iCs/>
          <w:sz w:val="28"/>
          <w:szCs w:val="28"/>
          <w:lang w:val="vi-VN"/>
        </w:rPr>
        <w:t>Công ước khung của Liên hợp quốc về biến đổi khí hậu.</w:t>
      </w:r>
    </w:p>
    <w:p w14:paraId="2C095C42" w14:textId="0B0F0146" w:rsidR="006D4CF5" w:rsidRPr="00FE7237" w:rsidRDefault="0010520E" w:rsidP="00762D3A">
      <w:pPr>
        <w:spacing w:before="120" w:after="120"/>
        <w:ind w:firstLine="567"/>
        <w:jc w:val="both"/>
        <w:rPr>
          <w:color w:val="000000" w:themeColor="text1"/>
          <w:sz w:val="28"/>
          <w:szCs w:val="28"/>
          <w:lang w:val="vi-VN"/>
        </w:rPr>
      </w:pPr>
      <w:r w:rsidRPr="00FE7237">
        <w:rPr>
          <w:color w:val="000000" w:themeColor="text1"/>
          <w:sz w:val="28"/>
          <w:szCs w:val="28"/>
          <w:lang w:val="vi-VN"/>
        </w:rPr>
        <w:t xml:space="preserve">Do đó, </w:t>
      </w:r>
      <w:r w:rsidR="00DA6A80" w:rsidRPr="00FE7237">
        <w:rPr>
          <w:color w:val="000000" w:themeColor="text1"/>
          <w:sz w:val="28"/>
          <w:szCs w:val="28"/>
          <w:lang w:val="vi-VN"/>
        </w:rPr>
        <w:t>đề xuất lựa chọn Giải pháp 3.</w:t>
      </w:r>
    </w:p>
    <w:p w14:paraId="0E053716" w14:textId="7E2514AF" w:rsidR="00932404" w:rsidRPr="00FE7237" w:rsidRDefault="00932404" w:rsidP="00762D3A">
      <w:pPr>
        <w:spacing w:before="120" w:after="120"/>
        <w:ind w:firstLine="567"/>
        <w:jc w:val="both"/>
        <w:rPr>
          <w:sz w:val="28"/>
          <w:szCs w:val="28"/>
          <w:lang w:val="vi-VN"/>
        </w:rPr>
      </w:pPr>
    </w:p>
    <w:p w14:paraId="36E2C397" w14:textId="77777777" w:rsidR="00877461" w:rsidRPr="00FE7237" w:rsidRDefault="00877461" w:rsidP="00762D3A">
      <w:pPr>
        <w:spacing w:before="120" w:after="120"/>
        <w:ind w:firstLine="567"/>
        <w:rPr>
          <w:sz w:val="28"/>
          <w:szCs w:val="28"/>
          <w:lang w:val="vi-VN"/>
        </w:rPr>
      </w:pPr>
      <w:r w:rsidRPr="00FE7237">
        <w:rPr>
          <w:b/>
          <w:bCs/>
          <w:sz w:val="28"/>
          <w:szCs w:val="28"/>
          <w:lang w:val="vi-VN"/>
        </w:rPr>
        <w:lastRenderedPageBreak/>
        <w:t xml:space="preserve">III. </w:t>
      </w:r>
      <w:r w:rsidR="00116143" w:rsidRPr="00FE7237">
        <w:rPr>
          <w:b/>
          <w:bCs/>
          <w:sz w:val="28"/>
          <w:szCs w:val="28"/>
          <w:lang w:val="vi-VN"/>
        </w:rPr>
        <w:t>PHỤ LỤC</w:t>
      </w:r>
    </w:p>
    <w:p w14:paraId="4F0B9F04" w14:textId="731E44F9" w:rsidR="00877461" w:rsidRPr="003242F3" w:rsidRDefault="00877461" w:rsidP="00766F28">
      <w:pPr>
        <w:spacing w:before="120" w:after="360"/>
        <w:ind w:firstLine="567"/>
        <w:rPr>
          <w:sz w:val="28"/>
          <w:szCs w:val="28"/>
          <w:lang w:val="vi-VN"/>
        </w:rPr>
      </w:pPr>
      <w:r w:rsidRPr="00FE7237">
        <w:rPr>
          <w:sz w:val="28"/>
          <w:szCs w:val="28"/>
          <w:lang w:val="vi-VN"/>
        </w:rPr>
        <w:t xml:space="preserve">Các </w:t>
      </w:r>
      <w:r w:rsidR="00116143" w:rsidRPr="00FE7237">
        <w:rPr>
          <w:sz w:val="28"/>
          <w:szCs w:val="28"/>
          <w:lang w:val="vi-VN"/>
        </w:rPr>
        <w:t>bảng</w:t>
      </w:r>
      <w:r w:rsidRPr="00FE7237">
        <w:rPr>
          <w:sz w:val="28"/>
          <w:szCs w:val="28"/>
          <w:lang w:val="vi-VN"/>
        </w:rPr>
        <w:t xml:space="preserve">, </w:t>
      </w:r>
      <w:r w:rsidR="00116143" w:rsidRPr="00FE7237">
        <w:rPr>
          <w:sz w:val="28"/>
          <w:szCs w:val="28"/>
          <w:lang w:val="vi-VN"/>
        </w:rPr>
        <w:t>biểu</w:t>
      </w:r>
      <w:r w:rsidRPr="00FE7237">
        <w:rPr>
          <w:sz w:val="28"/>
          <w:szCs w:val="28"/>
          <w:lang w:val="vi-VN"/>
        </w:rPr>
        <w:t xml:space="preserve"> tính toán chi phí và lợi ích của các giải pháp (nếu có).</w:t>
      </w:r>
      <w:r w:rsidR="00766F28" w:rsidRPr="00FE7237">
        <w:rPr>
          <w:sz w:val="28"/>
          <w:szCs w:val="28"/>
          <w:lang w:val="vi-VN"/>
        </w:rPr>
        <w:t>/</w:t>
      </w:r>
      <w:r w:rsidR="00C65396" w:rsidRPr="003242F3">
        <w:rPr>
          <w:sz w:val="28"/>
          <w:szCs w:val="28"/>
          <w:lang w:val="vi-VN"/>
        </w:rPr>
        <w:t>.</w:t>
      </w:r>
    </w:p>
    <w:tbl>
      <w:tblPr>
        <w:tblW w:w="9072" w:type="dxa"/>
        <w:tblInd w:w="108" w:type="dxa"/>
        <w:tblLayout w:type="fixed"/>
        <w:tblLook w:val="0000" w:firstRow="0" w:lastRow="0" w:firstColumn="0" w:lastColumn="0" w:noHBand="0" w:noVBand="0"/>
      </w:tblPr>
      <w:tblGrid>
        <w:gridCol w:w="4536"/>
        <w:gridCol w:w="4536"/>
      </w:tblGrid>
      <w:tr w:rsidR="00766F28" w:rsidRPr="00FE7237" w14:paraId="6BE669DE" w14:textId="77777777" w:rsidTr="00CB33F9">
        <w:trPr>
          <w:trHeight w:val="993"/>
        </w:trPr>
        <w:tc>
          <w:tcPr>
            <w:tcW w:w="4536" w:type="dxa"/>
          </w:tcPr>
          <w:p w14:paraId="50503BDB" w14:textId="77777777" w:rsidR="00766F28" w:rsidRPr="00766F28" w:rsidRDefault="00766F28" w:rsidP="00CB33F9">
            <w:pPr>
              <w:spacing w:line="240" w:lineRule="atLeast"/>
              <w:ind w:left="-108" w:firstLine="40"/>
              <w:jc w:val="both"/>
              <w:rPr>
                <w:b/>
                <w:i/>
                <w:sz w:val="26"/>
                <w:szCs w:val="26"/>
                <w:lang w:val="vi-VN" w:eastAsia="zh-CN"/>
              </w:rPr>
            </w:pPr>
            <w:r w:rsidRPr="00766F28">
              <w:rPr>
                <w:b/>
                <w:i/>
                <w:sz w:val="26"/>
                <w:szCs w:val="26"/>
                <w:lang w:val="vi-VN" w:eastAsia="zh-CN"/>
              </w:rPr>
              <w:t>Nơi nhận:</w:t>
            </w:r>
          </w:p>
          <w:p w14:paraId="1DC9F734" w14:textId="69B046EF" w:rsidR="00FE7237" w:rsidRPr="00FE7237" w:rsidRDefault="00FE7237" w:rsidP="00FE7237">
            <w:pPr>
              <w:spacing w:line="240" w:lineRule="atLeast"/>
              <w:ind w:left="-108" w:firstLine="40"/>
              <w:jc w:val="both"/>
              <w:rPr>
                <w:sz w:val="22"/>
                <w:szCs w:val="22"/>
                <w:lang w:val="vi-VN" w:eastAsia="zh-CN"/>
              </w:rPr>
            </w:pPr>
            <w:r w:rsidRPr="00FE7237">
              <w:rPr>
                <w:sz w:val="22"/>
                <w:szCs w:val="22"/>
                <w:lang w:val="vi-VN" w:eastAsia="zh-CN"/>
              </w:rPr>
              <w:t xml:space="preserve">- Thủ tướng Chính phủ (để </w:t>
            </w:r>
            <w:r w:rsidR="006E4C70" w:rsidRPr="006E4C70">
              <w:rPr>
                <w:sz w:val="22"/>
                <w:szCs w:val="22"/>
                <w:lang w:val="vi-VN" w:eastAsia="zh-CN"/>
              </w:rPr>
              <w:t>b/c</w:t>
            </w:r>
            <w:r w:rsidRPr="00FE7237">
              <w:rPr>
                <w:sz w:val="22"/>
                <w:szCs w:val="22"/>
                <w:lang w:val="vi-VN" w:eastAsia="zh-CN"/>
              </w:rPr>
              <w:t>);</w:t>
            </w:r>
          </w:p>
          <w:p w14:paraId="681D38EA" w14:textId="1FA4476C" w:rsidR="00FE7237" w:rsidRPr="00FE7237" w:rsidRDefault="00FE7237" w:rsidP="00FE7237">
            <w:pPr>
              <w:spacing w:line="240" w:lineRule="atLeast"/>
              <w:ind w:left="-108" w:firstLine="40"/>
              <w:jc w:val="both"/>
              <w:rPr>
                <w:sz w:val="22"/>
                <w:szCs w:val="22"/>
                <w:lang w:val="vi-VN" w:eastAsia="zh-CN"/>
              </w:rPr>
            </w:pPr>
            <w:r w:rsidRPr="00FE7237">
              <w:rPr>
                <w:sz w:val="22"/>
                <w:szCs w:val="22"/>
                <w:lang w:val="vi-VN" w:eastAsia="zh-CN"/>
              </w:rPr>
              <w:t xml:space="preserve">- Các Phó Thủ tướng Chính phủ (để </w:t>
            </w:r>
            <w:r w:rsidR="006E4C70" w:rsidRPr="006E4C70">
              <w:rPr>
                <w:sz w:val="22"/>
                <w:szCs w:val="22"/>
                <w:lang w:val="vi-VN" w:eastAsia="zh-CN"/>
              </w:rPr>
              <w:t>b/c</w:t>
            </w:r>
            <w:r w:rsidRPr="00FE7237">
              <w:rPr>
                <w:sz w:val="22"/>
                <w:szCs w:val="22"/>
                <w:lang w:val="vi-VN" w:eastAsia="zh-CN"/>
              </w:rPr>
              <w:t>);</w:t>
            </w:r>
          </w:p>
          <w:p w14:paraId="441D5D99" w14:textId="7375A477" w:rsidR="00FE7237" w:rsidRPr="00FE7237" w:rsidRDefault="00FE7237" w:rsidP="00FE7237">
            <w:pPr>
              <w:spacing w:line="240" w:lineRule="atLeast"/>
              <w:ind w:left="-108" w:firstLine="40"/>
              <w:jc w:val="both"/>
              <w:rPr>
                <w:sz w:val="22"/>
                <w:szCs w:val="22"/>
                <w:lang w:val="vi-VN" w:eastAsia="zh-CN"/>
              </w:rPr>
            </w:pPr>
            <w:r w:rsidRPr="00FE7237">
              <w:rPr>
                <w:sz w:val="22"/>
                <w:szCs w:val="22"/>
                <w:lang w:val="vi-VN" w:eastAsia="zh-CN"/>
              </w:rPr>
              <w:t xml:space="preserve">- Văn phòng Chính phủ (để </w:t>
            </w:r>
            <w:r w:rsidR="006E4C70" w:rsidRPr="00C65396">
              <w:rPr>
                <w:sz w:val="22"/>
                <w:szCs w:val="22"/>
                <w:lang w:val="vi-VN" w:eastAsia="zh-CN"/>
              </w:rPr>
              <w:t>b/c</w:t>
            </w:r>
            <w:r w:rsidRPr="00FE7237">
              <w:rPr>
                <w:sz w:val="22"/>
                <w:szCs w:val="22"/>
                <w:lang w:val="vi-VN" w:eastAsia="zh-CN"/>
              </w:rPr>
              <w:t>);</w:t>
            </w:r>
          </w:p>
          <w:p w14:paraId="359C8256" w14:textId="4E6790D1" w:rsidR="00FE7237" w:rsidRPr="00FE7237" w:rsidRDefault="00FE7237" w:rsidP="00FE7237">
            <w:pPr>
              <w:spacing w:line="240" w:lineRule="atLeast"/>
              <w:ind w:left="-108" w:firstLine="40"/>
              <w:jc w:val="both"/>
              <w:rPr>
                <w:sz w:val="22"/>
                <w:szCs w:val="22"/>
                <w:lang w:val="vi-VN" w:eastAsia="zh-CN"/>
              </w:rPr>
            </w:pPr>
            <w:r w:rsidRPr="00FE7237">
              <w:rPr>
                <w:sz w:val="22"/>
                <w:szCs w:val="22"/>
                <w:lang w:val="vi-VN" w:eastAsia="zh-CN"/>
              </w:rPr>
              <w:t>- Thành ủy, HĐND, UBND, Mặt trận Tổ quốc Việt Nam Thành phố Hồ Chí Minh;</w:t>
            </w:r>
          </w:p>
          <w:p w14:paraId="653FEA39" w14:textId="77777777" w:rsidR="00FE7237" w:rsidRPr="00FE7237" w:rsidRDefault="00FE7237" w:rsidP="00FE7237">
            <w:pPr>
              <w:spacing w:line="240" w:lineRule="atLeast"/>
              <w:ind w:left="-108" w:firstLine="40"/>
              <w:jc w:val="both"/>
              <w:rPr>
                <w:sz w:val="22"/>
                <w:szCs w:val="22"/>
                <w:lang w:val="vi-VN" w:eastAsia="zh-CN"/>
              </w:rPr>
            </w:pPr>
            <w:r w:rsidRPr="00FE7237">
              <w:rPr>
                <w:sz w:val="22"/>
                <w:szCs w:val="22"/>
                <w:lang w:val="vi-VN" w:eastAsia="zh-CN"/>
              </w:rPr>
              <w:t xml:space="preserve">- VPCP: BTCN, các PCN, các Vụ: QHĐP, TH; </w:t>
            </w:r>
          </w:p>
          <w:p w14:paraId="2B011C63" w14:textId="547AC5A6" w:rsidR="00766F28" w:rsidRPr="00766F28" w:rsidRDefault="00FE7237" w:rsidP="00FE7237">
            <w:pPr>
              <w:spacing w:line="240" w:lineRule="atLeast"/>
              <w:ind w:left="-108" w:firstLine="40"/>
              <w:jc w:val="both"/>
              <w:rPr>
                <w:sz w:val="28"/>
                <w:szCs w:val="28"/>
                <w:lang w:val="vi-VN" w:eastAsia="zh-CN"/>
              </w:rPr>
            </w:pPr>
            <w:r w:rsidRPr="00FE7237">
              <w:rPr>
                <w:sz w:val="22"/>
                <w:szCs w:val="22"/>
                <w:lang w:val="vi-VN" w:eastAsia="zh-CN"/>
              </w:rPr>
              <w:t xml:space="preserve">- Lưu: VT, </w:t>
            </w:r>
            <w:r>
              <w:rPr>
                <w:sz w:val="22"/>
                <w:szCs w:val="22"/>
                <w:lang w:eastAsia="zh-CN"/>
              </w:rPr>
              <w:t>Cục PLDSKT</w:t>
            </w:r>
            <w:r w:rsidRPr="00FE7237">
              <w:rPr>
                <w:sz w:val="22"/>
                <w:szCs w:val="22"/>
                <w:lang w:val="vi-VN" w:eastAsia="zh-CN"/>
              </w:rPr>
              <w:t>.</w:t>
            </w:r>
          </w:p>
        </w:tc>
        <w:tc>
          <w:tcPr>
            <w:tcW w:w="4536" w:type="dxa"/>
          </w:tcPr>
          <w:p w14:paraId="44AF71E2" w14:textId="7EA4EF72" w:rsidR="00766F28" w:rsidRPr="00FE7237" w:rsidRDefault="00766F28" w:rsidP="00766F28">
            <w:pPr>
              <w:jc w:val="center"/>
              <w:rPr>
                <w:b/>
                <w:sz w:val="28"/>
                <w:szCs w:val="28"/>
                <w:lang w:eastAsia="zh-CN"/>
              </w:rPr>
            </w:pPr>
            <w:r w:rsidRPr="00766F28">
              <w:rPr>
                <w:b/>
                <w:sz w:val="28"/>
                <w:szCs w:val="28"/>
                <w:lang w:val="vi-VN" w:eastAsia="zh-CN"/>
              </w:rPr>
              <w:t>BỘ TRƯỞNG</w:t>
            </w:r>
          </w:p>
          <w:p w14:paraId="19B0CFA8" w14:textId="77777777" w:rsidR="00766F28" w:rsidRPr="00766F28" w:rsidRDefault="00766F28" w:rsidP="00766F28">
            <w:pPr>
              <w:jc w:val="center"/>
              <w:rPr>
                <w:b/>
                <w:sz w:val="28"/>
                <w:szCs w:val="28"/>
                <w:lang w:val="vi-VN" w:eastAsia="zh-CN"/>
              </w:rPr>
            </w:pPr>
          </w:p>
          <w:p w14:paraId="2F1B30BB" w14:textId="77777777" w:rsidR="00766F28" w:rsidRPr="00766F28" w:rsidRDefault="00766F28" w:rsidP="00766F28">
            <w:pPr>
              <w:jc w:val="center"/>
              <w:rPr>
                <w:b/>
                <w:sz w:val="28"/>
                <w:szCs w:val="28"/>
                <w:lang w:val="vi-VN" w:eastAsia="zh-CN"/>
              </w:rPr>
            </w:pPr>
          </w:p>
          <w:p w14:paraId="41294176" w14:textId="77777777" w:rsidR="00766F28" w:rsidRPr="00766F28" w:rsidRDefault="00766F28" w:rsidP="00766F28">
            <w:pPr>
              <w:jc w:val="center"/>
              <w:rPr>
                <w:b/>
                <w:sz w:val="28"/>
                <w:szCs w:val="28"/>
                <w:lang w:val="vi-VN" w:eastAsia="zh-CN"/>
              </w:rPr>
            </w:pPr>
          </w:p>
          <w:p w14:paraId="66C1294D" w14:textId="77777777" w:rsidR="00766F28" w:rsidRPr="00766F28" w:rsidRDefault="00766F28" w:rsidP="00766F28">
            <w:pPr>
              <w:jc w:val="center"/>
              <w:rPr>
                <w:b/>
                <w:sz w:val="28"/>
                <w:szCs w:val="28"/>
                <w:lang w:val="vi-VN" w:eastAsia="zh-CN"/>
              </w:rPr>
            </w:pPr>
          </w:p>
          <w:p w14:paraId="1B5A5C38" w14:textId="77777777" w:rsidR="00766F28" w:rsidRPr="00766F28" w:rsidRDefault="00766F28" w:rsidP="00766F28">
            <w:pPr>
              <w:rPr>
                <w:b/>
                <w:sz w:val="28"/>
                <w:szCs w:val="28"/>
                <w:lang w:val="vi-VN" w:eastAsia="zh-CN"/>
              </w:rPr>
            </w:pPr>
          </w:p>
          <w:p w14:paraId="7490A3BC" w14:textId="73F7DF8B" w:rsidR="00766F28" w:rsidRPr="00FE7237" w:rsidRDefault="00FE7237" w:rsidP="00766F28">
            <w:pPr>
              <w:jc w:val="center"/>
              <w:rPr>
                <w:b/>
                <w:sz w:val="28"/>
                <w:szCs w:val="28"/>
                <w:lang w:eastAsia="zh-CN"/>
              </w:rPr>
            </w:pPr>
            <w:r>
              <w:rPr>
                <w:b/>
                <w:sz w:val="28"/>
                <w:szCs w:val="28"/>
                <w:lang w:eastAsia="zh-CN"/>
              </w:rPr>
              <w:t>Hoàng Thanh Tùng</w:t>
            </w:r>
          </w:p>
        </w:tc>
      </w:tr>
    </w:tbl>
    <w:p w14:paraId="5B706201" w14:textId="77777777" w:rsidR="00766F28" w:rsidRPr="00FE7237" w:rsidRDefault="00766F28" w:rsidP="00766F28">
      <w:pPr>
        <w:spacing w:before="120" w:after="120"/>
        <w:ind w:firstLine="567"/>
        <w:rPr>
          <w:sz w:val="28"/>
          <w:szCs w:val="28"/>
          <w:lang w:val="vi-VN"/>
        </w:rPr>
      </w:pPr>
    </w:p>
    <w:p w14:paraId="0BE04EDF" w14:textId="77777777" w:rsidR="00877461" w:rsidRPr="00FE7237" w:rsidRDefault="00877461" w:rsidP="00762D3A">
      <w:pPr>
        <w:spacing w:before="120" w:after="120"/>
        <w:ind w:firstLine="567"/>
        <w:rPr>
          <w:sz w:val="20"/>
          <w:lang w:val="vi-VN"/>
        </w:rPr>
      </w:pPr>
    </w:p>
    <w:p w14:paraId="373E8280" w14:textId="77777777" w:rsidR="00877461" w:rsidRPr="00FE7237" w:rsidRDefault="00877461" w:rsidP="00762D3A">
      <w:pPr>
        <w:spacing w:before="120" w:after="120"/>
        <w:ind w:firstLine="567"/>
        <w:rPr>
          <w:sz w:val="20"/>
          <w:lang w:val="vi-VN"/>
        </w:rPr>
      </w:pPr>
    </w:p>
    <w:p w14:paraId="742138E5" w14:textId="77777777" w:rsidR="00877461" w:rsidRPr="00FE7237" w:rsidRDefault="00877461" w:rsidP="00762D3A">
      <w:pPr>
        <w:spacing w:before="120" w:after="120"/>
        <w:ind w:firstLine="567"/>
        <w:rPr>
          <w:b/>
          <w:sz w:val="20"/>
          <w:lang w:val="vi-VN"/>
        </w:rPr>
      </w:pPr>
    </w:p>
    <w:sectPr w:rsidR="00877461" w:rsidRPr="00FE7237" w:rsidSect="00F06942">
      <w:headerReference w:type="even" r:id="rId8"/>
      <w:headerReference w:type="default" r:id="rId9"/>
      <w:pgSz w:w="11906" w:h="16838"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C1ECD" w14:textId="77777777" w:rsidR="00D2363F" w:rsidRDefault="00D2363F">
      <w:r>
        <w:separator/>
      </w:r>
    </w:p>
  </w:endnote>
  <w:endnote w:type="continuationSeparator" w:id="0">
    <w:p w14:paraId="7C39E213" w14:textId="77777777" w:rsidR="00D2363F" w:rsidRDefault="00D2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FA34" w14:textId="77777777" w:rsidR="00D2363F" w:rsidRDefault="00D2363F">
      <w:r>
        <w:separator/>
      </w:r>
    </w:p>
  </w:footnote>
  <w:footnote w:type="continuationSeparator" w:id="0">
    <w:p w14:paraId="54EBE54F" w14:textId="77777777" w:rsidR="00D2363F" w:rsidRDefault="00D2363F">
      <w:r>
        <w:continuationSeparator/>
      </w:r>
    </w:p>
  </w:footnote>
  <w:footnote w:id="1">
    <w:p w14:paraId="2F4E1801" w14:textId="77777777" w:rsidR="00B77E91" w:rsidRPr="00105EF2" w:rsidRDefault="00B77E91" w:rsidP="007F0CEF">
      <w:pPr>
        <w:pStyle w:val="FootnoteText"/>
        <w:rPr>
          <w:sz w:val="22"/>
          <w:szCs w:val="22"/>
        </w:rPr>
      </w:pPr>
      <w:r w:rsidRPr="00105EF2">
        <w:rPr>
          <w:rStyle w:val="FootnoteReference"/>
          <w:sz w:val="22"/>
          <w:szCs w:val="22"/>
        </w:rPr>
        <w:footnoteRef/>
      </w:r>
      <w:r w:rsidRPr="00105EF2">
        <w:rPr>
          <w:sz w:val="22"/>
          <w:szCs w:val="22"/>
        </w:rPr>
        <w:t xml:space="preserve"> OECD (2019), </w:t>
      </w:r>
      <w:r w:rsidRPr="00105EF2">
        <w:rPr>
          <w:i/>
          <w:iCs/>
          <w:sz w:val="22"/>
          <w:szCs w:val="22"/>
        </w:rPr>
        <w:t>Making Decentralisation Work: A Handbook for Policy-Makers</w:t>
      </w:r>
      <w:r w:rsidRPr="00105EF2">
        <w:rPr>
          <w:sz w:val="22"/>
          <w:szCs w:val="22"/>
        </w:rPr>
        <w:t xml:space="preserve">, OECD Multi-level Governance Studies, OECD Publishing, Paris, </w:t>
      </w:r>
      <w:hyperlink r:id="rId1" w:history="1">
        <w:r w:rsidRPr="00105EF2">
          <w:rPr>
            <w:rStyle w:val="Hyperlink"/>
            <w:sz w:val="22"/>
            <w:szCs w:val="22"/>
          </w:rPr>
          <w:t>https://doi.org/10.1787/g2g9faa7-en</w:t>
        </w:r>
      </w:hyperlink>
      <w:r w:rsidRPr="00105EF2">
        <w:rPr>
          <w:sz w:val="22"/>
          <w:szCs w:val="22"/>
        </w:rPr>
        <w:t>.</w:t>
      </w:r>
    </w:p>
  </w:footnote>
  <w:footnote w:id="2">
    <w:p w14:paraId="5098CE4B" w14:textId="0E1A8DC8" w:rsidR="00B77E91" w:rsidRPr="00015FE4" w:rsidRDefault="00B77E91" w:rsidP="00015FE4">
      <w:pPr>
        <w:pStyle w:val="FootnoteText"/>
        <w:rPr>
          <w:sz w:val="22"/>
          <w:szCs w:val="22"/>
        </w:rPr>
      </w:pPr>
      <w:r w:rsidRPr="00105EF2">
        <w:rPr>
          <w:rStyle w:val="FootnoteReference"/>
          <w:sz w:val="22"/>
          <w:szCs w:val="22"/>
        </w:rPr>
        <w:footnoteRef/>
      </w:r>
      <w:r w:rsidRPr="00105EF2">
        <w:rPr>
          <w:sz w:val="22"/>
          <w:szCs w:val="22"/>
        </w:rPr>
        <w:t xml:space="preserve"> OECD (20</w:t>
      </w:r>
      <w:r>
        <w:rPr>
          <w:sz w:val="22"/>
          <w:szCs w:val="22"/>
        </w:rPr>
        <w:t>22</w:t>
      </w:r>
      <w:r w:rsidRPr="00105EF2">
        <w:rPr>
          <w:sz w:val="22"/>
          <w:szCs w:val="22"/>
        </w:rPr>
        <w:t xml:space="preserve">), </w:t>
      </w:r>
      <w:r w:rsidRPr="00015FE4">
        <w:rPr>
          <w:i/>
          <w:iCs/>
          <w:sz w:val="22"/>
          <w:szCs w:val="22"/>
        </w:rPr>
        <w:t xml:space="preserve">Regional Governance in OECD Countries: Trends, Typology and Tools, </w:t>
      </w:r>
      <w:r w:rsidRPr="00015FE4">
        <w:rPr>
          <w:sz w:val="22"/>
          <w:szCs w:val="22"/>
        </w:rPr>
        <w:t>OECD Multi-level Governance Studies, OECD Publishing, Paris, https://doi.org/10.1787/4d7c6483-en.</w:t>
      </w:r>
    </w:p>
  </w:footnote>
  <w:footnote w:id="3">
    <w:p w14:paraId="61FBA65E" w14:textId="77777777" w:rsidR="00B77E91" w:rsidRPr="00105EF2" w:rsidRDefault="00B77E91" w:rsidP="00D34B36">
      <w:pPr>
        <w:pStyle w:val="FootnoteText"/>
        <w:jc w:val="both"/>
        <w:rPr>
          <w:sz w:val="22"/>
          <w:szCs w:val="22"/>
        </w:rPr>
      </w:pPr>
      <w:r w:rsidRPr="00105EF2">
        <w:rPr>
          <w:rStyle w:val="FootnoteReference"/>
          <w:sz w:val="22"/>
          <w:szCs w:val="22"/>
        </w:rPr>
        <w:footnoteRef/>
      </w:r>
      <w:r w:rsidRPr="00105EF2">
        <w:rPr>
          <w:sz w:val="22"/>
          <w:szCs w:val="22"/>
        </w:rPr>
        <w:t xml:space="preserve"> OECD (2019), </w:t>
      </w:r>
      <w:r w:rsidRPr="00105EF2">
        <w:rPr>
          <w:i/>
          <w:iCs/>
          <w:sz w:val="22"/>
          <w:szCs w:val="22"/>
        </w:rPr>
        <w:t>Making Decentralisation Work: A Handbook for Policy-Makers</w:t>
      </w:r>
      <w:r w:rsidRPr="00105EF2">
        <w:rPr>
          <w:sz w:val="22"/>
          <w:szCs w:val="22"/>
        </w:rPr>
        <w:t xml:space="preserve">, OECD Multi-level Governance Studies, OECD Publishing, Paris, </w:t>
      </w:r>
      <w:hyperlink r:id="rId2" w:history="1">
        <w:r w:rsidRPr="00105EF2">
          <w:rPr>
            <w:rStyle w:val="Hyperlink"/>
            <w:sz w:val="22"/>
            <w:szCs w:val="22"/>
          </w:rPr>
          <w:t>https://doi.org/10.1787/g2g9faa7-en</w:t>
        </w:r>
      </w:hyperlink>
      <w:r w:rsidRPr="00105EF2">
        <w:rPr>
          <w:sz w:val="22"/>
          <w:szCs w:val="22"/>
        </w:rPr>
        <w:t>.</w:t>
      </w:r>
    </w:p>
  </w:footnote>
  <w:footnote w:id="4">
    <w:p w14:paraId="71D05E1C" w14:textId="77777777" w:rsidR="00B77E91" w:rsidRPr="00105EF2" w:rsidRDefault="00B77E91" w:rsidP="00D34B36">
      <w:pPr>
        <w:pStyle w:val="FootnoteText"/>
        <w:jc w:val="both"/>
        <w:rPr>
          <w:sz w:val="22"/>
          <w:szCs w:val="22"/>
        </w:rPr>
      </w:pPr>
      <w:r w:rsidRPr="00105EF2">
        <w:rPr>
          <w:rStyle w:val="FootnoteReference"/>
          <w:sz w:val="22"/>
          <w:szCs w:val="22"/>
        </w:rPr>
        <w:footnoteRef/>
      </w:r>
      <w:r w:rsidRPr="00105EF2">
        <w:rPr>
          <w:sz w:val="22"/>
          <w:szCs w:val="22"/>
        </w:rPr>
        <w:t xml:space="preserve"> OECD (2019), </w:t>
      </w:r>
      <w:r w:rsidRPr="00105EF2">
        <w:rPr>
          <w:i/>
          <w:iCs/>
          <w:sz w:val="22"/>
          <w:szCs w:val="22"/>
        </w:rPr>
        <w:t>Making Decentralisation Work: A Handbook for Policy-Makers</w:t>
      </w:r>
      <w:r w:rsidRPr="00105EF2">
        <w:rPr>
          <w:sz w:val="22"/>
          <w:szCs w:val="22"/>
        </w:rPr>
        <w:t xml:space="preserve">, OECD Multi-level Governance Studies, OECD Publishing, Paris, </w:t>
      </w:r>
      <w:hyperlink r:id="rId3" w:history="1">
        <w:r w:rsidRPr="00105EF2">
          <w:rPr>
            <w:rStyle w:val="Hyperlink"/>
            <w:sz w:val="22"/>
            <w:szCs w:val="22"/>
          </w:rPr>
          <w:t>https://doi.org/10.1787/g2g9faa7-en</w:t>
        </w:r>
      </w:hyperlink>
      <w:r w:rsidRPr="00105EF2">
        <w:rPr>
          <w:sz w:val="22"/>
          <w:szCs w:val="22"/>
        </w:rPr>
        <w:t>.</w:t>
      </w:r>
    </w:p>
  </w:footnote>
  <w:footnote w:id="5">
    <w:p w14:paraId="35648B94" w14:textId="77777777" w:rsidR="00B77E91" w:rsidRPr="00015FE4" w:rsidRDefault="00B77E91" w:rsidP="00D34B36">
      <w:pPr>
        <w:pStyle w:val="FootnoteText"/>
        <w:jc w:val="both"/>
        <w:rPr>
          <w:sz w:val="22"/>
          <w:szCs w:val="22"/>
        </w:rPr>
      </w:pPr>
      <w:r w:rsidRPr="00105EF2">
        <w:rPr>
          <w:rStyle w:val="FootnoteReference"/>
          <w:sz w:val="22"/>
          <w:szCs w:val="22"/>
        </w:rPr>
        <w:footnoteRef/>
      </w:r>
      <w:r w:rsidRPr="00105EF2">
        <w:rPr>
          <w:sz w:val="22"/>
          <w:szCs w:val="22"/>
        </w:rPr>
        <w:t xml:space="preserve"> OECD (20</w:t>
      </w:r>
      <w:r>
        <w:rPr>
          <w:sz w:val="22"/>
          <w:szCs w:val="22"/>
        </w:rPr>
        <w:t>22</w:t>
      </w:r>
      <w:r w:rsidRPr="00105EF2">
        <w:rPr>
          <w:sz w:val="22"/>
          <w:szCs w:val="22"/>
        </w:rPr>
        <w:t xml:space="preserve">), </w:t>
      </w:r>
      <w:r w:rsidRPr="00015FE4">
        <w:rPr>
          <w:i/>
          <w:iCs/>
          <w:sz w:val="22"/>
          <w:szCs w:val="22"/>
        </w:rPr>
        <w:t xml:space="preserve">Regional Governance in OECD Countries: Trends, Typology and Tools, </w:t>
      </w:r>
      <w:r w:rsidRPr="00015FE4">
        <w:rPr>
          <w:sz w:val="22"/>
          <w:szCs w:val="22"/>
        </w:rPr>
        <w:t>OECD Multi-level Governance Studies, OECD Publishing, Paris, https://doi.org/10.1787/4d7c6483-en.</w:t>
      </w:r>
    </w:p>
  </w:footnote>
  <w:footnote w:id="6">
    <w:p w14:paraId="7786A908" w14:textId="7AAFF351" w:rsidR="00B77E91" w:rsidRPr="00015FE4" w:rsidRDefault="00B77E91" w:rsidP="00D34B36">
      <w:pPr>
        <w:pStyle w:val="FootnoteText"/>
        <w:jc w:val="both"/>
        <w:rPr>
          <w:sz w:val="22"/>
          <w:szCs w:val="22"/>
        </w:rPr>
      </w:pPr>
      <w:r w:rsidRPr="00105EF2">
        <w:rPr>
          <w:rStyle w:val="FootnoteReference"/>
          <w:sz w:val="22"/>
          <w:szCs w:val="22"/>
        </w:rPr>
        <w:footnoteRef/>
      </w:r>
      <w:r w:rsidRPr="00105EF2">
        <w:rPr>
          <w:sz w:val="22"/>
          <w:szCs w:val="22"/>
        </w:rPr>
        <w:t xml:space="preserve"> </w:t>
      </w:r>
      <w:r>
        <w:rPr>
          <w:sz w:val="22"/>
          <w:szCs w:val="22"/>
        </w:rPr>
        <w:t xml:space="preserve">Saskia Sassen (2005), </w:t>
      </w:r>
      <w:r w:rsidRPr="00B640F4">
        <w:rPr>
          <w:i/>
          <w:iCs/>
          <w:sz w:val="22"/>
          <w:szCs w:val="22"/>
        </w:rPr>
        <w:t>The Global city-Introducing a Concept</w:t>
      </w:r>
      <w:r>
        <w:rPr>
          <w:sz w:val="22"/>
          <w:szCs w:val="22"/>
        </w:rPr>
        <w:t xml:space="preserve">, Brown Journal of World Affairs, Volume IX, Issue 2, 2005; Richard Florida, </w:t>
      </w:r>
      <w:r>
        <w:rPr>
          <w:i/>
          <w:iCs/>
          <w:sz w:val="22"/>
          <w:szCs w:val="22"/>
        </w:rPr>
        <w:t>The rise of the Creative cities (</w:t>
      </w:r>
      <w:r>
        <w:rPr>
          <w:sz w:val="22"/>
          <w:szCs w:val="22"/>
        </w:rPr>
        <w:t>revisited 2012</w:t>
      </w:r>
      <w:r>
        <w:rPr>
          <w:i/>
          <w:iCs/>
          <w:sz w:val="22"/>
          <w:szCs w:val="22"/>
        </w:rPr>
        <w:t xml:space="preserve">), </w:t>
      </w:r>
      <w:r>
        <w:rPr>
          <w:sz w:val="22"/>
          <w:szCs w:val="22"/>
        </w:rPr>
        <w:t xml:space="preserve"> </w:t>
      </w:r>
      <w:r>
        <w:rPr>
          <w:sz w:val="22"/>
          <w:szCs w:val="22"/>
        </w:rPr>
        <w:tab/>
      </w:r>
    </w:p>
  </w:footnote>
  <w:footnote w:id="7">
    <w:p w14:paraId="59AF36D9" w14:textId="77777777" w:rsidR="00BD0165" w:rsidRPr="00B47E3E" w:rsidRDefault="00BD0165" w:rsidP="00D34B36">
      <w:pPr>
        <w:pStyle w:val="FootnoteText"/>
        <w:jc w:val="both"/>
        <w:rPr>
          <w:sz w:val="22"/>
          <w:szCs w:val="22"/>
        </w:rPr>
      </w:pPr>
      <w:r w:rsidRPr="00105EF2">
        <w:rPr>
          <w:rStyle w:val="FootnoteReference"/>
          <w:sz w:val="22"/>
          <w:szCs w:val="22"/>
        </w:rPr>
        <w:footnoteRef/>
      </w:r>
      <w:r w:rsidRPr="00105EF2">
        <w:rPr>
          <w:sz w:val="22"/>
          <w:szCs w:val="22"/>
        </w:rPr>
        <w:t xml:space="preserve"> </w:t>
      </w:r>
      <w:r>
        <w:rPr>
          <w:sz w:val="22"/>
          <w:szCs w:val="22"/>
        </w:rPr>
        <w:t xml:space="preserve">Bộ Kế hoạch và Đầu tư (nay là Bộ Tài chính), </w:t>
      </w:r>
      <w:r w:rsidRPr="00B51341">
        <w:rPr>
          <w:sz w:val="22"/>
          <w:szCs w:val="22"/>
        </w:rPr>
        <w:t>Đề án xây dựng Trung tâm tài chính quốc tế khu vực và quốc tế</w:t>
      </w:r>
      <w:r>
        <w:rPr>
          <w:sz w:val="22"/>
          <w:szCs w:val="22"/>
        </w:rPr>
        <w:t>, 2024.</w:t>
      </w:r>
    </w:p>
  </w:footnote>
  <w:footnote w:id="8">
    <w:p w14:paraId="31D811A7" w14:textId="77777777" w:rsidR="00BD0165" w:rsidRPr="002C2EF5" w:rsidRDefault="00BD0165" w:rsidP="00BD0165">
      <w:pPr>
        <w:pStyle w:val="FootnoteText"/>
        <w:rPr>
          <w:i/>
          <w:iCs/>
          <w:sz w:val="22"/>
          <w:szCs w:val="22"/>
          <w:lang w:val="vi-VN"/>
        </w:rPr>
      </w:pPr>
      <w:r w:rsidRPr="00105EF2">
        <w:rPr>
          <w:rStyle w:val="FootnoteReference"/>
          <w:sz w:val="22"/>
          <w:szCs w:val="22"/>
        </w:rPr>
        <w:footnoteRef/>
      </w:r>
      <w:r>
        <w:rPr>
          <w:sz w:val="22"/>
          <w:szCs w:val="22"/>
          <w:lang w:val="vi-VN"/>
        </w:rPr>
        <w:t xml:space="preserve"> Zen – China Development Institute-</w:t>
      </w:r>
      <w:r>
        <w:rPr>
          <w:sz w:val="22"/>
          <w:szCs w:val="22"/>
        </w:rPr>
        <w:t>Long</w:t>
      </w:r>
      <w:r>
        <w:rPr>
          <w:sz w:val="22"/>
          <w:szCs w:val="22"/>
          <w:lang w:val="vi-VN"/>
        </w:rPr>
        <w:t xml:space="preserve"> Finance, </w:t>
      </w:r>
      <w:r w:rsidRPr="002C2EF5">
        <w:rPr>
          <w:i/>
          <w:iCs/>
          <w:sz w:val="22"/>
          <w:szCs w:val="22"/>
        </w:rPr>
        <w:t>Global</w:t>
      </w:r>
      <w:r w:rsidRPr="002C2EF5">
        <w:rPr>
          <w:i/>
          <w:iCs/>
          <w:sz w:val="22"/>
          <w:szCs w:val="22"/>
          <w:lang w:val="vi-VN"/>
        </w:rPr>
        <w:t xml:space="preserve"> Financial Centres Index 39. </w:t>
      </w:r>
    </w:p>
  </w:footnote>
  <w:footnote w:id="9">
    <w:p w14:paraId="0E2A5358" w14:textId="77777777" w:rsidR="00B77E91" w:rsidRPr="00FE7237" w:rsidRDefault="00B77E91" w:rsidP="00D34B36">
      <w:pPr>
        <w:pStyle w:val="FootnoteText"/>
        <w:jc w:val="both"/>
        <w:rPr>
          <w:sz w:val="22"/>
          <w:szCs w:val="22"/>
          <w:lang w:val="vi-VN"/>
        </w:rPr>
      </w:pPr>
      <w:r w:rsidRPr="00105EF2">
        <w:rPr>
          <w:rStyle w:val="FootnoteReference"/>
          <w:sz w:val="22"/>
          <w:szCs w:val="22"/>
        </w:rPr>
        <w:footnoteRef/>
      </w:r>
      <w:r w:rsidRPr="00FE7237">
        <w:rPr>
          <w:sz w:val="22"/>
          <w:szCs w:val="22"/>
          <w:lang w:val="vi-VN"/>
        </w:rPr>
        <w:t xml:space="preserve"> Bộ Kế hoạch và Đầu tư (nay là Bộ Tài chính), Đề án xây dựng Trung tâm tài chính quốc tế khu vực và quốc tế, 2024.</w:t>
      </w:r>
    </w:p>
  </w:footnote>
  <w:footnote w:id="10">
    <w:p w14:paraId="0F59AAF0" w14:textId="77777777" w:rsidR="002A34D2" w:rsidRPr="002C2EF5" w:rsidRDefault="002A34D2" w:rsidP="00D34B36">
      <w:pPr>
        <w:pStyle w:val="FootnoteText"/>
        <w:jc w:val="both"/>
        <w:rPr>
          <w:i/>
          <w:iCs/>
          <w:sz w:val="22"/>
          <w:szCs w:val="22"/>
          <w:lang w:val="vi-VN"/>
        </w:rPr>
      </w:pPr>
      <w:r w:rsidRPr="00105EF2">
        <w:rPr>
          <w:rStyle w:val="FootnoteReference"/>
          <w:sz w:val="22"/>
          <w:szCs w:val="22"/>
        </w:rPr>
        <w:footnoteRef/>
      </w:r>
      <w:r>
        <w:rPr>
          <w:sz w:val="22"/>
          <w:szCs w:val="22"/>
          <w:lang w:val="vi-VN"/>
        </w:rPr>
        <w:t xml:space="preserve"> Zen – China Development Institute-</w:t>
      </w:r>
      <w:r>
        <w:rPr>
          <w:sz w:val="22"/>
          <w:szCs w:val="22"/>
        </w:rPr>
        <w:t>Long</w:t>
      </w:r>
      <w:r>
        <w:rPr>
          <w:sz w:val="22"/>
          <w:szCs w:val="22"/>
          <w:lang w:val="vi-VN"/>
        </w:rPr>
        <w:t xml:space="preserve"> Finance, </w:t>
      </w:r>
      <w:r w:rsidRPr="002C2EF5">
        <w:rPr>
          <w:i/>
          <w:iCs/>
          <w:sz w:val="22"/>
          <w:szCs w:val="22"/>
        </w:rPr>
        <w:t>Global</w:t>
      </w:r>
      <w:r w:rsidRPr="002C2EF5">
        <w:rPr>
          <w:i/>
          <w:iCs/>
          <w:sz w:val="22"/>
          <w:szCs w:val="22"/>
          <w:lang w:val="vi-VN"/>
        </w:rPr>
        <w:t xml:space="preserve"> Financial Centres Index 39. </w:t>
      </w:r>
    </w:p>
  </w:footnote>
  <w:footnote w:id="11">
    <w:p w14:paraId="76A3BD00" w14:textId="3CC08D8C" w:rsidR="00B77E91" w:rsidRPr="00FE7237" w:rsidRDefault="00B77E91" w:rsidP="00936D07">
      <w:pPr>
        <w:pStyle w:val="FootnoteText"/>
        <w:rPr>
          <w:lang w:val="vi-VN"/>
        </w:rPr>
      </w:pPr>
      <w:r w:rsidRPr="00B155AB">
        <w:rPr>
          <w:rStyle w:val="FootnoteReference"/>
        </w:rPr>
        <w:footnoteRef/>
      </w:r>
      <w:r w:rsidRPr="00FE7237">
        <w:rPr>
          <w:lang w:val="vi-VN"/>
        </w:rPr>
        <w:t xml:space="preserve"> Tờ trình số 8662/TTr-SNV ngày 22/5/2026 của Sở Nội vụ Thành phố Hồ Chí Minh về công tác quản lý, sử dụng biên chế, số lượng người làm việc trong thời gian chờ giao biên chế năm 2026. </w:t>
      </w:r>
    </w:p>
  </w:footnote>
  <w:footnote w:id="12">
    <w:p w14:paraId="74CFCE42" w14:textId="66443B08" w:rsidR="00B77E91" w:rsidRPr="00FE7237" w:rsidRDefault="00B77E91" w:rsidP="004A0AB7">
      <w:pPr>
        <w:pStyle w:val="FootnoteText"/>
        <w:rPr>
          <w:i/>
          <w:iCs/>
          <w:lang w:val="vi-VN"/>
        </w:rPr>
      </w:pPr>
      <w:r w:rsidRPr="00B155AB">
        <w:rPr>
          <w:rStyle w:val="FootnoteReference"/>
        </w:rPr>
        <w:footnoteRef/>
      </w:r>
      <w:r w:rsidRPr="00FE7237">
        <w:rPr>
          <w:lang w:val="vi-VN"/>
        </w:rPr>
        <w:t xml:space="preserve"> Báo Đại biểu nhân dân, </w:t>
      </w:r>
      <w:r w:rsidRPr="00FE7237">
        <w:rPr>
          <w:i/>
          <w:iCs/>
          <w:lang w:val="vi-VN"/>
        </w:rPr>
        <w:t>TP. Hồ Chí Minh sơ kết 1 năm vận hành chính quyền địa phương 2 cấp:</w:t>
      </w:r>
    </w:p>
    <w:p w14:paraId="1864334B" w14:textId="5FA4F463" w:rsidR="00B77E91" w:rsidRPr="00B155AB" w:rsidRDefault="00B77E91" w:rsidP="004A0AB7">
      <w:pPr>
        <w:pStyle w:val="FootnoteText"/>
      </w:pPr>
      <w:r w:rsidRPr="00FE7237">
        <w:rPr>
          <w:i/>
          <w:iCs/>
          <w:lang w:val="vi-VN"/>
        </w:rPr>
        <w:t xml:space="preserve">Bộ máy gần dân, sát dân, phục vụ hiệu quả hơn, </w:t>
      </w:r>
      <w:r w:rsidRPr="00FE7237">
        <w:rPr>
          <w:lang w:val="vi-VN"/>
        </w:rPr>
        <w:t xml:space="preserve">28/5/2026. </w:t>
      </w:r>
      <w:r w:rsidRPr="00B155AB">
        <w:t xml:space="preserve">Xem thêm tại: https://daibieunhandan.vn/tp-ho-chi-minh-so-ket-1-nam-van-hanh-chinh-quyen-dia-phuong-2-cap-bo-may-gan-dan-sat-dan-phuc-vu-hieu-qua-hon-10418401.html. </w:t>
      </w:r>
    </w:p>
  </w:footnote>
  <w:footnote w:id="13">
    <w:p w14:paraId="4E8A9E67" w14:textId="65E961E8" w:rsidR="00E66D32" w:rsidRPr="00E66D32" w:rsidRDefault="00E66D32">
      <w:pPr>
        <w:pStyle w:val="FootnoteText"/>
        <w:rPr>
          <w:lang w:val="vi-VN"/>
        </w:rPr>
      </w:pPr>
      <w:r>
        <w:rPr>
          <w:rStyle w:val="FootnoteReference"/>
        </w:rPr>
        <w:footnoteRef/>
      </w:r>
      <w:r>
        <w:t xml:space="preserve"> </w:t>
      </w:r>
      <w:r w:rsidR="00C938DA" w:rsidRPr="00C938DA">
        <w:t>Xuân Anh</w:t>
      </w:r>
      <w:r w:rsidR="00991FAE">
        <w:rPr>
          <w:lang w:val="vi-VN"/>
        </w:rPr>
        <w:t xml:space="preserve"> </w:t>
      </w:r>
      <w:r w:rsidR="00991FAE">
        <w:t>–</w:t>
      </w:r>
      <w:r w:rsidR="00991FAE">
        <w:rPr>
          <w:lang w:val="vi-VN"/>
        </w:rPr>
        <w:t xml:space="preserve"> </w:t>
      </w:r>
      <w:r w:rsidR="00C938DA" w:rsidRPr="00C938DA">
        <w:t>Hứa Chung</w:t>
      </w:r>
      <w:r w:rsidR="00C938DA">
        <w:rPr>
          <w:lang w:val="vi-VN"/>
        </w:rPr>
        <w:t>,</w:t>
      </w:r>
      <w:r>
        <w:rPr>
          <w:lang w:val="vi-VN"/>
        </w:rPr>
        <w:t xml:space="preserve"> </w:t>
      </w:r>
      <w:r w:rsidRPr="0082259B">
        <w:rPr>
          <w:i/>
        </w:rPr>
        <w:t>Nghị quyết 79: “Cú hích” tái cấu trúc doanh nghiệp nhà nước tại TP Hồ Chí Minh</w:t>
      </w:r>
      <w:r w:rsidR="00C938DA">
        <w:rPr>
          <w:lang w:val="vi-VN"/>
        </w:rPr>
        <w:t xml:space="preserve">, </w:t>
      </w:r>
      <w:r w:rsidR="002579F7" w:rsidRPr="002579F7">
        <w:rPr>
          <w:lang w:val="vi-VN"/>
        </w:rPr>
        <w:t>24/01/2026</w:t>
      </w:r>
      <w:r w:rsidR="00F95E8C">
        <w:rPr>
          <w:lang w:val="vi-VN"/>
        </w:rPr>
        <w:t xml:space="preserve">, </w:t>
      </w:r>
      <w:r w:rsidR="000B6B3A" w:rsidRPr="000B6B3A">
        <w:rPr>
          <w:lang w:val="vi-VN"/>
        </w:rPr>
        <w:t>VietnamPlus</w:t>
      </w:r>
      <w:r w:rsidR="00F46254">
        <w:rPr>
          <w:lang w:val="vi-VN"/>
        </w:rPr>
        <w:t xml:space="preserve"> trực thuộc </w:t>
      </w:r>
      <w:r w:rsidR="00F46254" w:rsidRPr="00F46254">
        <w:rPr>
          <w:lang w:val="vi-VN"/>
        </w:rPr>
        <w:t>Thông tấn xã Việt Nam</w:t>
      </w:r>
      <w:r w:rsidR="00F95E8C">
        <w:rPr>
          <w:lang w:val="vi-VN"/>
        </w:rPr>
        <w:t xml:space="preserve">. Xem thêm tại: </w:t>
      </w:r>
      <w:hyperlink r:id="rId4" w:history="1">
        <w:r w:rsidR="00756B2B" w:rsidRPr="002C480F">
          <w:rPr>
            <w:rStyle w:val="Hyperlink"/>
            <w:lang w:val="vi-VN"/>
          </w:rPr>
          <w:t>https://www.vietnamplus.vn/nghi-quyet-79-cu-hich-tai-cau-truc-doanh-nghiep-nha-nuoc-tai-tp-ho-chi-minh-post1090387.vnp</w:t>
        </w:r>
      </w:hyperlink>
      <w:r w:rsidR="00756B2B">
        <w:rPr>
          <w:lang w:val="vi-VN"/>
        </w:rPr>
        <w:t xml:space="preserve"> </w:t>
      </w:r>
    </w:p>
  </w:footnote>
  <w:footnote w:id="14">
    <w:p w14:paraId="79A289D5" w14:textId="77777777" w:rsidR="00B77E91" w:rsidRPr="00FE7237" w:rsidRDefault="00B77E91" w:rsidP="00386D84">
      <w:pPr>
        <w:pStyle w:val="FootnoteText"/>
        <w:rPr>
          <w:lang w:val="vi-VN"/>
        </w:rPr>
      </w:pPr>
      <w:r w:rsidRPr="00831509">
        <w:rPr>
          <w:rStyle w:val="FootnoteReference"/>
        </w:rPr>
        <w:footnoteRef/>
      </w:r>
      <w:r w:rsidRPr="00FE7237">
        <w:rPr>
          <w:lang w:val="vi-VN"/>
        </w:rPr>
        <w:t xml:space="preserve"> Nghị quyết 80-NQ/TW, Mục II.1.1.</w:t>
      </w:r>
    </w:p>
  </w:footnote>
  <w:footnote w:id="15">
    <w:p w14:paraId="6716B18C" w14:textId="347A08F6" w:rsidR="004C7A09" w:rsidRPr="004C7A09" w:rsidRDefault="004C7A09">
      <w:pPr>
        <w:pStyle w:val="FootnoteText"/>
        <w:rPr>
          <w:lang w:val="vi-VN"/>
        </w:rPr>
      </w:pPr>
      <w:r>
        <w:rPr>
          <w:rStyle w:val="FootnoteReference"/>
        </w:rPr>
        <w:footnoteRef/>
      </w:r>
      <w:r w:rsidRPr="00FE7237">
        <w:rPr>
          <w:lang w:val="vi-VN"/>
        </w:rPr>
        <w:t xml:space="preserve"> Nghị quyết 80-NQ/TW, Mục</w:t>
      </w:r>
      <w:r>
        <w:rPr>
          <w:lang w:val="vi-VN"/>
        </w:rPr>
        <w:t xml:space="preserve"> II.1.2.</w:t>
      </w:r>
    </w:p>
  </w:footnote>
  <w:footnote w:id="16">
    <w:p w14:paraId="6B8E9EE5" w14:textId="77777777" w:rsidR="00B77E91" w:rsidRPr="00FE7237" w:rsidRDefault="00B77E91" w:rsidP="00386D84">
      <w:pPr>
        <w:pStyle w:val="FootnoteText"/>
        <w:rPr>
          <w:lang w:val="vi-VN"/>
        </w:rPr>
      </w:pPr>
      <w:r w:rsidRPr="00831509">
        <w:rPr>
          <w:rStyle w:val="FootnoteReference"/>
        </w:rPr>
        <w:footnoteRef/>
      </w:r>
      <w:r w:rsidRPr="00FE7237">
        <w:rPr>
          <w:lang w:val="vi-VN"/>
        </w:rPr>
        <w:t xml:space="preserve"> Nghị quyết 80-NQ/TW, Mục III.6.</w:t>
      </w:r>
    </w:p>
  </w:footnote>
  <w:footnote w:id="17">
    <w:p w14:paraId="621D12E8" w14:textId="6A158809" w:rsidR="005A7813" w:rsidRPr="005A7813" w:rsidRDefault="005A7813">
      <w:pPr>
        <w:pStyle w:val="FootnoteText"/>
        <w:rPr>
          <w:lang w:val="vi-VN"/>
        </w:rPr>
      </w:pPr>
      <w:r>
        <w:rPr>
          <w:rStyle w:val="FootnoteReference"/>
        </w:rPr>
        <w:footnoteRef/>
      </w:r>
      <w:r w:rsidRPr="00FE7237">
        <w:rPr>
          <w:lang w:val="vi-VN"/>
        </w:rPr>
        <w:t xml:space="preserve"> Nghị quyết 80-NQ/TW, Mục</w:t>
      </w:r>
      <w:r>
        <w:rPr>
          <w:lang w:val="vi-VN"/>
        </w:rPr>
        <w:t xml:space="preserve"> III.2.</w:t>
      </w:r>
    </w:p>
  </w:footnote>
  <w:footnote w:id="18">
    <w:p w14:paraId="5972B465" w14:textId="77777777" w:rsidR="00B77E91" w:rsidRPr="00831509" w:rsidRDefault="00B77E91" w:rsidP="00386D84">
      <w:pPr>
        <w:pStyle w:val="FootnoteText"/>
      </w:pPr>
      <w:r w:rsidRPr="00831509">
        <w:rPr>
          <w:rStyle w:val="FootnoteReference"/>
        </w:rPr>
        <w:footnoteRef/>
      </w:r>
      <w:r w:rsidRPr="00FE7237">
        <w:rPr>
          <w:lang w:val="vi-VN"/>
        </w:rPr>
        <w:t xml:space="preserve"> Sở Y tế Thành phố Hồ Chí Minh, </w:t>
      </w:r>
      <w:r w:rsidRPr="00FE7237">
        <w:rPr>
          <w:i/>
          <w:lang w:val="vi-VN"/>
        </w:rPr>
        <w:t>Tự chủ bệnh viện và những khoảng cách giữa các bệnh viện công lập</w:t>
      </w:r>
      <w:r w:rsidRPr="00FE7237">
        <w:rPr>
          <w:lang w:val="vi-VN"/>
        </w:rPr>
        <w:t xml:space="preserve">, Cổng thông tin điện tử ngành Y tế Thành phố Hồ Chí Minh, 11/11/2022. </w:t>
      </w:r>
      <w:r w:rsidRPr="00831509">
        <w:t xml:space="preserve">Xem thêm tại: </w:t>
      </w:r>
      <w:hyperlink r:id="rId5" w:history="1">
        <w:r w:rsidRPr="00831509">
          <w:rPr>
            <w:rStyle w:val="Hyperlink"/>
          </w:rPr>
          <w:t>https://medinet.hochiminhcity.gov.vn/tin-tuc-su-kien/tu-chu-benh-vien-va-nhung-khoang-cach-giua-cac-benh-vien-cong-lap-cmobile1780-66989.aspx</w:t>
        </w:r>
      </w:hyperlink>
      <w:r w:rsidRPr="00831509">
        <w:t xml:space="preserve"> </w:t>
      </w:r>
    </w:p>
    <w:p w14:paraId="207F749D" w14:textId="77777777" w:rsidR="00B77E91" w:rsidRPr="00831509" w:rsidRDefault="00B77E91" w:rsidP="00386D84">
      <w:pPr>
        <w:pStyle w:val="FootnoteText"/>
      </w:pPr>
      <w:r w:rsidRPr="00831509">
        <w:t xml:space="preserve">Vũ Minh - Lê Minh Hoàng, </w:t>
      </w:r>
      <w:r w:rsidRPr="00831509">
        <w:rPr>
          <w:i/>
        </w:rPr>
        <w:t>TP. HCM kiến nghị giải pháp để bệnh viện tự chủ phát triển bền vững</w:t>
      </w:r>
      <w:r w:rsidRPr="00831509">
        <w:t xml:space="preserve">, 17/11/2022. Xem thêm tại: </w:t>
      </w:r>
      <w:hyperlink r:id="rId6" w:history="1">
        <w:r w:rsidRPr="00831509">
          <w:rPr>
            <w:rStyle w:val="Hyperlink"/>
          </w:rPr>
          <w:t>https://lsvn.vn/tp-hcm-kien-nghi-giai-phap-de-benh-vien-tu-chu-phat-trien-ben-vung1668728065-a126397.html</w:t>
        </w:r>
      </w:hyperlink>
      <w:r w:rsidRPr="00831509">
        <w:t xml:space="preserve"> </w:t>
      </w:r>
    </w:p>
  </w:footnote>
  <w:footnote w:id="19">
    <w:p w14:paraId="074F1A75" w14:textId="77777777" w:rsidR="007F2136" w:rsidRPr="00831509" w:rsidRDefault="007F2136" w:rsidP="007F2136">
      <w:pPr>
        <w:pStyle w:val="FootnoteText"/>
      </w:pPr>
      <w:r w:rsidRPr="00831509">
        <w:rPr>
          <w:rStyle w:val="FootnoteReference"/>
        </w:rPr>
        <w:footnoteRef/>
      </w:r>
      <w:r w:rsidRPr="00831509">
        <w:t xml:space="preserve"> Luật Giáo dục 2019, sửa đổi năm 2025, Điều 66b, khoản 1, điểm a.</w:t>
      </w:r>
    </w:p>
  </w:footnote>
  <w:footnote w:id="20">
    <w:p w14:paraId="00B6BCF8" w14:textId="77777777" w:rsidR="007F2136" w:rsidRPr="00831509" w:rsidRDefault="007F2136" w:rsidP="007F2136">
      <w:pPr>
        <w:pStyle w:val="FootnoteText"/>
        <w:rPr>
          <w:b/>
        </w:rPr>
      </w:pPr>
      <w:r w:rsidRPr="00831509">
        <w:rPr>
          <w:rStyle w:val="FootnoteReference"/>
        </w:rPr>
        <w:footnoteRef/>
      </w:r>
      <w:r w:rsidRPr="00831509">
        <w:t xml:space="preserve"> Luật Giáo dục 2019, sửa đổi năm 2025, Điều 66b, khoản 4.</w:t>
      </w:r>
    </w:p>
  </w:footnote>
  <w:footnote w:id="21">
    <w:p w14:paraId="04842774" w14:textId="043C0A99" w:rsidR="00CB74E0" w:rsidRPr="00CB74E0" w:rsidRDefault="00CB74E0">
      <w:pPr>
        <w:pStyle w:val="FootnoteText"/>
        <w:rPr>
          <w:lang w:val="vi-VN"/>
        </w:rPr>
      </w:pPr>
      <w:r>
        <w:rPr>
          <w:rStyle w:val="FootnoteReference"/>
        </w:rPr>
        <w:footnoteRef/>
      </w:r>
      <w:r>
        <w:t xml:space="preserve"> </w:t>
      </w:r>
      <w:r w:rsidRPr="00CB74E0">
        <w:t>Nghị quyết số 59/2025/NQ-HĐND ngày 14</w:t>
      </w:r>
      <w:r>
        <w:rPr>
          <w:lang w:val="vi-VN"/>
        </w:rPr>
        <w:t>/</w:t>
      </w:r>
      <w:r w:rsidRPr="00CB74E0">
        <w:t>11</w:t>
      </w:r>
      <w:r>
        <w:rPr>
          <w:lang w:val="vi-VN"/>
        </w:rPr>
        <w:t>/</w:t>
      </w:r>
      <w:r w:rsidRPr="00CB74E0">
        <w:t>2025 quy định chính sách hỗ trợ chế độ điều dưỡng, hội nghị, tham quan về nguồn đối với người có công với cách mạng và thân nhân liệt sĩ trên địa bàn Thành phố Hồ Chí Minh</w:t>
      </w:r>
    </w:p>
  </w:footnote>
  <w:footnote w:id="22">
    <w:p w14:paraId="0A324F3A" w14:textId="5FB04F6C" w:rsidR="000E25D0" w:rsidRPr="000E25D0" w:rsidRDefault="000E25D0">
      <w:pPr>
        <w:pStyle w:val="FootnoteText"/>
        <w:rPr>
          <w:lang w:val="vi-VN"/>
        </w:rPr>
      </w:pPr>
      <w:r>
        <w:rPr>
          <w:rStyle w:val="FootnoteReference"/>
        </w:rPr>
        <w:footnoteRef/>
      </w:r>
      <w:r w:rsidRPr="00FE7237">
        <w:rPr>
          <w:lang w:val="vi-VN"/>
        </w:rPr>
        <w:t xml:space="preserve"> Nghị quyết số 85/2025/NQ-HĐND ngày 10</w:t>
      </w:r>
      <w:r>
        <w:rPr>
          <w:lang w:val="vi-VN"/>
        </w:rPr>
        <w:t>/</w:t>
      </w:r>
      <w:r w:rsidRPr="00FE7237">
        <w:rPr>
          <w:lang w:val="vi-VN"/>
        </w:rPr>
        <w:t>12</w:t>
      </w:r>
      <w:r>
        <w:rPr>
          <w:lang w:val="vi-VN"/>
        </w:rPr>
        <w:t>/</w:t>
      </w:r>
      <w:r w:rsidRPr="00FE7237">
        <w:rPr>
          <w:lang w:val="vi-VN"/>
        </w:rPr>
        <w:t>2025 quy định chính sách đặc thù hỗ trợ người có công với cách mạng và thân nhân người có công với cách mạng trên địa bàn Thành phố Hồ Chí Minh</w:t>
      </w:r>
    </w:p>
  </w:footnote>
  <w:footnote w:id="23">
    <w:p w14:paraId="54B07C8C" w14:textId="18EE8CF6" w:rsidR="00D95BD4" w:rsidRPr="00D95BD4" w:rsidRDefault="00D95BD4">
      <w:pPr>
        <w:pStyle w:val="FootnoteText"/>
        <w:rPr>
          <w:lang w:val="vi-VN"/>
        </w:rPr>
      </w:pPr>
      <w:r>
        <w:rPr>
          <w:rStyle w:val="FootnoteReference"/>
        </w:rPr>
        <w:footnoteRef/>
      </w:r>
      <w:r w:rsidRPr="00FE7237">
        <w:rPr>
          <w:lang w:val="vi-VN"/>
        </w:rPr>
        <w:t xml:space="preserve"> </w:t>
      </w:r>
      <w:r w:rsidRPr="00FE7237">
        <w:rPr>
          <w:i/>
          <w:iCs/>
          <w:lang w:val="vi-VN"/>
        </w:rPr>
        <w:t>TP.HCM đề xuất chính sách đặc thù chăm lo người có công và thân nhân liệt sĩ</w:t>
      </w:r>
      <w:r w:rsidRPr="00D95BD4">
        <w:rPr>
          <w:i/>
          <w:iCs/>
          <w:lang w:val="vi-VN"/>
        </w:rPr>
        <w:t>, Báo điện tử Pháp Luật thành phố Hồ Chí Minh</w:t>
      </w:r>
      <w:r>
        <w:rPr>
          <w:lang w:val="vi-VN"/>
        </w:rPr>
        <w:t>,</w:t>
      </w:r>
      <w:r w:rsidRPr="00D95BD4">
        <w:rPr>
          <w:lang w:val="vi-VN"/>
        </w:rPr>
        <w:t xml:space="preserve"> 05/11/2025</w:t>
      </w:r>
      <w:r>
        <w:rPr>
          <w:lang w:val="vi-VN"/>
        </w:rPr>
        <w:t xml:space="preserve">. Xem thêm tại: </w:t>
      </w:r>
      <w:hyperlink r:id="rId7" w:history="1">
        <w:r w:rsidRPr="00D945E3">
          <w:rPr>
            <w:rStyle w:val="Hyperlink"/>
            <w:lang w:val="vi-VN"/>
          </w:rPr>
          <w:t>https://plo.vn/tphcm-de-xuat-chinh-sach-dac-thu-cham-lo-nguoi-co-cong-va-than-nhan-liet-si-post879679.html</w:t>
        </w:r>
      </w:hyperlink>
      <w:r>
        <w:rPr>
          <w:lang w:val="vi-VN"/>
        </w:rPr>
        <w:t xml:space="preserve"> </w:t>
      </w:r>
    </w:p>
  </w:footnote>
  <w:footnote w:id="24">
    <w:p w14:paraId="6A2030EC" w14:textId="6AA6A982" w:rsidR="00B77E91" w:rsidRPr="004E637E" w:rsidRDefault="00B77E91" w:rsidP="006C6FDD">
      <w:pPr>
        <w:pStyle w:val="FootnoteText"/>
      </w:pPr>
      <w:r w:rsidRPr="00B155AB">
        <w:rPr>
          <w:rStyle w:val="FootnoteReference"/>
        </w:rPr>
        <w:footnoteRef/>
      </w:r>
      <w:r w:rsidRPr="00FE7237">
        <w:rPr>
          <w:lang w:val="vi-VN"/>
        </w:rPr>
        <w:t xml:space="preserve"> </w:t>
      </w:r>
      <w:r w:rsidR="000F53A5" w:rsidRPr="00FE7237">
        <w:rPr>
          <w:lang w:val="vi-VN"/>
        </w:rPr>
        <w:t>World</w:t>
      </w:r>
      <w:r w:rsidR="000F53A5">
        <w:rPr>
          <w:lang w:val="vi-VN"/>
        </w:rPr>
        <w:t xml:space="preserve"> Bank Group (2022)</w:t>
      </w:r>
      <w:r w:rsidR="00712CA4">
        <w:rPr>
          <w:lang w:val="vi-VN"/>
        </w:rPr>
        <w:t>,</w:t>
      </w:r>
      <w:r w:rsidR="000F53A5">
        <w:rPr>
          <w:lang w:val="vi-VN"/>
        </w:rPr>
        <w:t xml:space="preserve"> </w:t>
      </w:r>
      <w:r w:rsidR="007E2F51" w:rsidRPr="000F1EF4">
        <w:rPr>
          <w:i/>
          <w:iCs/>
          <w:lang w:val="vi-VN"/>
        </w:rPr>
        <w:t xml:space="preserve">Việt Nam - </w:t>
      </w:r>
      <w:r w:rsidR="000F53A5" w:rsidRPr="000F1EF4">
        <w:rPr>
          <w:i/>
          <w:iCs/>
          <w:lang w:val="vi-VN"/>
        </w:rPr>
        <w:t>Báo cáo quốc gia về khí hậu và phát triển</w:t>
      </w:r>
      <w:r w:rsidR="002B1134">
        <w:rPr>
          <w:lang w:val="vi-VN"/>
        </w:rPr>
        <w:t xml:space="preserve">; </w:t>
      </w:r>
      <w:r w:rsidRPr="00FE7237">
        <w:rPr>
          <w:lang w:val="vi-VN"/>
        </w:rPr>
        <w:t xml:space="preserve">Báo Nông nghiệp và Môi trường, </w:t>
      </w:r>
      <w:r w:rsidRPr="00FE7237">
        <w:rPr>
          <w:i/>
          <w:iCs/>
          <w:lang w:val="vi-VN"/>
        </w:rPr>
        <w:t xml:space="preserve">TP.HCM trước biến đổi khí hậu: [Bài 1] Siêu đô thị dễ bị 'tổn thương', </w:t>
      </w:r>
      <w:r w:rsidRPr="00FE7237">
        <w:rPr>
          <w:lang w:val="vi-VN"/>
        </w:rPr>
        <w:t xml:space="preserve">22/5/2026. </w:t>
      </w:r>
      <w:r>
        <w:t xml:space="preserve">Xem thêm tại: </w:t>
      </w:r>
      <w:r w:rsidRPr="004E637E">
        <w:t>https://nongnghiepmoitruong.vn/tphcm-truoc-bien-doi-khi-hau-bai-1-sieu-do-thi-de-bi-ton-thuong-d812476.html</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46BF" w14:textId="77777777" w:rsidR="00B77E91" w:rsidRDefault="00B77E9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180E906" w14:textId="77777777" w:rsidR="00B77E91" w:rsidRDefault="00B77E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FD8C9" w14:textId="77777777" w:rsidR="00B77E91" w:rsidRPr="00493621" w:rsidRDefault="00B77E91">
    <w:pPr>
      <w:pStyle w:val="Header"/>
      <w:framePr w:wrap="none" w:vAnchor="text" w:hAnchor="margin" w:xAlign="center" w:y="1"/>
      <w:rPr>
        <w:rStyle w:val="PageNumber"/>
      </w:rPr>
    </w:pPr>
    <w:r w:rsidRPr="00493621">
      <w:rPr>
        <w:rStyle w:val="PageNumber"/>
      </w:rPr>
      <w:fldChar w:fldCharType="begin"/>
    </w:r>
    <w:r w:rsidRPr="00493621">
      <w:rPr>
        <w:rStyle w:val="PageNumber"/>
      </w:rPr>
      <w:instrText xml:space="preserve"> PAGE </w:instrText>
    </w:r>
    <w:r w:rsidRPr="00493621">
      <w:rPr>
        <w:rStyle w:val="PageNumber"/>
      </w:rPr>
      <w:fldChar w:fldCharType="separate"/>
    </w:r>
    <w:r w:rsidRPr="00493621">
      <w:rPr>
        <w:rStyle w:val="PageNumber"/>
        <w:noProof/>
      </w:rPr>
      <w:t>2</w:t>
    </w:r>
    <w:r w:rsidRPr="00493621">
      <w:rPr>
        <w:rStyle w:val="PageNumber"/>
      </w:rPr>
      <w:fldChar w:fldCharType="end"/>
    </w:r>
  </w:p>
  <w:p w14:paraId="6E4C9499" w14:textId="77777777" w:rsidR="00B77E91" w:rsidRPr="00493621" w:rsidRDefault="00B77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00BC"/>
    <w:multiLevelType w:val="hybridMultilevel"/>
    <w:tmpl w:val="5310DCEC"/>
    <w:lvl w:ilvl="0" w:tplc="0409001B">
      <w:start w:val="1"/>
      <w:numFmt w:val="lowerRoman"/>
      <w:lvlText w:val="%1."/>
      <w:lvlJc w:val="right"/>
      <w:pPr>
        <w:ind w:left="720" w:hanging="360"/>
      </w:p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5B70A6"/>
    <w:multiLevelType w:val="hybridMultilevel"/>
    <w:tmpl w:val="B946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27338"/>
    <w:multiLevelType w:val="hybridMultilevel"/>
    <w:tmpl w:val="5AE4557E"/>
    <w:lvl w:ilvl="0" w:tplc="81D2CB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432C11"/>
    <w:multiLevelType w:val="hybridMultilevel"/>
    <w:tmpl w:val="8ED4DE4A"/>
    <w:lvl w:ilvl="0" w:tplc="1444D680">
      <w:start w:val="1"/>
      <w:numFmt w:val="lowerRoman"/>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4243BA8"/>
    <w:multiLevelType w:val="hybridMultilevel"/>
    <w:tmpl w:val="C88092AA"/>
    <w:lvl w:ilvl="0" w:tplc="FFFFFFFF">
      <w:start w:val="1"/>
      <w:numFmt w:val="decimal"/>
      <w:lvlText w:val="%1."/>
      <w:lvlJc w:val="left"/>
      <w:pPr>
        <w:ind w:left="720" w:hanging="360"/>
      </w:pPr>
    </w:lvl>
    <w:lvl w:ilvl="1" w:tplc="C13EF388">
      <w:start w:val="1"/>
      <w:numFmt w:val="decimal"/>
      <w:lvlText w:val="%2."/>
      <w:lvlJc w:val="left"/>
      <w:pPr>
        <w:ind w:left="1440" w:hanging="360"/>
      </w:pPr>
      <w:rPr>
        <w:rFonts w:hint="default"/>
        <w:sz w:val="22"/>
        <w:u w:color="C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641B0A"/>
    <w:multiLevelType w:val="hybridMultilevel"/>
    <w:tmpl w:val="E1286D8A"/>
    <w:lvl w:ilvl="0" w:tplc="0409001B">
      <w:start w:val="1"/>
      <w:numFmt w:val="lowerRoman"/>
      <w:lvlText w:val="%1."/>
      <w:lvlJc w:val="right"/>
      <w:pPr>
        <w:ind w:left="720" w:hanging="360"/>
      </w:pPr>
    </w:lvl>
    <w:lvl w:ilvl="1" w:tplc="FFFFFFFF">
      <w:start w:val="1"/>
      <w:numFmt w:val="decimal"/>
      <w:lvlText w:val="%2."/>
      <w:lvlJc w:val="left"/>
      <w:pPr>
        <w:ind w:left="1440" w:hanging="360"/>
      </w:pPr>
      <w:rPr>
        <w:rFonts w:hint="default"/>
        <w:sz w:val="22"/>
        <w:u w:color="C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F720DD"/>
    <w:multiLevelType w:val="hybridMultilevel"/>
    <w:tmpl w:val="116240BA"/>
    <w:lvl w:ilvl="0" w:tplc="1444D68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53136"/>
    <w:multiLevelType w:val="hybridMultilevel"/>
    <w:tmpl w:val="3DA8D22C"/>
    <w:lvl w:ilvl="0" w:tplc="0409000F">
      <w:start w:val="1"/>
      <w:numFmt w:val="decimal"/>
      <w:lvlText w:val="%1."/>
      <w:lvlJc w:val="left"/>
      <w:pPr>
        <w:ind w:left="720" w:hanging="360"/>
      </w:pPr>
    </w:lvl>
    <w:lvl w:ilvl="1" w:tplc="5FB886B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75161"/>
    <w:multiLevelType w:val="hybridMultilevel"/>
    <w:tmpl w:val="7952CE5C"/>
    <w:lvl w:ilvl="0" w:tplc="9A4021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21723EF"/>
    <w:multiLevelType w:val="hybridMultilevel"/>
    <w:tmpl w:val="8816445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5CB2E33"/>
    <w:multiLevelType w:val="hybridMultilevel"/>
    <w:tmpl w:val="C816AE3E"/>
    <w:lvl w:ilvl="0" w:tplc="F6747D70">
      <w:start w:val="5"/>
      <w:numFmt w:val="bullet"/>
      <w:lvlText w:val="-"/>
      <w:lvlJc w:val="left"/>
      <w:pPr>
        <w:ind w:left="927" w:hanging="360"/>
      </w:pPr>
      <w:rPr>
        <w:rFonts w:ascii="Times New Roman" w:eastAsia="Microsoft Sans Serif"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E886FB3"/>
    <w:multiLevelType w:val="hybridMultilevel"/>
    <w:tmpl w:val="4A04D13C"/>
    <w:lvl w:ilvl="0" w:tplc="CAC2FC9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730093C"/>
    <w:multiLevelType w:val="hybridMultilevel"/>
    <w:tmpl w:val="5A4A1A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B5D409D8">
      <w:start w:val="1"/>
      <w:numFmt w:val="lowerRoman"/>
      <w:lvlText w:val="(%3)."/>
      <w:lvlJc w:val="right"/>
      <w:pPr>
        <w:ind w:left="2487"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A27CD"/>
    <w:multiLevelType w:val="hybridMultilevel"/>
    <w:tmpl w:val="D28868D8"/>
    <w:lvl w:ilvl="0" w:tplc="BF941CD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DED681D"/>
    <w:multiLevelType w:val="hybridMultilevel"/>
    <w:tmpl w:val="FA24C462"/>
    <w:lvl w:ilvl="0" w:tplc="945E6730">
      <w:start w:val="1"/>
      <w:numFmt w:val="decimal"/>
      <w:lvlText w:val="%1."/>
      <w:lvlJc w:val="left"/>
      <w:pPr>
        <w:ind w:left="720" w:hanging="360"/>
      </w:pPr>
      <w:rPr>
        <w:rFonts w:ascii="Times New Roman" w:hAnsi="Times New Roman" w:cs="Times New Roman" w:hint="default"/>
        <w:b/>
        <w:color w:val="000000" w:themeColor="text1"/>
        <w:sz w:val="28"/>
        <w:szCs w:val="28"/>
      </w:rPr>
    </w:lvl>
    <w:lvl w:ilvl="1" w:tplc="1876BCE0">
      <w:start w:val="4"/>
      <w:numFmt w:val="bullet"/>
      <w:lvlText w:val="-"/>
      <w:lvlJc w:val="left"/>
      <w:pPr>
        <w:ind w:left="144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5E28B1F2">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8827D3"/>
    <w:multiLevelType w:val="hybridMultilevel"/>
    <w:tmpl w:val="4C12C712"/>
    <w:lvl w:ilvl="0" w:tplc="2F3EA9F2">
      <w:start w:val="2"/>
      <w:numFmt w:val="bullet"/>
      <w:lvlText w:val="-"/>
      <w:lvlJc w:val="left"/>
      <w:pPr>
        <w:ind w:left="927" w:hanging="360"/>
      </w:pPr>
      <w:rPr>
        <w:rFonts w:ascii="Times New Roman" w:eastAsia="Microsoft Sans Serif"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A1A7DCB"/>
    <w:multiLevelType w:val="hybridMultilevel"/>
    <w:tmpl w:val="7574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8681773">
    <w:abstractNumId w:val="12"/>
  </w:num>
  <w:num w:numId="2" w16cid:durableId="479998177">
    <w:abstractNumId w:val="9"/>
  </w:num>
  <w:num w:numId="3" w16cid:durableId="1264263330">
    <w:abstractNumId w:val="16"/>
  </w:num>
  <w:num w:numId="4" w16cid:durableId="425806801">
    <w:abstractNumId w:val="10"/>
  </w:num>
  <w:num w:numId="5" w16cid:durableId="51925795">
    <w:abstractNumId w:val="15"/>
  </w:num>
  <w:num w:numId="6" w16cid:durableId="412359244">
    <w:abstractNumId w:val="7"/>
  </w:num>
  <w:num w:numId="7" w16cid:durableId="657080676">
    <w:abstractNumId w:val="4"/>
  </w:num>
  <w:num w:numId="8" w16cid:durableId="812526585">
    <w:abstractNumId w:val="1"/>
  </w:num>
  <w:num w:numId="9" w16cid:durableId="1535269597">
    <w:abstractNumId w:val="0"/>
  </w:num>
  <w:num w:numId="10" w16cid:durableId="2126655296">
    <w:abstractNumId w:val="5"/>
  </w:num>
  <w:num w:numId="11" w16cid:durableId="1498764291">
    <w:abstractNumId w:val="3"/>
  </w:num>
  <w:num w:numId="12" w16cid:durableId="1785341380">
    <w:abstractNumId w:val="6"/>
  </w:num>
  <w:num w:numId="13" w16cid:durableId="1823082029">
    <w:abstractNumId w:val="14"/>
  </w:num>
  <w:num w:numId="14" w16cid:durableId="1096557488">
    <w:abstractNumId w:val="8"/>
  </w:num>
  <w:num w:numId="15" w16cid:durableId="193542930">
    <w:abstractNumId w:val="11"/>
  </w:num>
  <w:num w:numId="16" w16cid:durableId="1829705547">
    <w:abstractNumId w:val="2"/>
  </w:num>
  <w:num w:numId="17" w16cid:durableId="19124289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516"/>
    <w:rsid w:val="0000021F"/>
    <w:rsid w:val="0000025A"/>
    <w:rsid w:val="000009D9"/>
    <w:rsid w:val="00000F78"/>
    <w:rsid w:val="0000116F"/>
    <w:rsid w:val="000014BE"/>
    <w:rsid w:val="000017A4"/>
    <w:rsid w:val="00001834"/>
    <w:rsid w:val="00001B71"/>
    <w:rsid w:val="00001ED6"/>
    <w:rsid w:val="00001F41"/>
    <w:rsid w:val="000022C9"/>
    <w:rsid w:val="00002975"/>
    <w:rsid w:val="0000327B"/>
    <w:rsid w:val="00004049"/>
    <w:rsid w:val="000040D3"/>
    <w:rsid w:val="0000427A"/>
    <w:rsid w:val="00004CF3"/>
    <w:rsid w:val="00004FD7"/>
    <w:rsid w:val="000051D1"/>
    <w:rsid w:val="0000543B"/>
    <w:rsid w:val="000054A7"/>
    <w:rsid w:val="000055FA"/>
    <w:rsid w:val="00005936"/>
    <w:rsid w:val="00005B63"/>
    <w:rsid w:val="00005BB5"/>
    <w:rsid w:val="0000651E"/>
    <w:rsid w:val="0000668F"/>
    <w:rsid w:val="00006BF5"/>
    <w:rsid w:val="00006EEE"/>
    <w:rsid w:val="00006F05"/>
    <w:rsid w:val="0000701A"/>
    <w:rsid w:val="0000703F"/>
    <w:rsid w:val="0000708C"/>
    <w:rsid w:val="000070BC"/>
    <w:rsid w:val="00007501"/>
    <w:rsid w:val="0000750E"/>
    <w:rsid w:val="00007929"/>
    <w:rsid w:val="00007C09"/>
    <w:rsid w:val="00007F4B"/>
    <w:rsid w:val="00007F92"/>
    <w:rsid w:val="00010559"/>
    <w:rsid w:val="00010983"/>
    <w:rsid w:val="000111B5"/>
    <w:rsid w:val="00011550"/>
    <w:rsid w:val="00011564"/>
    <w:rsid w:val="0001198B"/>
    <w:rsid w:val="00012571"/>
    <w:rsid w:val="000127FF"/>
    <w:rsid w:val="000128C9"/>
    <w:rsid w:val="000128EE"/>
    <w:rsid w:val="00012AAA"/>
    <w:rsid w:val="00013136"/>
    <w:rsid w:val="00013157"/>
    <w:rsid w:val="000134F8"/>
    <w:rsid w:val="0001351B"/>
    <w:rsid w:val="000135BD"/>
    <w:rsid w:val="0001367F"/>
    <w:rsid w:val="00013701"/>
    <w:rsid w:val="00013B79"/>
    <w:rsid w:val="00014007"/>
    <w:rsid w:val="0001412F"/>
    <w:rsid w:val="000141B5"/>
    <w:rsid w:val="0001435E"/>
    <w:rsid w:val="0001477B"/>
    <w:rsid w:val="000148B3"/>
    <w:rsid w:val="0001496D"/>
    <w:rsid w:val="00015006"/>
    <w:rsid w:val="000150C4"/>
    <w:rsid w:val="0001538E"/>
    <w:rsid w:val="00015531"/>
    <w:rsid w:val="00015876"/>
    <w:rsid w:val="00015F77"/>
    <w:rsid w:val="00015FE4"/>
    <w:rsid w:val="000161A3"/>
    <w:rsid w:val="000162C9"/>
    <w:rsid w:val="0001648E"/>
    <w:rsid w:val="000164AF"/>
    <w:rsid w:val="000164E8"/>
    <w:rsid w:val="000168CA"/>
    <w:rsid w:val="0001709B"/>
    <w:rsid w:val="00017815"/>
    <w:rsid w:val="000179B6"/>
    <w:rsid w:val="000179DE"/>
    <w:rsid w:val="00017D04"/>
    <w:rsid w:val="00017FF3"/>
    <w:rsid w:val="00020164"/>
    <w:rsid w:val="00020271"/>
    <w:rsid w:val="00020743"/>
    <w:rsid w:val="00020E7A"/>
    <w:rsid w:val="00020F29"/>
    <w:rsid w:val="00021EC2"/>
    <w:rsid w:val="0002209B"/>
    <w:rsid w:val="000220D5"/>
    <w:rsid w:val="00022254"/>
    <w:rsid w:val="00022526"/>
    <w:rsid w:val="00022727"/>
    <w:rsid w:val="00022C86"/>
    <w:rsid w:val="00022F6E"/>
    <w:rsid w:val="00023103"/>
    <w:rsid w:val="000231C2"/>
    <w:rsid w:val="000235CE"/>
    <w:rsid w:val="000239BB"/>
    <w:rsid w:val="00023FC9"/>
    <w:rsid w:val="0002447D"/>
    <w:rsid w:val="000248AA"/>
    <w:rsid w:val="0002524C"/>
    <w:rsid w:val="00025958"/>
    <w:rsid w:val="00025962"/>
    <w:rsid w:val="00026002"/>
    <w:rsid w:val="00026623"/>
    <w:rsid w:val="00026930"/>
    <w:rsid w:val="00026954"/>
    <w:rsid w:val="000269A6"/>
    <w:rsid w:val="00026FB4"/>
    <w:rsid w:val="000271A7"/>
    <w:rsid w:val="00027772"/>
    <w:rsid w:val="00027966"/>
    <w:rsid w:val="00027A9E"/>
    <w:rsid w:val="00027B03"/>
    <w:rsid w:val="00027E77"/>
    <w:rsid w:val="00027EF5"/>
    <w:rsid w:val="0003017A"/>
    <w:rsid w:val="00030E34"/>
    <w:rsid w:val="00030F6B"/>
    <w:rsid w:val="00031495"/>
    <w:rsid w:val="000316FC"/>
    <w:rsid w:val="000318B9"/>
    <w:rsid w:val="00031C63"/>
    <w:rsid w:val="00031D06"/>
    <w:rsid w:val="00031D46"/>
    <w:rsid w:val="0003240F"/>
    <w:rsid w:val="0003279C"/>
    <w:rsid w:val="000327AF"/>
    <w:rsid w:val="000328D3"/>
    <w:rsid w:val="00032DBE"/>
    <w:rsid w:val="00032FF2"/>
    <w:rsid w:val="0003383D"/>
    <w:rsid w:val="00033DB2"/>
    <w:rsid w:val="00033EA7"/>
    <w:rsid w:val="00034710"/>
    <w:rsid w:val="00035241"/>
    <w:rsid w:val="0003559F"/>
    <w:rsid w:val="00035775"/>
    <w:rsid w:val="000358CC"/>
    <w:rsid w:val="00035CAC"/>
    <w:rsid w:val="00035E82"/>
    <w:rsid w:val="00036489"/>
    <w:rsid w:val="000365D9"/>
    <w:rsid w:val="000366D5"/>
    <w:rsid w:val="00036819"/>
    <w:rsid w:val="00036D11"/>
    <w:rsid w:val="00036FEC"/>
    <w:rsid w:val="0003757A"/>
    <w:rsid w:val="00037586"/>
    <w:rsid w:val="000375D9"/>
    <w:rsid w:val="00037A07"/>
    <w:rsid w:val="00037BA2"/>
    <w:rsid w:val="0004016F"/>
    <w:rsid w:val="00040221"/>
    <w:rsid w:val="0004022B"/>
    <w:rsid w:val="000406FD"/>
    <w:rsid w:val="000409CC"/>
    <w:rsid w:val="00041926"/>
    <w:rsid w:val="00042140"/>
    <w:rsid w:val="0004233D"/>
    <w:rsid w:val="000424C6"/>
    <w:rsid w:val="00042A68"/>
    <w:rsid w:val="00042E69"/>
    <w:rsid w:val="00042EB5"/>
    <w:rsid w:val="00043778"/>
    <w:rsid w:val="000438FB"/>
    <w:rsid w:val="00043A3B"/>
    <w:rsid w:val="00043E54"/>
    <w:rsid w:val="00044033"/>
    <w:rsid w:val="000440EE"/>
    <w:rsid w:val="0004411E"/>
    <w:rsid w:val="00044963"/>
    <w:rsid w:val="00044A29"/>
    <w:rsid w:val="00044A31"/>
    <w:rsid w:val="00044FA0"/>
    <w:rsid w:val="00045260"/>
    <w:rsid w:val="00045435"/>
    <w:rsid w:val="000454AB"/>
    <w:rsid w:val="000455D3"/>
    <w:rsid w:val="000456E1"/>
    <w:rsid w:val="000462E4"/>
    <w:rsid w:val="000467D6"/>
    <w:rsid w:val="0004712B"/>
    <w:rsid w:val="000472A2"/>
    <w:rsid w:val="000474E8"/>
    <w:rsid w:val="000475A7"/>
    <w:rsid w:val="00047771"/>
    <w:rsid w:val="00050083"/>
    <w:rsid w:val="00050D6F"/>
    <w:rsid w:val="00050DCD"/>
    <w:rsid w:val="000516E9"/>
    <w:rsid w:val="000527B3"/>
    <w:rsid w:val="00052E18"/>
    <w:rsid w:val="00052E75"/>
    <w:rsid w:val="000532EA"/>
    <w:rsid w:val="000534FB"/>
    <w:rsid w:val="00053CCB"/>
    <w:rsid w:val="00053F75"/>
    <w:rsid w:val="000541BE"/>
    <w:rsid w:val="000543A2"/>
    <w:rsid w:val="00054785"/>
    <w:rsid w:val="0005489F"/>
    <w:rsid w:val="0005491C"/>
    <w:rsid w:val="000549A3"/>
    <w:rsid w:val="00054A85"/>
    <w:rsid w:val="00054B0D"/>
    <w:rsid w:val="00054B94"/>
    <w:rsid w:val="00055BF3"/>
    <w:rsid w:val="00055D3B"/>
    <w:rsid w:val="000564FC"/>
    <w:rsid w:val="000567B8"/>
    <w:rsid w:val="00056C31"/>
    <w:rsid w:val="00056DB4"/>
    <w:rsid w:val="00056ECC"/>
    <w:rsid w:val="00056F5E"/>
    <w:rsid w:val="00057285"/>
    <w:rsid w:val="0005731E"/>
    <w:rsid w:val="0005743C"/>
    <w:rsid w:val="00057570"/>
    <w:rsid w:val="00057852"/>
    <w:rsid w:val="000578A1"/>
    <w:rsid w:val="000579DB"/>
    <w:rsid w:val="00057DBB"/>
    <w:rsid w:val="000604C3"/>
    <w:rsid w:val="00060767"/>
    <w:rsid w:val="0006079D"/>
    <w:rsid w:val="00060B16"/>
    <w:rsid w:val="00060C2E"/>
    <w:rsid w:val="00060C8B"/>
    <w:rsid w:val="0006102F"/>
    <w:rsid w:val="00061240"/>
    <w:rsid w:val="0006153D"/>
    <w:rsid w:val="000615D8"/>
    <w:rsid w:val="0006190C"/>
    <w:rsid w:val="000619CF"/>
    <w:rsid w:val="00061F56"/>
    <w:rsid w:val="000624F6"/>
    <w:rsid w:val="000625FB"/>
    <w:rsid w:val="00062723"/>
    <w:rsid w:val="000627E3"/>
    <w:rsid w:val="00062AF5"/>
    <w:rsid w:val="00062D1C"/>
    <w:rsid w:val="00062D99"/>
    <w:rsid w:val="00063071"/>
    <w:rsid w:val="000633D6"/>
    <w:rsid w:val="00063593"/>
    <w:rsid w:val="00063683"/>
    <w:rsid w:val="00063C3D"/>
    <w:rsid w:val="00063C4E"/>
    <w:rsid w:val="00063E11"/>
    <w:rsid w:val="00063EDB"/>
    <w:rsid w:val="00064683"/>
    <w:rsid w:val="00064696"/>
    <w:rsid w:val="00064923"/>
    <w:rsid w:val="000649F0"/>
    <w:rsid w:val="00064D8C"/>
    <w:rsid w:val="00064E2B"/>
    <w:rsid w:val="00064EF4"/>
    <w:rsid w:val="00065232"/>
    <w:rsid w:val="000655A1"/>
    <w:rsid w:val="00065863"/>
    <w:rsid w:val="00065990"/>
    <w:rsid w:val="00065AA6"/>
    <w:rsid w:val="00065F9F"/>
    <w:rsid w:val="00066018"/>
    <w:rsid w:val="00066525"/>
    <w:rsid w:val="00066615"/>
    <w:rsid w:val="0006669A"/>
    <w:rsid w:val="000666B6"/>
    <w:rsid w:val="00066A08"/>
    <w:rsid w:val="00066AB1"/>
    <w:rsid w:val="000676C5"/>
    <w:rsid w:val="00067E07"/>
    <w:rsid w:val="0007045D"/>
    <w:rsid w:val="0007047D"/>
    <w:rsid w:val="00070590"/>
    <w:rsid w:val="00070AB7"/>
    <w:rsid w:val="00070C60"/>
    <w:rsid w:val="00071007"/>
    <w:rsid w:val="00071025"/>
    <w:rsid w:val="00071246"/>
    <w:rsid w:val="0007174F"/>
    <w:rsid w:val="00071CC3"/>
    <w:rsid w:val="00071CC4"/>
    <w:rsid w:val="00071D61"/>
    <w:rsid w:val="00071DA2"/>
    <w:rsid w:val="0007239D"/>
    <w:rsid w:val="00072F53"/>
    <w:rsid w:val="00073652"/>
    <w:rsid w:val="00073B72"/>
    <w:rsid w:val="00073BBC"/>
    <w:rsid w:val="00073E2C"/>
    <w:rsid w:val="000741E6"/>
    <w:rsid w:val="00074588"/>
    <w:rsid w:val="0007463D"/>
    <w:rsid w:val="0007489E"/>
    <w:rsid w:val="00074A9B"/>
    <w:rsid w:val="0007516B"/>
    <w:rsid w:val="000753B0"/>
    <w:rsid w:val="000754C1"/>
    <w:rsid w:val="000756F8"/>
    <w:rsid w:val="000758DE"/>
    <w:rsid w:val="00075A03"/>
    <w:rsid w:val="00075D86"/>
    <w:rsid w:val="00076148"/>
    <w:rsid w:val="000771DA"/>
    <w:rsid w:val="00077711"/>
    <w:rsid w:val="00077D9F"/>
    <w:rsid w:val="00080121"/>
    <w:rsid w:val="0008071C"/>
    <w:rsid w:val="00080EC8"/>
    <w:rsid w:val="0008109B"/>
    <w:rsid w:val="0008151F"/>
    <w:rsid w:val="0008176B"/>
    <w:rsid w:val="00081920"/>
    <w:rsid w:val="00081959"/>
    <w:rsid w:val="00081B61"/>
    <w:rsid w:val="00081F84"/>
    <w:rsid w:val="00082039"/>
    <w:rsid w:val="000822E9"/>
    <w:rsid w:val="0008238E"/>
    <w:rsid w:val="00082466"/>
    <w:rsid w:val="00082B40"/>
    <w:rsid w:val="00082C09"/>
    <w:rsid w:val="00082ED2"/>
    <w:rsid w:val="00083320"/>
    <w:rsid w:val="00083334"/>
    <w:rsid w:val="00083609"/>
    <w:rsid w:val="000837B2"/>
    <w:rsid w:val="00083894"/>
    <w:rsid w:val="00083CB2"/>
    <w:rsid w:val="00083E94"/>
    <w:rsid w:val="00083F92"/>
    <w:rsid w:val="00084CC8"/>
    <w:rsid w:val="00085071"/>
    <w:rsid w:val="000853A2"/>
    <w:rsid w:val="00085924"/>
    <w:rsid w:val="00086187"/>
    <w:rsid w:val="00086619"/>
    <w:rsid w:val="00086730"/>
    <w:rsid w:val="00086F61"/>
    <w:rsid w:val="0008735E"/>
    <w:rsid w:val="00087829"/>
    <w:rsid w:val="00087C13"/>
    <w:rsid w:val="000905DA"/>
    <w:rsid w:val="000905E6"/>
    <w:rsid w:val="000907B3"/>
    <w:rsid w:val="00090BD3"/>
    <w:rsid w:val="00091078"/>
    <w:rsid w:val="000910DB"/>
    <w:rsid w:val="000911CC"/>
    <w:rsid w:val="0009120C"/>
    <w:rsid w:val="000918F0"/>
    <w:rsid w:val="0009199B"/>
    <w:rsid w:val="00091BD4"/>
    <w:rsid w:val="000921E6"/>
    <w:rsid w:val="0009233E"/>
    <w:rsid w:val="000927C1"/>
    <w:rsid w:val="000928EC"/>
    <w:rsid w:val="00092C61"/>
    <w:rsid w:val="00092EDC"/>
    <w:rsid w:val="00092EE5"/>
    <w:rsid w:val="00093086"/>
    <w:rsid w:val="000931DA"/>
    <w:rsid w:val="0009336B"/>
    <w:rsid w:val="00093508"/>
    <w:rsid w:val="000935D9"/>
    <w:rsid w:val="00093724"/>
    <w:rsid w:val="000938AB"/>
    <w:rsid w:val="00093A73"/>
    <w:rsid w:val="0009401E"/>
    <w:rsid w:val="00094204"/>
    <w:rsid w:val="00094207"/>
    <w:rsid w:val="00095023"/>
    <w:rsid w:val="000958F8"/>
    <w:rsid w:val="00096695"/>
    <w:rsid w:val="0009699A"/>
    <w:rsid w:val="00096CC2"/>
    <w:rsid w:val="000970C0"/>
    <w:rsid w:val="00097214"/>
    <w:rsid w:val="00097409"/>
    <w:rsid w:val="00097A81"/>
    <w:rsid w:val="00097AC4"/>
    <w:rsid w:val="00097CAB"/>
    <w:rsid w:val="00097D43"/>
    <w:rsid w:val="000A0058"/>
    <w:rsid w:val="000A0079"/>
    <w:rsid w:val="000A01C3"/>
    <w:rsid w:val="000A0659"/>
    <w:rsid w:val="000A0AE6"/>
    <w:rsid w:val="000A0EA0"/>
    <w:rsid w:val="000A0FB4"/>
    <w:rsid w:val="000A1036"/>
    <w:rsid w:val="000A1C15"/>
    <w:rsid w:val="000A1E16"/>
    <w:rsid w:val="000A26C7"/>
    <w:rsid w:val="000A275A"/>
    <w:rsid w:val="000A3262"/>
    <w:rsid w:val="000A4427"/>
    <w:rsid w:val="000A4595"/>
    <w:rsid w:val="000A4673"/>
    <w:rsid w:val="000A49EF"/>
    <w:rsid w:val="000A4A2C"/>
    <w:rsid w:val="000A4C0E"/>
    <w:rsid w:val="000A4DF8"/>
    <w:rsid w:val="000A506D"/>
    <w:rsid w:val="000A5110"/>
    <w:rsid w:val="000A53AB"/>
    <w:rsid w:val="000A5D05"/>
    <w:rsid w:val="000A5D97"/>
    <w:rsid w:val="000A5E89"/>
    <w:rsid w:val="000A5FE7"/>
    <w:rsid w:val="000A5FE9"/>
    <w:rsid w:val="000A6080"/>
    <w:rsid w:val="000A656B"/>
    <w:rsid w:val="000A66A0"/>
    <w:rsid w:val="000A66F2"/>
    <w:rsid w:val="000A6C42"/>
    <w:rsid w:val="000A6E07"/>
    <w:rsid w:val="000A731E"/>
    <w:rsid w:val="000A7FC9"/>
    <w:rsid w:val="000B0696"/>
    <w:rsid w:val="000B088D"/>
    <w:rsid w:val="000B0AF6"/>
    <w:rsid w:val="000B121B"/>
    <w:rsid w:val="000B1364"/>
    <w:rsid w:val="000B1705"/>
    <w:rsid w:val="000B17F4"/>
    <w:rsid w:val="000B1A4A"/>
    <w:rsid w:val="000B1BB8"/>
    <w:rsid w:val="000B1F5E"/>
    <w:rsid w:val="000B2274"/>
    <w:rsid w:val="000B2C2F"/>
    <w:rsid w:val="000B2EBB"/>
    <w:rsid w:val="000B336F"/>
    <w:rsid w:val="000B357E"/>
    <w:rsid w:val="000B39CC"/>
    <w:rsid w:val="000B3BE4"/>
    <w:rsid w:val="000B3F2F"/>
    <w:rsid w:val="000B3F52"/>
    <w:rsid w:val="000B40B9"/>
    <w:rsid w:val="000B40CB"/>
    <w:rsid w:val="000B462A"/>
    <w:rsid w:val="000B4A8F"/>
    <w:rsid w:val="000B590D"/>
    <w:rsid w:val="000B5B27"/>
    <w:rsid w:val="000B5F13"/>
    <w:rsid w:val="000B62B5"/>
    <w:rsid w:val="000B643C"/>
    <w:rsid w:val="000B6B3A"/>
    <w:rsid w:val="000B6BA4"/>
    <w:rsid w:val="000B7179"/>
    <w:rsid w:val="000B7811"/>
    <w:rsid w:val="000B786D"/>
    <w:rsid w:val="000B788E"/>
    <w:rsid w:val="000B7D4D"/>
    <w:rsid w:val="000C07AF"/>
    <w:rsid w:val="000C0DEC"/>
    <w:rsid w:val="000C0FB6"/>
    <w:rsid w:val="000C1C42"/>
    <w:rsid w:val="000C1CCD"/>
    <w:rsid w:val="000C2018"/>
    <w:rsid w:val="000C25B8"/>
    <w:rsid w:val="000C26E2"/>
    <w:rsid w:val="000C27AA"/>
    <w:rsid w:val="000C2990"/>
    <w:rsid w:val="000C2A14"/>
    <w:rsid w:val="000C2E2A"/>
    <w:rsid w:val="000C3080"/>
    <w:rsid w:val="000C314F"/>
    <w:rsid w:val="000C3347"/>
    <w:rsid w:val="000C33A9"/>
    <w:rsid w:val="000C34CB"/>
    <w:rsid w:val="000C35ED"/>
    <w:rsid w:val="000C38BA"/>
    <w:rsid w:val="000C40FB"/>
    <w:rsid w:val="000C4ACB"/>
    <w:rsid w:val="000C4BDB"/>
    <w:rsid w:val="000C4D80"/>
    <w:rsid w:val="000C4F1C"/>
    <w:rsid w:val="000C510F"/>
    <w:rsid w:val="000C5170"/>
    <w:rsid w:val="000C5182"/>
    <w:rsid w:val="000C5401"/>
    <w:rsid w:val="000C5523"/>
    <w:rsid w:val="000C55A8"/>
    <w:rsid w:val="000C5629"/>
    <w:rsid w:val="000C5E5B"/>
    <w:rsid w:val="000C5F36"/>
    <w:rsid w:val="000C6215"/>
    <w:rsid w:val="000C65E6"/>
    <w:rsid w:val="000C66F6"/>
    <w:rsid w:val="000C67BE"/>
    <w:rsid w:val="000C6A10"/>
    <w:rsid w:val="000C6F62"/>
    <w:rsid w:val="000C6F9E"/>
    <w:rsid w:val="000C72DF"/>
    <w:rsid w:val="000C7CA7"/>
    <w:rsid w:val="000C7D6F"/>
    <w:rsid w:val="000D00F3"/>
    <w:rsid w:val="000D05FD"/>
    <w:rsid w:val="000D0DC6"/>
    <w:rsid w:val="000D1224"/>
    <w:rsid w:val="000D1E89"/>
    <w:rsid w:val="000D1F2E"/>
    <w:rsid w:val="000D1FF8"/>
    <w:rsid w:val="000D204D"/>
    <w:rsid w:val="000D2D06"/>
    <w:rsid w:val="000D2FE2"/>
    <w:rsid w:val="000D43EC"/>
    <w:rsid w:val="000D44A2"/>
    <w:rsid w:val="000D4F2A"/>
    <w:rsid w:val="000D50C6"/>
    <w:rsid w:val="000D5505"/>
    <w:rsid w:val="000D555D"/>
    <w:rsid w:val="000D5A33"/>
    <w:rsid w:val="000D5AA1"/>
    <w:rsid w:val="000D600D"/>
    <w:rsid w:val="000D616E"/>
    <w:rsid w:val="000D6901"/>
    <w:rsid w:val="000D6E99"/>
    <w:rsid w:val="000D7087"/>
    <w:rsid w:val="000D710C"/>
    <w:rsid w:val="000D710D"/>
    <w:rsid w:val="000D7154"/>
    <w:rsid w:val="000D71F6"/>
    <w:rsid w:val="000D755D"/>
    <w:rsid w:val="000D7D06"/>
    <w:rsid w:val="000E01B4"/>
    <w:rsid w:val="000E0302"/>
    <w:rsid w:val="000E0D9D"/>
    <w:rsid w:val="000E11EB"/>
    <w:rsid w:val="000E123E"/>
    <w:rsid w:val="000E1C20"/>
    <w:rsid w:val="000E1C84"/>
    <w:rsid w:val="000E1DF1"/>
    <w:rsid w:val="000E2037"/>
    <w:rsid w:val="000E25D0"/>
    <w:rsid w:val="000E2A37"/>
    <w:rsid w:val="000E2D19"/>
    <w:rsid w:val="000E30E8"/>
    <w:rsid w:val="000E32BD"/>
    <w:rsid w:val="000E33F4"/>
    <w:rsid w:val="000E3453"/>
    <w:rsid w:val="000E3624"/>
    <w:rsid w:val="000E36EC"/>
    <w:rsid w:val="000E3899"/>
    <w:rsid w:val="000E3DCE"/>
    <w:rsid w:val="000E4244"/>
    <w:rsid w:val="000E4D8C"/>
    <w:rsid w:val="000E4FE1"/>
    <w:rsid w:val="000E5123"/>
    <w:rsid w:val="000E58E5"/>
    <w:rsid w:val="000E5E31"/>
    <w:rsid w:val="000E668E"/>
    <w:rsid w:val="000E6AA8"/>
    <w:rsid w:val="000F00F2"/>
    <w:rsid w:val="000F01F4"/>
    <w:rsid w:val="000F080B"/>
    <w:rsid w:val="000F0F0C"/>
    <w:rsid w:val="000F11EB"/>
    <w:rsid w:val="000F1601"/>
    <w:rsid w:val="000F18A4"/>
    <w:rsid w:val="000F18C2"/>
    <w:rsid w:val="000F1A03"/>
    <w:rsid w:val="000F1BCE"/>
    <w:rsid w:val="000F1EF4"/>
    <w:rsid w:val="000F2050"/>
    <w:rsid w:val="000F2111"/>
    <w:rsid w:val="000F27F1"/>
    <w:rsid w:val="000F29EA"/>
    <w:rsid w:val="000F2E78"/>
    <w:rsid w:val="000F304A"/>
    <w:rsid w:val="000F3601"/>
    <w:rsid w:val="000F361D"/>
    <w:rsid w:val="000F361E"/>
    <w:rsid w:val="000F39B8"/>
    <w:rsid w:val="000F3C04"/>
    <w:rsid w:val="000F3FDF"/>
    <w:rsid w:val="000F44A9"/>
    <w:rsid w:val="000F4517"/>
    <w:rsid w:val="000F4773"/>
    <w:rsid w:val="000F4F00"/>
    <w:rsid w:val="000F521B"/>
    <w:rsid w:val="000F53A5"/>
    <w:rsid w:val="000F5412"/>
    <w:rsid w:val="000F583D"/>
    <w:rsid w:val="000F5B0D"/>
    <w:rsid w:val="000F5B39"/>
    <w:rsid w:val="000F5B48"/>
    <w:rsid w:val="000F5BB3"/>
    <w:rsid w:val="000F5E85"/>
    <w:rsid w:val="000F60BB"/>
    <w:rsid w:val="000F684B"/>
    <w:rsid w:val="000F6BCA"/>
    <w:rsid w:val="000F6C78"/>
    <w:rsid w:val="000F6F2B"/>
    <w:rsid w:val="000F7114"/>
    <w:rsid w:val="000F723C"/>
    <w:rsid w:val="000F7D61"/>
    <w:rsid w:val="00100389"/>
    <w:rsid w:val="001005AA"/>
    <w:rsid w:val="00100E4B"/>
    <w:rsid w:val="00101521"/>
    <w:rsid w:val="0010152F"/>
    <w:rsid w:val="00101AB1"/>
    <w:rsid w:val="00101AF7"/>
    <w:rsid w:val="00101B5F"/>
    <w:rsid w:val="00102106"/>
    <w:rsid w:val="00102737"/>
    <w:rsid w:val="0010277F"/>
    <w:rsid w:val="00102825"/>
    <w:rsid w:val="00102BAE"/>
    <w:rsid w:val="00102D12"/>
    <w:rsid w:val="00102E5A"/>
    <w:rsid w:val="00103128"/>
    <w:rsid w:val="0010327F"/>
    <w:rsid w:val="00103A93"/>
    <w:rsid w:val="00103AE0"/>
    <w:rsid w:val="001043BA"/>
    <w:rsid w:val="001045D4"/>
    <w:rsid w:val="001048CA"/>
    <w:rsid w:val="001049D1"/>
    <w:rsid w:val="001050BB"/>
    <w:rsid w:val="0010520E"/>
    <w:rsid w:val="001058F2"/>
    <w:rsid w:val="00105A39"/>
    <w:rsid w:val="001062B9"/>
    <w:rsid w:val="00106381"/>
    <w:rsid w:val="0010652E"/>
    <w:rsid w:val="001065CD"/>
    <w:rsid w:val="0010673A"/>
    <w:rsid w:val="00106F26"/>
    <w:rsid w:val="0010759A"/>
    <w:rsid w:val="00107753"/>
    <w:rsid w:val="00107D09"/>
    <w:rsid w:val="00110788"/>
    <w:rsid w:val="0011081B"/>
    <w:rsid w:val="00110D47"/>
    <w:rsid w:val="00110F12"/>
    <w:rsid w:val="00110FDE"/>
    <w:rsid w:val="001111D5"/>
    <w:rsid w:val="001116B8"/>
    <w:rsid w:val="00111B26"/>
    <w:rsid w:val="00111E59"/>
    <w:rsid w:val="00111FD6"/>
    <w:rsid w:val="001124B6"/>
    <w:rsid w:val="00112BF7"/>
    <w:rsid w:val="001131BE"/>
    <w:rsid w:val="001134E8"/>
    <w:rsid w:val="00113530"/>
    <w:rsid w:val="00113839"/>
    <w:rsid w:val="001138E4"/>
    <w:rsid w:val="001144A5"/>
    <w:rsid w:val="00114573"/>
    <w:rsid w:val="00114657"/>
    <w:rsid w:val="001147C1"/>
    <w:rsid w:val="00114E61"/>
    <w:rsid w:val="0011504E"/>
    <w:rsid w:val="001150A5"/>
    <w:rsid w:val="001156AC"/>
    <w:rsid w:val="00115719"/>
    <w:rsid w:val="0011572E"/>
    <w:rsid w:val="001159FC"/>
    <w:rsid w:val="00115B95"/>
    <w:rsid w:val="00115F33"/>
    <w:rsid w:val="00115F3E"/>
    <w:rsid w:val="00116082"/>
    <w:rsid w:val="00116143"/>
    <w:rsid w:val="001167F2"/>
    <w:rsid w:val="00116E23"/>
    <w:rsid w:val="00116F79"/>
    <w:rsid w:val="001170E0"/>
    <w:rsid w:val="0011711F"/>
    <w:rsid w:val="00117461"/>
    <w:rsid w:val="00117636"/>
    <w:rsid w:val="00117719"/>
    <w:rsid w:val="00117BF7"/>
    <w:rsid w:val="00117EED"/>
    <w:rsid w:val="00121001"/>
    <w:rsid w:val="0012124D"/>
    <w:rsid w:val="00121DDB"/>
    <w:rsid w:val="00121FF5"/>
    <w:rsid w:val="00122649"/>
    <w:rsid w:val="0012298A"/>
    <w:rsid w:val="00122A48"/>
    <w:rsid w:val="00122ACC"/>
    <w:rsid w:val="00122CEC"/>
    <w:rsid w:val="00122DD9"/>
    <w:rsid w:val="001234DD"/>
    <w:rsid w:val="00123A79"/>
    <w:rsid w:val="00123D75"/>
    <w:rsid w:val="00123E48"/>
    <w:rsid w:val="00123FAA"/>
    <w:rsid w:val="00123FB9"/>
    <w:rsid w:val="001244CD"/>
    <w:rsid w:val="00124593"/>
    <w:rsid w:val="001248DF"/>
    <w:rsid w:val="00124C50"/>
    <w:rsid w:val="00124E72"/>
    <w:rsid w:val="00124F83"/>
    <w:rsid w:val="00124FDB"/>
    <w:rsid w:val="00124FFA"/>
    <w:rsid w:val="001251C7"/>
    <w:rsid w:val="0012531E"/>
    <w:rsid w:val="001253B9"/>
    <w:rsid w:val="00125B0D"/>
    <w:rsid w:val="00125C36"/>
    <w:rsid w:val="00125C74"/>
    <w:rsid w:val="00125D60"/>
    <w:rsid w:val="00125DEB"/>
    <w:rsid w:val="00126163"/>
    <w:rsid w:val="00126206"/>
    <w:rsid w:val="00126276"/>
    <w:rsid w:val="00126E88"/>
    <w:rsid w:val="00127142"/>
    <w:rsid w:val="0012725B"/>
    <w:rsid w:val="001274BF"/>
    <w:rsid w:val="0012765B"/>
    <w:rsid w:val="001276A5"/>
    <w:rsid w:val="00127A79"/>
    <w:rsid w:val="00127A82"/>
    <w:rsid w:val="00130433"/>
    <w:rsid w:val="0013053B"/>
    <w:rsid w:val="0013056F"/>
    <w:rsid w:val="00131250"/>
    <w:rsid w:val="00131417"/>
    <w:rsid w:val="0013150B"/>
    <w:rsid w:val="00131B95"/>
    <w:rsid w:val="00131E0D"/>
    <w:rsid w:val="00132269"/>
    <w:rsid w:val="00132981"/>
    <w:rsid w:val="0013311E"/>
    <w:rsid w:val="001331D0"/>
    <w:rsid w:val="00133327"/>
    <w:rsid w:val="00133628"/>
    <w:rsid w:val="001338FD"/>
    <w:rsid w:val="00133A6E"/>
    <w:rsid w:val="00133B04"/>
    <w:rsid w:val="00133B18"/>
    <w:rsid w:val="00134655"/>
    <w:rsid w:val="00134A1B"/>
    <w:rsid w:val="00134D8D"/>
    <w:rsid w:val="00134E7F"/>
    <w:rsid w:val="0013533A"/>
    <w:rsid w:val="00135393"/>
    <w:rsid w:val="00135703"/>
    <w:rsid w:val="00135BC3"/>
    <w:rsid w:val="00135D12"/>
    <w:rsid w:val="00135D4B"/>
    <w:rsid w:val="00135F36"/>
    <w:rsid w:val="0013607F"/>
    <w:rsid w:val="00137043"/>
    <w:rsid w:val="00137685"/>
    <w:rsid w:val="0013796B"/>
    <w:rsid w:val="00137C34"/>
    <w:rsid w:val="001401A2"/>
    <w:rsid w:val="0014067E"/>
    <w:rsid w:val="00140915"/>
    <w:rsid w:val="00140AC2"/>
    <w:rsid w:val="00140B75"/>
    <w:rsid w:val="00141357"/>
    <w:rsid w:val="001416EE"/>
    <w:rsid w:val="001418DD"/>
    <w:rsid w:val="001419ED"/>
    <w:rsid w:val="00141C76"/>
    <w:rsid w:val="00141D91"/>
    <w:rsid w:val="00141F18"/>
    <w:rsid w:val="001421A1"/>
    <w:rsid w:val="001427E3"/>
    <w:rsid w:val="00142823"/>
    <w:rsid w:val="00142ADA"/>
    <w:rsid w:val="0014315A"/>
    <w:rsid w:val="00143330"/>
    <w:rsid w:val="001436A8"/>
    <w:rsid w:val="00143A61"/>
    <w:rsid w:val="00143B4B"/>
    <w:rsid w:val="00143D50"/>
    <w:rsid w:val="00143DAF"/>
    <w:rsid w:val="00143DD9"/>
    <w:rsid w:val="001445E0"/>
    <w:rsid w:val="00144B8A"/>
    <w:rsid w:val="00144C55"/>
    <w:rsid w:val="00144F2C"/>
    <w:rsid w:val="0014505D"/>
    <w:rsid w:val="0014577E"/>
    <w:rsid w:val="001467D1"/>
    <w:rsid w:val="00146801"/>
    <w:rsid w:val="00146839"/>
    <w:rsid w:val="00146B0A"/>
    <w:rsid w:val="00146E43"/>
    <w:rsid w:val="00146FE1"/>
    <w:rsid w:val="00147055"/>
    <w:rsid w:val="001473FB"/>
    <w:rsid w:val="00147422"/>
    <w:rsid w:val="001474AB"/>
    <w:rsid w:val="001476F9"/>
    <w:rsid w:val="0014770B"/>
    <w:rsid w:val="001477A0"/>
    <w:rsid w:val="0014788D"/>
    <w:rsid w:val="001478F7"/>
    <w:rsid w:val="00147A25"/>
    <w:rsid w:val="00147C59"/>
    <w:rsid w:val="00147C7A"/>
    <w:rsid w:val="00147E71"/>
    <w:rsid w:val="0015026C"/>
    <w:rsid w:val="001502BD"/>
    <w:rsid w:val="00150345"/>
    <w:rsid w:val="001503AC"/>
    <w:rsid w:val="0015084D"/>
    <w:rsid w:val="00150879"/>
    <w:rsid w:val="00150903"/>
    <w:rsid w:val="00150BBE"/>
    <w:rsid w:val="00150D1D"/>
    <w:rsid w:val="00150D5E"/>
    <w:rsid w:val="00150FA4"/>
    <w:rsid w:val="001511DD"/>
    <w:rsid w:val="001519D9"/>
    <w:rsid w:val="001519F2"/>
    <w:rsid w:val="001519F8"/>
    <w:rsid w:val="00151DBC"/>
    <w:rsid w:val="001520D2"/>
    <w:rsid w:val="001522DC"/>
    <w:rsid w:val="00152875"/>
    <w:rsid w:val="0015294B"/>
    <w:rsid w:val="00152A24"/>
    <w:rsid w:val="00152D6E"/>
    <w:rsid w:val="00153065"/>
    <w:rsid w:val="0015338D"/>
    <w:rsid w:val="001534F4"/>
    <w:rsid w:val="00153637"/>
    <w:rsid w:val="00153A80"/>
    <w:rsid w:val="00153C85"/>
    <w:rsid w:val="00153D5D"/>
    <w:rsid w:val="00153E66"/>
    <w:rsid w:val="001542AE"/>
    <w:rsid w:val="001546F8"/>
    <w:rsid w:val="001552B3"/>
    <w:rsid w:val="00155308"/>
    <w:rsid w:val="0015570C"/>
    <w:rsid w:val="00155A66"/>
    <w:rsid w:val="00155C5D"/>
    <w:rsid w:val="0015616D"/>
    <w:rsid w:val="00156259"/>
    <w:rsid w:val="0015670C"/>
    <w:rsid w:val="0015690C"/>
    <w:rsid w:val="00156A12"/>
    <w:rsid w:val="00156B63"/>
    <w:rsid w:val="00156BB1"/>
    <w:rsid w:val="00156E57"/>
    <w:rsid w:val="001573B0"/>
    <w:rsid w:val="00157B18"/>
    <w:rsid w:val="00157DE0"/>
    <w:rsid w:val="00157F1B"/>
    <w:rsid w:val="00160020"/>
    <w:rsid w:val="0016039E"/>
    <w:rsid w:val="00160422"/>
    <w:rsid w:val="00160560"/>
    <w:rsid w:val="0016090E"/>
    <w:rsid w:val="00161693"/>
    <w:rsid w:val="00161915"/>
    <w:rsid w:val="00161943"/>
    <w:rsid w:val="00161F0B"/>
    <w:rsid w:val="00161F1C"/>
    <w:rsid w:val="00162298"/>
    <w:rsid w:val="00162390"/>
    <w:rsid w:val="001627E3"/>
    <w:rsid w:val="00162C31"/>
    <w:rsid w:val="0016309C"/>
    <w:rsid w:val="00163212"/>
    <w:rsid w:val="0016321A"/>
    <w:rsid w:val="0016370D"/>
    <w:rsid w:val="00163840"/>
    <w:rsid w:val="00163A26"/>
    <w:rsid w:val="00163B2B"/>
    <w:rsid w:val="00164326"/>
    <w:rsid w:val="00164C81"/>
    <w:rsid w:val="00164D63"/>
    <w:rsid w:val="001658E0"/>
    <w:rsid w:val="00165972"/>
    <w:rsid w:val="00166078"/>
    <w:rsid w:val="001662C8"/>
    <w:rsid w:val="00166AC6"/>
    <w:rsid w:val="00166B17"/>
    <w:rsid w:val="0016712D"/>
    <w:rsid w:val="001673F8"/>
    <w:rsid w:val="00167E56"/>
    <w:rsid w:val="00170CA8"/>
    <w:rsid w:val="0017120E"/>
    <w:rsid w:val="00171E60"/>
    <w:rsid w:val="00171F42"/>
    <w:rsid w:val="00172390"/>
    <w:rsid w:val="001723A4"/>
    <w:rsid w:val="0017248E"/>
    <w:rsid w:val="00172570"/>
    <w:rsid w:val="001726F2"/>
    <w:rsid w:val="00172990"/>
    <w:rsid w:val="001729E8"/>
    <w:rsid w:val="00172D47"/>
    <w:rsid w:val="00173224"/>
    <w:rsid w:val="00173663"/>
    <w:rsid w:val="001736EA"/>
    <w:rsid w:val="00173B78"/>
    <w:rsid w:val="00173CA9"/>
    <w:rsid w:val="00173DD5"/>
    <w:rsid w:val="001742F4"/>
    <w:rsid w:val="001748F2"/>
    <w:rsid w:val="001748F6"/>
    <w:rsid w:val="00174B3B"/>
    <w:rsid w:val="001750D5"/>
    <w:rsid w:val="00175131"/>
    <w:rsid w:val="00175699"/>
    <w:rsid w:val="00175B77"/>
    <w:rsid w:val="00175C12"/>
    <w:rsid w:val="001765DD"/>
    <w:rsid w:val="00176B94"/>
    <w:rsid w:val="001770D9"/>
    <w:rsid w:val="0017711D"/>
    <w:rsid w:val="0017711E"/>
    <w:rsid w:val="00177277"/>
    <w:rsid w:val="001775F1"/>
    <w:rsid w:val="00177A14"/>
    <w:rsid w:val="00177B18"/>
    <w:rsid w:val="00177C7B"/>
    <w:rsid w:val="00177EF4"/>
    <w:rsid w:val="00177F7E"/>
    <w:rsid w:val="00180156"/>
    <w:rsid w:val="001802CF"/>
    <w:rsid w:val="001805D1"/>
    <w:rsid w:val="0018088D"/>
    <w:rsid w:val="001812AD"/>
    <w:rsid w:val="001812E6"/>
    <w:rsid w:val="001814AB"/>
    <w:rsid w:val="00181588"/>
    <w:rsid w:val="00181954"/>
    <w:rsid w:val="00181BBF"/>
    <w:rsid w:val="00182024"/>
    <w:rsid w:val="001826CC"/>
    <w:rsid w:val="00182A31"/>
    <w:rsid w:val="001832A5"/>
    <w:rsid w:val="00183654"/>
    <w:rsid w:val="00183815"/>
    <w:rsid w:val="001839EE"/>
    <w:rsid w:val="00183C2E"/>
    <w:rsid w:val="00183EDF"/>
    <w:rsid w:val="0018437D"/>
    <w:rsid w:val="001845C8"/>
    <w:rsid w:val="001855CF"/>
    <w:rsid w:val="00185E35"/>
    <w:rsid w:val="00185ECE"/>
    <w:rsid w:val="00186046"/>
    <w:rsid w:val="00186438"/>
    <w:rsid w:val="001865F6"/>
    <w:rsid w:val="001868D3"/>
    <w:rsid w:val="001869D3"/>
    <w:rsid w:val="00186E7B"/>
    <w:rsid w:val="00186ED8"/>
    <w:rsid w:val="00186FF5"/>
    <w:rsid w:val="001872AC"/>
    <w:rsid w:val="00187641"/>
    <w:rsid w:val="001877F6"/>
    <w:rsid w:val="00187A6C"/>
    <w:rsid w:val="00187A98"/>
    <w:rsid w:val="001902B0"/>
    <w:rsid w:val="0019065A"/>
    <w:rsid w:val="00190747"/>
    <w:rsid w:val="00190FDE"/>
    <w:rsid w:val="001910A4"/>
    <w:rsid w:val="00191B3A"/>
    <w:rsid w:val="00191B46"/>
    <w:rsid w:val="00191BDC"/>
    <w:rsid w:val="00191D6B"/>
    <w:rsid w:val="00192282"/>
    <w:rsid w:val="00192E60"/>
    <w:rsid w:val="00192F2A"/>
    <w:rsid w:val="00192FD5"/>
    <w:rsid w:val="00193073"/>
    <w:rsid w:val="00193F54"/>
    <w:rsid w:val="0019410A"/>
    <w:rsid w:val="001942D0"/>
    <w:rsid w:val="00194F57"/>
    <w:rsid w:val="001950A7"/>
    <w:rsid w:val="00195917"/>
    <w:rsid w:val="00195918"/>
    <w:rsid w:val="00196549"/>
    <w:rsid w:val="0019669C"/>
    <w:rsid w:val="00196840"/>
    <w:rsid w:val="00196BC6"/>
    <w:rsid w:val="0019721D"/>
    <w:rsid w:val="00197A33"/>
    <w:rsid w:val="00197B6A"/>
    <w:rsid w:val="00197CFE"/>
    <w:rsid w:val="00197D5C"/>
    <w:rsid w:val="00197EDE"/>
    <w:rsid w:val="001A0066"/>
    <w:rsid w:val="001A042D"/>
    <w:rsid w:val="001A04D8"/>
    <w:rsid w:val="001A071A"/>
    <w:rsid w:val="001A1033"/>
    <w:rsid w:val="001A1185"/>
    <w:rsid w:val="001A1A63"/>
    <w:rsid w:val="001A1BA7"/>
    <w:rsid w:val="001A1EC2"/>
    <w:rsid w:val="001A2275"/>
    <w:rsid w:val="001A26ED"/>
    <w:rsid w:val="001A29C0"/>
    <w:rsid w:val="001A31A6"/>
    <w:rsid w:val="001A31A7"/>
    <w:rsid w:val="001A3523"/>
    <w:rsid w:val="001A41F8"/>
    <w:rsid w:val="001A4798"/>
    <w:rsid w:val="001A5167"/>
    <w:rsid w:val="001A51AE"/>
    <w:rsid w:val="001A553A"/>
    <w:rsid w:val="001A5784"/>
    <w:rsid w:val="001A593E"/>
    <w:rsid w:val="001A59E3"/>
    <w:rsid w:val="001A5EC6"/>
    <w:rsid w:val="001A6049"/>
    <w:rsid w:val="001A61A2"/>
    <w:rsid w:val="001A6473"/>
    <w:rsid w:val="001A6569"/>
    <w:rsid w:val="001A65B2"/>
    <w:rsid w:val="001A6612"/>
    <w:rsid w:val="001A67F3"/>
    <w:rsid w:val="001A6FAB"/>
    <w:rsid w:val="001A706B"/>
    <w:rsid w:val="001A70BD"/>
    <w:rsid w:val="001A7237"/>
    <w:rsid w:val="001A7596"/>
    <w:rsid w:val="001A7846"/>
    <w:rsid w:val="001A78B6"/>
    <w:rsid w:val="001A7AE6"/>
    <w:rsid w:val="001B004E"/>
    <w:rsid w:val="001B02B2"/>
    <w:rsid w:val="001B068F"/>
    <w:rsid w:val="001B0A53"/>
    <w:rsid w:val="001B153F"/>
    <w:rsid w:val="001B1637"/>
    <w:rsid w:val="001B1744"/>
    <w:rsid w:val="001B1AD3"/>
    <w:rsid w:val="001B1D5B"/>
    <w:rsid w:val="001B1EB2"/>
    <w:rsid w:val="001B247C"/>
    <w:rsid w:val="001B296F"/>
    <w:rsid w:val="001B2A25"/>
    <w:rsid w:val="001B32E8"/>
    <w:rsid w:val="001B37F3"/>
    <w:rsid w:val="001B3D50"/>
    <w:rsid w:val="001B3DFE"/>
    <w:rsid w:val="001B3F67"/>
    <w:rsid w:val="001B4035"/>
    <w:rsid w:val="001B4290"/>
    <w:rsid w:val="001B4337"/>
    <w:rsid w:val="001B4491"/>
    <w:rsid w:val="001B46AB"/>
    <w:rsid w:val="001B4EC6"/>
    <w:rsid w:val="001B4F2A"/>
    <w:rsid w:val="001B4F51"/>
    <w:rsid w:val="001B5890"/>
    <w:rsid w:val="001B5945"/>
    <w:rsid w:val="001B6053"/>
    <w:rsid w:val="001B68BE"/>
    <w:rsid w:val="001B690C"/>
    <w:rsid w:val="001B6C80"/>
    <w:rsid w:val="001B6D5A"/>
    <w:rsid w:val="001B6DDA"/>
    <w:rsid w:val="001B736E"/>
    <w:rsid w:val="001B74FE"/>
    <w:rsid w:val="001B7B78"/>
    <w:rsid w:val="001B7C33"/>
    <w:rsid w:val="001B7E56"/>
    <w:rsid w:val="001B7EFC"/>
    <w:rsid w:val="001C00B6"/>
    <w:rsid w:val="001C00F7"/>
    <w:rsid w:val="001C0229"/>
    <w:rsid w:val="001C0546"/>
    <w:rsid w:val="001C0865"/>
    <w:rsid w:val="001C08EB"/>
    <w:rsid w:val="001C0CAC"/>
    <w:rsid w:val="001C0FEB"/>
    <w:rsid w:val="001C1CB3"/>
    <w:rsid w:val="001C1D64"/>
    <w:rsid w:val="001C1F36"/>
    <w:rsid w:val="001C21FE"/>
    <w:rsid w:val="001C269B"/>
    <w:rsid w:val="001C3011"/>
    <w:rsid w:val="001C3B45"/>
    <w:rsid w:val="001C3FA3"/>
    <w:rsid w:val="001C401C"/>
    <w:rsid w:val="001C4432"/>
    <w:rsid w:val="001C455B"/>
    <w:rsid w:val="001C4893"/>
    <w:rsid w:val="001C4A0E"/>
    <w:rsid w:val="001C4D36"/>
    <w:rsid w:val="001C4F42"/>
    <w:rsid w:val="001C4FB3"/>
    <w:rsid w:val="001C5022"/>
    <w:rsid w:val="001C5498"/>
    <w:rsid w:val="001C551F"/>
    <w:rsid w:val="001C5EF2"/>
    <w:rsid w:val="001C5F20"/>
    <w:rsid w:val="001C5FA9"/>
    <w:rsid w:val="001C602B"/>
    <w:rsid w:val="001C62A0"/>
    <w:rsid w:val="001C6359"/>
    <w:rsid w:val="001C63A0"/>
    <w:rsid w:val="001C63DB"/>
    <w:rsid w:val="001C681B"/>
    <w:rsid w:val="001C7ADE"/>
    <w:rsid w:val="001D005D"/>
    <w:rsid w:val="001D00B8"/>
    <w:rsid w:val="001D00CB"/>
    <w:rsid w:val="001D026C"/>
    <w:rsid w:val="001D029E"/>
    <w:rsid w:val="001D03DF"/>
    <w:rsid w:val="001D04BE"/>
    <w:rsid w:val="001D05B9"/>
    <w:rsid w:val="001D0634"/>
    <w:rsid w:val="001D07B4"/>
    <w:rsid w:val="001D07B8"/>
    <w:rsid w:val="001D098D"/>
    <w:rsid w:val="001D143D"/>
    <w:rsid w:val="001D17D1"/>
    <w:rsid w:val="001D1B94"/>
    <w:rsid w:val="001D1C4E"/>
    <w:rsid w:val="001D1C69"/>
    <w:rsid w:val="001D1C9D"/>
    <w:rsid w:val="001D2475"/>
    <w:rsid w:val="001D257C"/>
    <w:rsid w:val="001D274C"/>
    <w:rsid w:val="001D27DA"/>
    <w:rsid w:val="001D29F4"/>
    <w:rsid w:val="001D3F01"/>
    <w:rsid w:val="001D4185"/>
    <w:rsid w:val="001D44D1"/>
    <w:rsid w:val="001D4889"/>
    <w:rsid w:val="001D5064"/>
    <w:rsid w:val="001D5736"/>
    <w:rsid w:val="001D5A1F"/>
    <w:rsid w:val="001D5DC3"/>
    <w:rsid w:val="001D5EB3"/>
    <w:rsid w:val="001D662E"/>
    <w:rsid w:val="001D6830"/>
    <w:rsid w:val="001D6C07"/>
    <w:rsid w:val="001D6C08"/>
    <w:rsid w:val="001D7128"/>
    <w:rsid w:val="001D77DA"/>
    <w:rsid w:val="001D7976"/>
    <w:rsid w:val="001D7B1D"/>
    <w:rsid w:val="001D7D9E"/>
    <w:rsid w:val="001D7DC1"/>
    <w:rsid w:val="001E0507"/>
    <w:rsid w:val="001E0646"/>
    <w:rsid w:val="001E071C"/>
    <w:rsid w:val="001E13A3"/>
    <w:rsid w:val="001E14C9"/>
    <w:rsid w:val="001E1C05"/>
    <w:rsid w:val="001E1D96"/>
    <w:rsid w:val="001E2186"/>
    <w:rsid w:val="001E21D9"/>
    <w:rsid w:val="001E239D"/>
    <w:rsid w:val="001E2805"/>
    <w:rsid w:val="001E359E"/>
    <w:rsid w:val="001E389B"/>
    <w:rsid w:val="001E3B4B"/>
    <w:rsid w:val="001E3B85"/>
    <w:rsid w:val="001E3BE5"/>
    <w:rsid w:val="001E3C72"/>
    <w:rsid w:val="001E4251"/>
    <w:rsid w:val="001E51DB"/>
    <w:rsid w:val="001E53B0"/>
    <w:rsid w:val="001E587A"/>
    <w:rsid w:val="001E5F3E"/>
    <w:rsid w:val="001E60AA"/>
    <w:rsid w:val="001E6213"/>
    <w:rsid w:val="001E6430"/>
    <w:rsid w:val="001E66B0"/>
    <w:rsid w:val="001E690B"/>
    <w:rsid w:val="001E6A2F"/>
    <w:rsid w:val="001E6F00"/>
    <w:rsid w:val="001E6F1B"/>
    <w:rsid w:val="001E73A5"/>
    <w:rsid w:val="001E7628"/>
    <w:rsid w:val="001F011F"/>
    <w:rsid w:val="001F0B37"/>
    <w:rsid w:val="001F0C67"/>
    <w:rsid w:val="001F12F0"/>
    <w:rsid w:val="001F1385"/>
    <w:rsid w:val="001F168F"/>
    <w:rsid w:val="001F1B2E"/>
    <w:rsid w:val="001F222B"/>
    <w:rsid w:val="001F2376"/>
    <w:rsid w:val="001F275C"/>
    <w:rsid w:val="001F279D"/>
    <w:rsid w:val="001F2908"/>
    <w:rsid w:val="001F2B03"/>
    <w:rsid w:val="001F2DDC"/>
    <w:rsid w:val="001F2EEB"/>
    <w:rsid w:val="001F32A0"/>
    <w:rsid w:val="001F33FD"/>
    <w:rsid w:val="001F3434"/>
    <w:rsid w:val="001F3A86"/>
    <w:rsid w:val="001F3B0E"/>
    <w:rsid w:val="001F3BB6"/>
    <w:rsid w:val="001F3BFE"/>
    <w:rsid w:val="001F406B"/>
    <w:rsid w:val="001F4193"/>
    <w:rsid w:val="001F4222"/>
    <w:rsid w:val="001F449D"/>
    <w:rsid w:val="001F45A6"/>
    <w:rsid w:val="001F4771"/>
    <w:rsid w:val="001F486B"/>
    <w:rsid w:val="001F4CEE"/>
    <w:rsid w:val="001F51CB"/>
    <w:rsid w:val="001F577F"/>
    <w:rsid w:val="001F591A"/>
    <w:rsid w:val="001F5A10"/>
    <w:rsid w:val="001F611F"/>
    <w:rsid w:val="001F65F9"/>
    <w:rsid w:val="001F694C"/>
    <w:rsid w:val="001F6959"/>
    <w:rsid w:val="001F69C9"/>
    <w:rsid w:val="001F7053"/>
    <w:rsid w:val="001F710D"/>
    <w:rsid w:val="001F7463"/>
    <w:rsid w:val="001F75DE"/>
    <w:rsid w:val="001F7DBF"/>
    <w:rsid w:val="00200008"/>
    <w:rsid w:val="002005D7"/>
    <w:rsid w:val="00200F8F"/>
    <w:rsid w:val="002010C6"/>
    <w:rsid w:val="002015EE"/>
    <w:rsid w:val="00201614"/>
    <w:rsid w:val="002019A5"/>
    <w:rsid w:val="00201AE5"/>
    <w:rsid w:val="00201DF4"/>
    <w:rsid w:val="00202375"/>
    <w:rsid w:val="002029B0"/>
    <w:rsid w:val="00202BBD"/>
    <w:rsid w:val="00202E61"/>
    <w:rsid w:val="00203129"/>
    <w:rsid w:val="00203832"/>
    <w:rsid w:val="00203A4D"/>
    <w:rsid w:val="00203E43"/>
    <w:rsid w:val="00203E8F"/>
    <w:rsid w:val="002041DB"/>
    <w:rsid w:val="0020444A"/>
    <w:rsid w:val="00204CBC"/>
    <w:rsid w:val="0020505B"/>
    <w:rsid w:val="002057C9"/>
    <w:rsid w:val="00205FCF"/>
    <w:rsid w:val="00205FE9"/>
    <w:rsid w:val="00206094"/>
    <w:rsid w:val="00206220"/>
    <w:rsid w:val="00206834"/>
    <w:rsid w:val="002069E2"/>
    <w:rsid w:val="00206C4F"/>
    <w:rsid w:val="002070A0"/>
    <w:rsid w:val="00207241"/>
    <w:rsid w:val="002072D5"/>
    <w:rsid w:val="002077D3"/>
    <w:rsid w:val="00207867"/>
    <w:rsid w:val="0020798C"/>
    <w:rsid w:val="002101FB"/>
    <w:rsid w:val="002103B9"/>
    <w:rsid w:val="00210580"/>
    <w:rsid w:val="002106BF"/>
    <w:rsid w:val="00210C76"/>
    <w:rsid w:val="002112A9"/>
    <w:rsid w:val="002114B4"/>
    <w:rsid w:val="00211759"/>
    <w:rsid w:val="00211CC8"/>
    <w:rsid w:val="00211E47"/>
    <w:rsid w:val="00212477"/>
    <w:rsid w:val="00212538"/>
    <w:rsid w:val="00212785"/>
    <w:rsid w:val="00212C5F"/>
    <w:rsid w:val="00212E0F"/>
    <w:rsid w:val="00212F30"/>
    <w:rsid w:val="002130A5"/>
    <w:rsid w:val="0021314F"/>
    <w:rsid w:val="0021317F"/>
    <w:rsid w:val="002133AA"/>
    <w:rsid w:val="00213457"/>
    <w:rsid w:val="002137AB"/>
    <w:rsid w:val="002139F0"/>
    <w:rsid w:val="002143B4"/>
    <w:rsid w:val="002145D4"/>
    <w:rsid w:val="002148D2"/>
    <w:rsid w:val="00215002"/>
    <w:rsid w:val="002150A8"/>
    <w:rsid w:val="002152DD"/>
    <w:rsid w:val="0021575A"/>
    <w:rsid w:val="002159E6"/>
    <w:rsid w:val="00215FB1"/>
    <w:rsid w:val="002160B6"/>
    <w:rsid w:val="00216980"/>
    <w:rsid w:val="00216BBD"/>
    <w:rsid w:val="00217151"/>
    <w:rsid w:val="00217F33"/>
    <w:rsid w:val="00220005"/>
    <w:rsid w:val="002203CF"/>
    <w:rsid w:val="002204F5"/>
    <w:rsid w:val="00220A8C"/>
    <w:rsid w:val="00220C7B"/>
    <w:rsid w:val="00220E39"/>
    <w:rsid w:val="0022105A"/>
    <w:rsid w:val="00221523"/>
    <w:rsid w:val="00221F7F"/>
    <w:rsid w:val="00222132"/>
    <w:rsid w:val="00222646"/>
    <w:rsid w:val="00222A19"/>
    <w:rsid w:val="00222A3C"/>
    <w:rsid w:val="00222CBA"/>
    <w:rsid w:val="00222DA0"/>
    <w:rsid w:val="00223276"/>
    <w:rsid w:val="00223598"/>
    <w:rsid w:val="002238B5"/>
    <w:rsid w:val="00223F60"/>
    <w:rsid w:val="00224222"/>
    <w:rsid w:val="0022423D"/>
    <w:rsid w:val="0022427E"/>
    <w:rsid w:val="00224387"/>
    <w:rsid w:val="002243DB"/>
    <w:rsid w:val="002248FB"/>
    <w:rsid w:val="0022495A"/>
    <w:rsid w:val="00224DB1"/>
    <w:rsid w:val="00225197"/>
    <w:rsid w:val="00225BC1"/>
    <w:rsid w:val="00226115"/>
    <w:rsid w:val="002261A5"/>
    <w:rsid w:val="002261CF"/>
    <w:rsid w:val="002264DF"/>
    <w:rsid w:val="002265CF"/>
    <w:rsid w:val="0022692C"/>
    <w:rsid w:val="00226B3E"/>
    <w:rsid w:val="00226C1C"/>
    <w:rsid w:val="00226CA1"/>
    <w:rsid w:val="00226CDB"/>
    <w:rsid w:val="00226E39"/>
    <w:rsid w:val="00227CA0"/>
    <w:rsid w:val="00230249"/>
    <w:rsid w:val="00230505"/>
    <w:rsid w:val="0023050E"/>
    <w:rsid w:val="002306CF"/>
    <w:rsid w:val="00230AD1"/>
    <w:rsid w:val="00230AF7"/>
    <w:rsid w:val="00230B44"/>
    <w:rsid w:val="00230D63"/>
    <w:rsid w:val="00231057"/>
    <w:rsid w:val="002315DE"/>
    <w:rsid w:val="002316FC"/>
    <w:rsid w:val="00232051"/>
    <w:rsid w:val="00232151"/>
    <w:rsid w:val="002321FC"/>
    <w:rsid w:val="002322DE"/>
    <w:rsid w:val="0023253F"/>
    <w:rsid w:val="0023266C"/>
    <w:rsid w:val="00232836"/>
    <w:rsid w:val="002328DC"/>
    <w:rsid w:val="00232A34"/>
    <w:rsid w:val="00232A65"/>
    <w:rsid w:val="00232C52"/>
    <w:rsid w:val="0023386B"/>
    <w:rsid w:val="00233B9D"/>
    <w:rsid w:val="00233FE3"/>
    <w:rsid w:val="002349AC"/>
    <w:rsid w:val="00234CCA"/>
    <w:rsid w:val="00234E9D"/>
    <w:rsid w:val="00235263"/>
    <w:rsid w:val="00235552"/>
    <w:rsid w:val="00235595"/>
    <w:rsid w:val="0023589D"/>
    <w:rsid w:val="002359AA"/>
    <w:rsid w:val="00235ED3"/>
    <w:rsid w:val="00236095"/>
    <w:rsid w:val="00236365"/>
    <w:rsid w:val="00236462"/>
    <w:rsid w:val="002372DD"/>
    <w:rsid w:val="002377B8"/>
    <w:rsid w:val="00237AC7"/>
    <w:rsid w:val="00237B6E"/>
    <w:rsid w:val="0024022D"/>
    <w:rsid w:val="002406FB"/>
    <w:rsid w:val="00240E22"/>
    <w:rsid w:val="00241123"/>
    <w:rsid w:val="0024137F"/>
    <w:rsid w:val="0024157C"/>
    <w:rsid w:val="00241897"/>
    <w:rsid w:val="00241FA7"/>
    <w:rsid w:val="00242156"/>
    <w:rsid w:val="00242868"/>
    <w:rsid w:val="0024299C"/>
    <w:rsid w:val="0024347A"/>
    <w:rsid w:val="002436D8"/>
    <w:rsid w:val="00243A88"/>
    <w:rsid w:val="00243BC7"/>
    <w:rsid w:val="0024411F"/>
    <w:rsid w:val="002441DD"/>
    <w:rsid w:val="00244546"/>
    <w:rsid w:val="00244E2C"/>
    <w:rsid w:val="002452EC"/>
    <w:rsid w:val="00245856"/>
    <w:rsid w:val="00245BD3"/>
    <w:rsid w:val="00245C95"/>
    <w:rsid w:val="00245D6B"/>
    <w:rsid w:val="00245E9C"/>
    <w:rsid w:val="00246362"/>
    <w:rsid w:val="00246587"/>
    <w:rsid w:val="002467E7"/>
    <w:rsid w:val="00247159"/>
    <w:rsid w:val="0024773C"/>
    <w:rsid w:val="00247EA3"/>
    <w:rsid w:val="00247FCC"/>
    <w:rsid w:val="00250147"/>
    <w:rsid w:val="002509A7"/>
    <w:rsid w:val="00250BF9"/>
    <w:rsid w:val="00250C0E"/>
    <w:rsid w:val="00250DF6"/>
    <w:rsid w:val="00251348"/>
    <w:rsid w:val="00251415"/>
    <w:rsid w:val="00251B6B"/>
    <w:rsid w:val="00251CF1"/>
    <w:rsid w:val="0025208D"/>
    <w:rsid w:val="0025251D"/>
    <w:rsid w:val="00252708"/>
    <w:rsid w:val="002528E4"/>
    <w:rsid w:val="00252E81"/>
    <w:rsid w:val="00252EBA"/>
    <w:rsid w:val="002536CA"/>
    <w:rsid w:val="00253B26"/>
    <w:rsid w:val="002543CE"/>
    <w:rsid w:val="0025539E"/>
    <w:rsid w:val="002553EB"/>
    <w:rsid w:val="00255624"/>
    <w:rsid w:val="00255803"/>
    <w:rsid w:val="00255882"/>
    <w:rsid w:val="00255A25"/>
    <w:rsid w:val="00255D26"/>
    <w:rsid w:val="00255DA7"/>
    <w:rsid w:val="00256108"/>
    <w:rsid w:val="0025610D"/>
    <w:rsid w:val="002567DB"/>
    <w:rsid w:val="0025696F"/>
    <w:rsid w:val="00256C1E"/>
    <w:rsid w:val="0025769E"/>
    <w:rsid w:val="002576E0"/>
    <w:rsid w:val="002579F7"/>
    <w:rsid w:val="00257ECC"/>
    <w:rsid w:val="00257F5D"/>
    <w:rsid w:val="00257F9C"/>
    <w:rsid w:val="00260F58"/>
    <w:rsid w:val="00261300"/>
    <w:rsid w:val="00261A8E"/>
    <w:rsid w:val="00261D1D"/>
    <w:rsid w:val="00261FE8"/>
    <w:rsid w:val="00262F3A"/>
    <w:rsid w:val="00262F45"/>
    <w:rsid w:val="002630F9"/>
    <w:rsid w:val="002636D8"/>
    <w:rsid w:val="00263BBB"/>
    <w:rsid w:val="00263DEC"/>
    <w:rsid w:val="00263F4B"/>
    <w:rsid w:val="002640DA"/>
    <w:rsid w:val="00264364"/>
    <w:rsid w:val="00264782"/>
    <w:rsid w:val="00264A66"/>
    <w:rsid w:val="00264A9A"/>
    <w:rsid w:val="00264CCC"/>
    <w:rsid w:val="00264E79"/>
    <w:rsid w:val="002652F1"/>
    <w:rsid w:val="00265639"/>
    <w:rsid w:val="00265815"/>
    <w:rsid w:val="00265B95"/>
    <w:rsid w:val="00265CBC"/>
    <w:rsid w:val="00265E9F"/>
    <w:rsid w:val="00266138"/>
    <w:rsid w:val="00266367"/>
    <w:rsid w:val="00266698"/>
    <w:rsid w:val="00266B53"/>
    <w:rsid w:val="00266D20"/>
    <w:rsid w:val="00266EC1"/>
    <w:rsid w:val="00266EE0"/>
    <w:rsid w:val="00266FE5"/>
    <w:rsid w:val="002672EA"/>
    <w:rsid w:val="00267843"/>
    <w:rsid w:val="00267A74"/>
    <w:rsid w:val="00267CBF"/>
    <w:rsid w:val="002700D0"/>
    <w:rsid w:val="00270306"/>
    <w:rsid w:val="00270575"/>
    <w:rsid w:val="00270A76"/>
    <w:rsid w:val="00270C1E"/>
    <w:rsid w:val="00270CB9"/>
    <w:rsid w:val="00270D5B"/>
    <w:rsid w:val="00270E7E"/>
    <w:rsid w:val="00271400"/>
    <w:rsid w:val="0027149F"/>
    <w:rsid w:val="0027172A"/>
    <w:rsid w:val="002718B4"/>
    <w:rsid w:val="002718E8"/>
    <w:rsid w:val="00271B78"/>
    <w:rsid w:val="00271FCA"/>
    <w:rsid w:val="002721B5"/>
    <w:rsid w:val="002730E3"/>
    <w:rsid w:val="002737E9"/>
    <w:rsid w:val="00273B38"/>
    <w:rsid w:val="00273C83"/>
    <w:rsid w:val="002740A1"/>
    <w:rsid w:val="002742DB"/>
    <w:rsid w:val="00274601"/>
    <w:rsid w:val="00274761"/>
    <w:rsid w:val="00274EB3"/>
    <w:rsid w:val="00275599"/>
    <w:rsid w:val="00275953"/>
    <w:rsid w:val="00275B65"/>
    <w:rsid w:val="00275E08"/>
    <w:rsid w:val="0027635F"/>
    <w:rsid w:val="00276466"/>
    <w:rsid w:val="0027671A"/>
    <w:rsid w:val="002767DC"/>
    <w:rsid w:val="00276C64"/>
    <w:rsid w:val="00276E30"/>
    <w:rsid w:val="00277046"/>
    <w:rsid w:val="00277068"/>
    <w:rsid w:val="002777B3"/>
    <w:rsid w:val="00277919"/>
    <w:rsid w:val="00277B80"/>
    <w:rsid w:val="00277C21"/>
    <w:rsid w:val="00277DB5"/>
    <w:rsid w:val="00280077"/>
    <w:rsid w:val="00280100"/>
    <w:rsid w:val="002801DF"/>
    <w:rsid w:val="0028045B"/>
    <w:rsid w:val="0028071C"/>
    <w:rsid w:val="00280C28"/>
    <w:rsid w:val="00280EF7"/>
    <w:rsid w:val="0028115B"/>
    <w:rsid w:val="00281298"/>
    <w:rsid w:val="0028181C"/>
    <w:rsid w:val="00281919"/>
    <w:rsid w:val="00281B59"/>
    <w:rsid w:val="00281BBB"/>
    <w:rsid w:val="00281DBC"/>
    <w:rsid w:val="00281F1D"/>
    <w:rsid w:val="002820FD"/>
    <w:rsid w:val="00282208"/>
    <w:rsid w:val="00282431"/>
    <w:rsid w:val="0028296B"/>
    <w:rsid w:val="002829C8"/>
    <w:rsid w:val="002829F0"/>
    <w:rsid w:val="00283240"/>
    <w:rsid w:val="002832E9"/>
    <w:rsid w:val="00283331"/>
    <w:rsid w:val="00283950"/>
    <w:rsid w:val="00283E7A"/>
    <w:rsid w:val="0028402B"/>
    <w:rsid w:val="00284252"/>
    <w:rsid w:val="00284702"/>
    <w:rsid w:val="00284CD3"/>
    <w:rsid w:val="00285350"/>
    <w:rsid w:val="00285480"/>
    <w:rsid w:val="00285570"/>
    <w:rsid w:val="00285591"/>
    <w:rsid w:val="00285C67"/>
    <w:rsid w:val="002861D2"/>
    <w:rsid w:val="002867A7"/>
    <w:rsid w:val="00286A0B"/>
    <w:rsid w:val="00287224"/>
    <w:rsid w:val="00287484"/>
    <w:rsid w:val="002874CD"/>
    <w:rsid w:val="0028758B"/>
    <w:rsid w:val="00287784"/>
    <w:rsid w:val="002877A3"/>
    <w:rsid w:val="00287BD6"/>
    <w:rsid w:val="00287EA1"/>
    <w:rsid w:val="002902C2"/>
    <w:rsid w:val="0029030E"/>
    <w:rsid w:val="00290522"/>
    <w:rsid w:val="002906CD"/>
    <w:rsid w:val="00290893"/>
    <w:rsid w:val="00290E46"/>
    <w:rsid w:val="002913D5"/>
    <w:rsid w:val="0029197E"/>
    <w:rsid w:val="00291A2F"/>
    <w:rsid w:val="00291A70"/>
    <w:rsid w:val="00291E02"/>
    <w:rsid w:val="00292554"/>
    <w:rsid w:val="00292679"/>
    <w:rsid w:val="0029271A"/>
    <w:rsid w:val="00292896"/>
    <w:rsid w:val="00292AF0"/>
    <w:rsid w:val="00292C60"/>
    <w:rsid w:val="00292DA8"/>
    <w:rsid w:val="002938D3"/>
    <w:rsid w:val="00293A9A"/>
    <w:rsid w:val="00293BE3"/>
    <w:rsid w:val="00293DD4"/>
    <w:rsid w:val="00293F47"/>
    <w:rsid w:val="0029457C"/>
    <w:rsid w:val="002945CE"/>
    <w:rsid w:val="002946CD"/>
    <w:rsid w:val="002949B3"/>
    <w:rsid w:val="00294B27"/>
    <w:rsid w:val="00294CE0"/>
    <w:rsid w:val="00294ECB"/>
    <w:rsid w:val="00295273"/>
    <w:rsid w:val="002955A8"/>
    <w:rsid w:val="00295E11"/>
    <w:rsid w:val="0029614E"/>
    <w:rsid w:val="00296540"/>
    <w:rsid w:val="00296A83"/>
    <w:rsid w:val="00296FC0"/>
    <w:rsid w:val="00297886"/>
    <w:rsid w:val="00297BAF"/>
    <w:rsid w:val="00297FDC"/>
    <w:rsid w:val="002A00D1"/>
    <w:rsid w:val="002A053C"/>
    <w:rsid w:val="002A0BBB"/>
    <w:rsid w:val="002A10E0"/>
    <w:rsid w:val="002A1F8E"/>
    <w:rsid w:val="002A1FA7"/>
    <w:rsid w:val="002A22C2"/>
    <w:rsid w:val="002A2DF0"/>
    <w:rsid w:val="002A2F05"/>
    <w:rsid w:val="002A34D2"/>
    <w:rsid w:val="002A39F5"/>
    <w:rsid w:val="002A3B23"/>
    <w:rsid w:val="002A3B8B"/>
    <w:rsid w:val="002A3BE2"/>
    <w:rsid w:val="002A3FE9"/>
    <w:rsid w:val="002A4108"/>
    <w:rsid w:val="002A431D"/>
    <w:rsid w:val="002A48AC"/>
    <w:rsid w:val="002A4EA7"/>
    <w:rsid w:val="002A513C"/>
    <w:rsid w:val="002A52E6"/>
    <w:rsid w:val="002A5921"/>
    <w:rsid w:val="002A5971"/>
    <w:rsid w:val="002A5A59"/>
    <w:rsid w:val="002A5ED6"/>
    <w:rsid w:val="002A5F73"/>
    <w:rsid w:val="002A61F5"/>
    <w:rsid w:val="002A66E5"/>
    <w:rsid w:val="002A69CA"/>
    <w:rsid w:val="002A6BFF"/>
    <w:rsid w:val="002A71E9"/>
    <w:rsid w:val="002A7A6A"/>
    <w:rsid w:val="002A7C68"/>
    <w:rsid w:val="002A7E8A"/>
    <w:rsid w:val="002A7EE2"/>
    <w:rsid w:val="002A7F82"/>
    <w:rsid w:val="002B0701"/>
    <w:rsid w:val="002B0803"/>
    <w:rsid w:val="002B0913"/>
    <w:rsid w:val="002B0BA9"/>
    <w:rsid w:val="002B0D71"/>
    <w:rsid w:val="002B1134"/>
    <w:rsid w:val="002B195F"/>
    <w:rsid w:val="002B1C2F"/>
    <w:rsid w:val="002B1C63"/>
    <w:rsid w:val="002B1DA8"/>
    <w:rsid w:val="002B1E24"/>
    <w:rsid w:val="002B1F85"/>
    <w:rsid w:val="002B24D7"/>
    <w:rsid w:val="002B2A4F"/>
    <w:rsid w:val="002B2B04"/>
    <w:rsid w:val="002B2EC1"/>
    <w:rsid w:val="002B30FF"/>
    <w:rsid w:val="002B3D2B"/>
    <w:rsid w:val="002B4A9F"/>
    <w:rsid w:val="002B4B32"/>
    <w:rsid w:val="002B4D37"/>
    <w:rsid w:val="002B4EBE"/>
    <w:rsid w:val="002B52BA"/>
    <w:rsid w:val="002B5396"/>
    <w:rsid w:val="002B5B7F"/>
    <w:rsid w:val="002B5C5D"/>
    <w:rsid w:val="002B60B5"/>
    <w:rsid w:val="002B67B8"/>
    <w:rsid w:val="002B6CC4"/>
    <w:rsid w:val="002B6CF1"/>
    <w:rsid w:val="002B6D35"/>
    <w:rsid w:val="002B7453"/>
    <w:rsid w:val="002B75E4"/>
    <w:rsid w:val="002B78F7"/>
    <w:rsid w:val="002B79A8"/>
    <w:rsid w:val="002B7D8E"/>
    <w:rsid w:val="002B7DCA"/>
    <w:rsid w:val="002B7F4E"/>
    <w:rsid w:val="002B7F79"/>
    <w:rsid w:val="002C0918"/>
    <w:rsid w:val="002C0B0D"/>
    <w:rsid w:val="002C0E6F"/>
    <w:rsid w:val="002C169D"/>
    <w:rsid w:val="002C1936"/>
    <w:rsid w:val="002C1D5A"/>
    <w:rsid w:val="002C2098"/>
    <w:rsid w:val="002C23A7"/>
    <w:rsid w:val="002C269B"/>
    <w:rsid w:val="002C2722"/>
    <w:rsid w:val="002C27B8"/>
    <w:rsid w:val="002C2F71"/>
    <w:rsid w:val="002C3853"/>
    <w:rsid w:val="002C38C2"/>
    <w:rsid w:val="002C3B63"/>
    <w:rsid w:val="002C3CEB"/>
    <w:rsid w:val="002C432F"/>
    <w:rsid w:val="002C4772"/>
    <w:rsid w:val="002C492A"/>
    <w:rsid w:val="002C4BA1"/>
    <w:rsid w:val="002C4BCB"/>
    <w:rsid w:val="002C4D0B"/>
    <w:rsid w:val="002C5266"/>
    <w:rsid w:val="002C535D"/>
    <w:rsid w:val="002C53DC"/>
    <w:rsid w:val="002C5692"/>
    <w:rsid w:val="002C579E"/>
    <w:rsid w:val="002C5CAC"/>
    <w:rsid w:val="002C5ED7"/>
    <w:rsid w:val="002C63A0"/>
    <w:rsid w:val="002C6442"/>
    <w:rsid w:val="002C65A5"/>
    <w:rsid w:val="002C6674"/>
    <w:rsid w:val="002C66D3"/>
    <w:rsid w:val="002C68FE"/>
    <w:rsid w:val="002C6AC5"/>
    <w:rsid w:val="002C6B05"/>
    <w:rsid w:val="002C6D2A"/>
    <w:rsid w:val="002C6DE6"/>
    <w:rsid w:val="002C6F19"/>
    <w:rsid w:val="002C70AD"/>
    <w:rsid w:val="002C70CF"/>
    <w:rsid w:val="002C73A2"/>
    <w:rsid w:val="002C7533"/>
    <w:rsid w:val="002C7947"/>
    <w:rsid w:val="002D0112"/>
    <w:rsid w:val="002D07C2"/>
    <w:rsid w:val="002D0B9C"/>
    <w:rsid w:val="002D0DF3"/>
    <w:rsid w:val="002D0FEF"/>
    <w:rsid w:val="002D14D3"/>
    <w:rsid w:val="002D1F12"/>
    <w:rsid w:val="002D2167"/>
    <w:rsid w:val="002D245E"/>
    <w:rsid w:val="002D281E"/>
    <w:rsid w:val="002D2B91"/>
    <w:rsid w:val="002D2C2F"/>
    <w:rsid w:val="002D2CEC"/>
    <w:rsid w:val="002D3305"/>
    <w:rsid w:val="002D38CC"/>
    <w:rsid w:val="002D42CA"/>
    <w:rsid w:val="002D4984"/>
    <w:rsid w:val="002D4C80"/>
    <w:rsid w:val="002D4E9B"/>
    <w:rsid w:val="002D50B8"/>
    <w:rsid w:val="002D50BB"/>
    <w:rsid w:val="002D5A1A"/>
    <w:rsid w:val="002D5B15"/>
    <w:rsid w:val="002D5B40"/>
    <w:rsid w:val="002D5B5E"/>
    <w:rsid w:val="002D5EF7"/>
    <w:rsid w:val="002D6100"/>
    <w:rsid w:val="002D6176"/>
    <w:rsid w:val="002D65A5"/>
    <w:rsid w:val="002D66CD"/>
    <w:rsid w:val="002D6809"/>
    <w:rsid w:val="002D69BC"/>
    <w:rsid w:val="002D7510"/>
    <w:rsid w:val="002D7AEA"/>
    <w:rsid w:val="002D7B85"/>
    <w:rsid w:val="002D7EA0"/>
    <w:rsid w:val="002E02A3"/>
    <w:rsid w:val="002E02F0"/>
    <w:rsid w:val="002E068F"/>
    <w:rsid w:val="002E08FA"/>
    <w:rsid w:val="002E0C0A"/>
    <w:rsid w:val="002E1088"/>
    <w:rsid w:val="002E12B6"/>
    <w:rsid w:val="002E1356"/>
    <w:rsid w:val="002E173A"/>
    <w:rsid w:val="002E1A22"/>
    <w:rsid w:val="002E1C94"/>
    <w:rsid w:val="002E2085"/>
    <w:rsid w:val="002E22C2"/>
    <w:rsid w:val="002E25F1"/>
    <w:rsid w:val="002E2693"/>
    <w:rsid w:val="002E3207"/>
    <w:rsid w:val="002E38DA"/>
    <w:rsid w:val="002E3974"/>
    <w:rsid w:val="002E3B7E"/>
    <w:rsid w:val="002E3F68"/>
    <w:rsid w:val="002E443F"/>
    <w:rsid w:val="002E4962"/>
    <w:rsid w:val="002E4F4D"/>
    <w:rsid w:val="002E523B"/>
    <w:rsid w:val="002E53ED"/>
    <w:rsid w:val="002E5B97"/>
    <w:rsid w:val="002E61B1"/>
    <w:rsid w:val="002E64B4"/>
    <w:rsid w:val="002E692F"/>
    <w:rsid w:val="002E6C16"/>
    <w:rsid w:val="002E6F46"/>
    <w:rsid w:val="002E7217"/>
    <w:rsid w:val="002E7600"/>
    <w:rsid w:val="002E773E"/>
    <w:rsid w:val="002E7916"/>
    <w:rsid w:val="002E7A56"/>
    <w:rsid w:val="002E7F88"/>
    <w:rsid w:val="002F000B"/>
    <w:rsid w:val="002F024F"/>
    <w:rsid w:val="002F043E"/>
    <w:rsid w:val="002F09DF"/>
    <w:rsid w:val="002F0B18"/>
    <w:rsid w:val="002F0E81"/>
    <w:rsid w:val="002F13D9"/>
    <w:rsid w:val="002F1869"/>
    <w:rsid w:val="002F1ACC"/>
    <w:rsid w:val="002F25B1"/>
    <w:rsid w:val="002F29E8"/>
    <w:rsid w:val="002F2A26"/>
    <w:rsid w:val="002F2D9A"/>
    <w:rsid w:val="002F2F6A"/>
    <w:rsid w:val="002F355A"/>
    <w:rsid w:val="002F39F0"/>
    <w:rsid w:val="002F3EF8"/>
    <w:rsid w:val="002F41E2"/>
    <w:rsid w:val="002F4681"/>
    <w:rsid w:val="002F470A"/>
    <w:rsid w:val="002F4BED"/>
    <w:rsid w:val="002F4E34"/>
    <w:rsid w:val="002F5226"/>
    <w:rsid w:val="002F568C"/>
    <w:rsid w:val="002F56E4"/>
    <w:rsid w:val="002F5CA7"/>
    <w:rsid w:val="002F5F41"/>
    <w:rsid w:val="002F672D"/>
    <w:rsid w:val="002F677B"/>
    <w:rsid w:val="002F6AE3"/>
    <w:rsid w:val="002F766D"/>
    <w:rsid w:val="002F7842"/>
    <w:rsid w:val="002F7C56"/>
    <w:rsid w:val="00300176"/>
    <w:rsid w:val="003005D0"/>
    <w:rsid w:val="003007B5"/>
    <w:rsid w:val="003009B8"/>
    <w:rsid w:val="003009E2"/>
    <w:rsid w:val="00300A1F"/>
    <w:rsid w:val="003013F6"/>
    <w:rsid w:val="003015E5"/>
    <w:rsid w:val="00301AA1"/>
    <w:rsid w:val="00301AA6"/>
    <w:rsid w:val="00302259"/>
    <w:rsid w:val="003026F6"/>
    <w:rsid w:val="003028E1"/>
    <w:rsid w:val="00302B06"/>
    <w:rsid w:val="00302BA2"/>
    <w:rsid w:val="0030300C"/>
    <w:rsid w:val="003033C9"/>
    <w:rsid w:val="00303469"/>
    <w:rsid w:val="003037BB"/>
    <w:rsid w:val="00303EA5"/>
    <w:rsid w:val="003042EE"/>
    <w:rsid w:val="003044BA"/>
    <w:rsid w:val="00304A75"/>
    <w:rsid w:val="00305095"/>
    <w:rsid w:val="003050CE"/>
    <w:rsid w:val="003056C9"/>
    <w:rsid w:val="00305710"/>
    <w:rsid w:val="00305971"/>
    <w:rsid w:val="00305F76"/>
    <w:rsid w:val="00305FA5"/>
    <w:rsid w:val="003062F8"/>
    <w:rsid w:val="003064D7"/>
    <w:rsid w:val="003064F8"/>
    <w:rsid w:val="00306798"/>
    <w:rsid w:val="003076CD"/>
    <w:rsid w:val="00307893"/>
    <w:rsid w:val="00307B58"/>
    <w:rsid w:val="003102F7"/>
    <w:rsid w:val="003106D0"/>
    <w:rsid w:val="00310753"/>
    <w:rsid w:val="00310AE6"/>
    <w:rsid w:val="00310D87"/>
    <w:rsid w:val="00311344"/>
    <w:rsid w:val="003115C6"/>
    <w:rsid w:val="00311E29"/>
    <w:rsid w:val="003121D0"/>
    <w:rsid w:val="0031252A"/>
    <w:rsid w:val="003129A8"/>
    <w:rsid w:val="00312EC7"/>
    <w:rsid w:val="00313042"/>
    <w:rsid w:val="00313044"/>
    <w:rsid w:val="003133EC"/>
    <w:rsid w:val="003134A3"/>
    <w:rsid w:val="00313880"/>
    <w:rsid w:val="003139DC"/>
    <w:rsid w:val="003140CC"/>
    <w:rsid w:val="00314525"/>
    <w:rsid w:val="0031465C"/>
    <w:rsid w:val="003147B9"/>
    <w:rsid w:val="003148D3"/>
    <w:rsid w:val="00314A9D"/>
    <w:rsid w:val="00314BC8"/>
    <w:rsid w:val="00314D3A"/>
    <w:rsid w:val="003153F0"/>
    <w:rsid w:val="003155D6"/>
    <w:rsid w:val="003158AC"/>
    <w:rsid w:val="003163AF"/>
    <w:rsid w:val="00316838"/>
    <w:rsid w:val="00316904"/>
    <w:rsid w:val="003171EB"/>
    <w:rsid w:val="00317236"/>
    <w:rsid w:val="00317252"/>
    <w:rsid w:val="003172DD"/>
    <w:rsid w:val="003175C4"/>
    <w:rsid w:val="0031774F"/>
    <w:rsid w:val="00317A63"/>
    <w:rsid w:val="003201A0"/>
    <w:rsid w:val="003201E6"/>
    <w:rsid w:val="003202D6"/>
    <w:rsid w:val="00320410"/>
    <w:rsid w:val="00320740"/>
    <w:rsid w:val="00320C18"/>
    <w:rsid w:val="00320E57"/>
    <w:rsid w:val="003213EF"/>
    <w:rsid w:val="003217D0"/>
    <w:rsid w:val="0032180E"/>
    <w:rsid w:val="0032193C"/>
    <w:rsid w:val="00321AE5"/>
    <w:rsid w:val="00321D15"/>
    <w:rsid w:val="00321DE2"/>
    <w:rsid w:val="003222D4"/>
    <w:rsid w:val="003223C0"/>
    <w:rsid w:val="00322AB8"/>
    <w:rsid w:val="00322BCC"/>
    <w:rsid w:val="00322C2D"/>
    <w:rsid w:val="00322F6C"/>
    <w:rsid w:val="003230F2"/>
    <w:rsid w:val="0032374C"/>
    <w:rsid w:val="00323831"/>
    <w:rsid w:val="003238DC"/>
    <w:rsid w:val="00323BAC"/>
    <w:rsid w:val="00323C5A"/>
    <w:rsid w:val="003242F3"/>
    <w:rsid w:val="0032505A"/>
    <w:rsid w:val="0032510A"/>
    <w:rsid w:val="0032535F"/>
    <w:rsid w:val="003254DE"/>
    <w:rsid w:val="003257F7"/>
    <w:rsid w:val="003258D9"/>
    <w:rsid w:val="00325906"/>
    <w:rsid w:val="00325F70"/>
    <w:rsid w:val="00326307"/>
    <w:rsid w:val="00326326"/>
    <w:rsid w:val="00326D10"/>
    <w:rsid w:val="00326FF2"/>
    <w:rsid w:val="00327075"/>
    <w:rsid w:val="003272CD"/>
    <w:rsid w:val="003273F6"/>
    <w:rsid w:val="00327501"/>
    <w:rsid w:val="003275E3"/>
    <w:rsid w:val="003278E7"/>
    <w:rsid w:val="00327949"/>
    <w:rsid w:val="00327D8D"/>
    <w:rsid w:val="00327F42"/>
    <w:rsid w:val="00327FC6"/>
    <w:rsid w:val="00327FE5"/>
    <w:rsid w:val="003301EE"/>
    <w:rsid w:val="003302E9"/>
    <w:rsid w:val="00330384"/>
    <w:rsid w:val="003307DA"/>
    <w:rsid w:val="00330C6C"/>
    <w:rsid w:val="00330FFA"/>
    <w:rsid w:val="003311BA"/>
    <w:rsid w:val="00331502"/>
    <w:rsid w:val="0033158E"/>
    <w:rsid w:val="00331ABA"/>
    <w:rsid w:val="003321E7"/>
    <w:rsid w:val="00332315"/>
    <w:rsid w:val="0033294F"/>
    <w:rsid w:val="00332D71"/>
    <w:rsid w:val="0033323C"/>
    <w:rsid w:val="0033329F"/>
    <w:rsid w:val="00333404"/>
    <w:rsid w:val="0033355E"/>
    <w:rsid w:val="00333730"/>
    <w:rsid w:val="00333A4F"/>
    <w:rsid w:val="00333B0C"/>
    <w:rsid w:val="00333D06"/>
    <w:rsid w:val="00334064"/>
    <w:rsid w:val="00334EB4"/>
    <w:rsid w:val="00335096"/>
    <w:rsid w:val="00335330"/>
    <w:rsid w:val="003355F8"/>
    <w:rsid w:val="0033587D"/>
    <w:rsid w:val="00335D3D"/>
    <w:rsid w:val="00336892"/>
    <w:rsid w:val="00336BC4"/>
    <w:rsid w:val="00336F7C"/>
    <w:rsid w:val="00336FD4"/>
    <w:rsid w:val="00337204"/>
    <w:rsid w:val="0033740B"/>
    <w:rsid w:val="00337607"/>
    <w:rsid w:val="00337732"/>
    <w:rsid w:val="00340061"/>
    <w:rsid w:val="003408F1"/>
    <w:rsid w:val="00340AE7"/>
    <w:rsid w:val="00340E5E"/>
    <w:rsid w:val="00340FBF"/>
    <w:rsid w:val="00341003"/>
    <w:rsid w:val="0034103C"/>
    <w:rsid w:val="00341582"/>
    <w:rsid w:val="003416D2"/>
    <w:rsid w:val="003416EF"/>
    <w:rsid w:val="00341D71"/>
    <w:rsid w:val="003421BE"/>
    <w:rsid w:val="0034295E"/>
    <w:rsid w:val="00342B65"/>
    <w:rsid w:val="00342D1D"/>
    <w:rsid w:val="00342E1A"/>
    <w:rsid w:val="00343106"/>
    <w:rsid w:val="00343952"/>
    <w:rsid w:val="003439BF"/>
    <w:rsid w:val="00343CB5"/>
    <w:rsid w:val="00343EF2"/>
    <w:rsid w:val="003441F2"/>
    <w:rsid w:val="00344429"/>
    <w:rsid w:val="00344793"/>
    <w:rsid w:val="00344957"/>
    <w:rsid w:val="00344ED0"/>
    <w:rsid w:val="00344F81"/>
    <w:rsid w:val="00345321"/>
    <w:rsid w:val="003457AD"/>
    <w:rsid w:val="00345B7C"/>
    <w:rsid w:val="00346642"/>
    <w:rsid w:val="00346658"/>
    <w:rsid w:val="00346950"/>
    <w:rsid w:val="00346A31"/>
    <w:rsid w:val="00346BB0"/>
    <w:rsid w:val="00346DE7"/>
    <w:rsid w:val="00347112"/>
    <w:rsid w:val="00347C45"/>
    <w:rsid w:val="00347D41"/>
    <w:rsid w:val="003500BA"/>
    <w:rsid w:val="003505BB"/>
    <w:rsid w:val="003507D1"/>
    <w:rsid w:val="00350AAE"/>
    <w:rsid w:val="00351070"/>
    <w:rsid w:val="00351229"/>
    <w:rsid w:val="00351B8D"/>
    <w:rsid w:val="00351F33"/>
    <w:rsid w:val="00352390"/>
    <w:rsid w:val="00352540"/>
    <w:rsid w:val="0035258F"/>
    <w:rsid w:val="003529AF"/>
    <w:rsid w:val="003529BC"/>
    <w:rsid w:val="00352B03"/>
    <w:rsid w:val="003533E9"/>
    <w:rsid w:val="00353451"/>
    <w:rsid w:val="00353500"/>
    <w:rsid w:val="003535B6"/>
    <w:rsid w:val="00353647"/>
    <w:rsid w:val="0035381C"/>
    <w:rsid w:val="00353C84"/>
    <w:rsid w:val="003541D8"/>
    <w:rsid w:val="0035447F"/>
    <w:rsid w:val="00354740"/>
    <w:rsid w:val="00354795"/>
    <w:rsid w:val="00354CD0"/>
    <w:rsid w:val="00354DA7"/>
    <w:rsid w:val="003552D9"/>
    <w:rsid w:val="00355A39"/>
    <w:rsid w:val="00355C35"/>
    <w:rsid w:val="00355CFB"/>
    <w:rsid w:val="00356122"/>
    <w:rsid w:val="00356311"/>
    <w:rsid w:val="00356527"/>
    <w:rsid w:val="0035661C"/>
    <w:rsid w:val="00356684"/>
    <w:rsid w:val="003573BE"/>
    <w:rsid w:val="003601CF"/>
    <w:rsid w:val="0036042C"/>
    <w:rsid w:val="003605FB"/>
    <w:rsid w:val="00360DE6"/>
    <w:rsid w:val="003611B9"/>
    <w:rsid w:val="00361355"/>
    <w:rsid w:val="0036193C"/>
    <w:rsid w:val="00361A28"/>
    <w:rsid w:val="00361A2B"/>
    <w:rsid w:val="00362625"/>
    <w:rsid w:val="00362BBF"/>
    <w:rsid w:val="00362EFD"/>
    <w:rsid w:val="00363014"/>
    <w:rsid w:val="00363208"/>
    <w:rsid w:val="0036322A"/>
    <w:rsid w:val="003637C2"/>
    <w:rsid w:val="00364132"/>
    <w:rsid w:val="003643B1"/>
    <w:rsid w:val="003647DE"/>
    <w:rsid w:val="00364974"/>
    <w:rsid w:val="00364EF2"/>
    <w:rsid w:val="00365404"/>
    <w:rsid w:val="003657AF"/>
    <w:rsid w:val="0036580E"/>
    <w:rsid w:val="00365AC7"/>
    <w:rsid w:val="00365E86"/>
    <w:rsid w:val="00365FFB"/>
    <w:rsid w:val="003663FB"/>
    <w:rsid w:val="00366451"/>
    <w:rsid w:val="0036688F"/>
    <w:rsid w:val="003668CC"/>
    <w:rsid w:val="0036713C"/>
    <w:rsid w:val="0036729A"/>
    <w:rsid w:val="003672F2"/>
    <w:rsid w:val="00367492"/>
    <w:rsid w:val="0036788C"/>
    <w:rsid w:val="003678E7"/>
    <w:rsid w:val="003679FC"/>
    <w:rsid w:val="00367ACC"/>
    <w:rsid w:val="00367B38"/>
    <w:rsid w:val="00367C02"/>
    <w:rsid w:val="00367CCC"/>
    <w:rsid w:val="0037029F"/>
    <w:rsid w:val="00370312"/>
    <w:rsid w:val="00370394"/>
    <w:rsid w:val="003706E1"/>
    <w:rsid w:val="00370B82"/>
    <w:rsid w:val="00370ED6"/>
    <w:rsid w:val="0037112E"/>
    <w:rsid w:val="00371511"/>
    <w:rsid w:val="003715C0"/>
    <w:rsid w:val="00372027"/>
    <w:rsid w:val="00372328"/>
    <w:rsid w:val="0037269D"/>
    <w:rsid w:val="0037278D"/>
    <w:rsid w:val="003727A1"/>
    <w:rsid w:val="00372DFC"/>
    <w:rsid w:val="003731FC"/>
    <w:rsid w:val="0037376E"/>
    <w:rsid w:val="003739DA"/>
    <w:rsid w:val="00373CAA"/>
    <w:rsid w:val="00373FC9"/>
    <w:rsid w:val="00373FDE"/>
    <w:rsid w:val="00374568"/>
    <w:rsid w:val="00374A0B"/>
    <w:rsid w:val="00374DF2"/>
    <w:rsid w:val="003750D1"/>
    <w:rsid w:val="00375298"/>
    <w:rsid w:val="003752BC"/>
    <w:rsid w:val="0037580F"/>
    <w:rsid w:val="0037596E"/>
    <w:rsid w:val="003762DC"/>
    <w:rsid w:val="003766DA"/>
    <w:rsid w:val="00376BFB"/>
    <w:rsid w:val="00376DF3"/>
    <w:rsid w:val="00376E30"/>
    <w:rsid w:val="00377200"/>
    <w:rsid w:val="00377490"/>
    <w:rsid w:val="00377670"/>
    <w:rsid w:val="003778CD"/>
    <w:rsid w:val="003779BE"/>
    <w:rsid w:val="00380292"/>
    <w:rsid w:val="003805FF"/>
    <w:rsid w:val="00380A4E"/>
    <w:rsid w:val="00380C01"/>
    <w:rsid w:val="00380D6C"/>
    <w:rsid w:val="003811F2"/>
    <w:rsid w:val="003814E2"/>
    <w:rsid w:val="003815DE"/>
    <w:rsid w:val="003817F4"/>
    <w:rsid w:val="00381812"/>
    <w:rsid w:val="00381EA7"/>
    <w:rsid w:val="00381F34"/>
    <w:rsid w:val="00381FD4"/>
    <w:rsid w:val="00382052"/>
    <w:rsid w:val="003823F6"/>
    <w:rsid w:val="00382AF2"/>
    <w:rsid w:val="00382CDA"/>
    <w:rsid w:val="00382DC5"/>
    <w:rsid w:val="00382F0D"/>
    <w:rsid w:val="00382F46"/>
    <w:rsid w:val="00383931"/>
    <w:rsid w:val="00383934"/>
    <w:rsid w:val="00383B92"/>
    <w:rsid w:val="00383D5E"/>
    <w:rsid w:val="00383EAF"/>
    <w:rsid w:val="00384604"/>
    <w:rsid w:val="00384620"/>
    <w:rsid w:val="00384C6C"/>
    <w:rsid w:val="00384FBA"/>
    <w:rsid w:val="003851B3"/>
    <w:rsid w:val="0038597C"/>
    <w:rsid w:val="00385AEF"/>
    <w:rsid w:val="0038644D"/>
    <w:rsid w:val="00386947"/>
    <w:rsid w:val="00386B53"/>
    <w:rsid w:val="00386B8A"/>
    <w:rsid w:val="00386D84"/>
    <w:rsid w:val="00386F5B"/>
    <w:rsid w:val="003872BB"/>
    <w:rsid w:val="0038786D"/>
    <w:rsid w:val="00387C48"/>
    <w:rsid w:val="003904D1"/>
    <w:rsid w:val="0039083C"/>
    <w:rsid w:val="003916E1"/>
    <w:rsid w:val="00391EF8"/>
    <w:rsid w:val="00392246"/>
    <w:rsid w:val="003927CF"/>
    <w:rsid w:val="00392BAE"/>
    <w:rsid w:val="00392C91"/>
    <w:rsid w:val="003931B5"/>
    <w:rsid w:val="003934DA"/>
    <w:rsid w:val="0039369C"/>
    <w:rsid w:val="0039372B"/>
    <w:rsid w:val="00393A13"/>
    <w:rsid w:val="00393A7C"/>
    <w:rsid w:val="00393BDE"/>
    <w:rsid w:val="00393C7E"/>
    <w:rsid w:val="00394132"/>
    <w:rsid w:val="0039451D"/>
    <w:rsid w:val="00394E95"/>
    <w:rsid w:val="003950B2"/>
    <w:rsid w:val="00395142"/>
    <w:rsid w:val="003955A3"/>
    <w:rsid w:val="0039655E"/>
    <w:rsid w:val="0039707C"/>
    <w:rsid w:val="00397121"/>
    <w:rsid w:val="003972B4"/>
    <w:rsid w:val="003972E5"/>
    <w:rsid w:val="00397699"/>
    <w:rsid w:val="00397EDC"/>
    <w:rsid w:val="003A04DE"/>
    <w:rsid w:val="003A0AD6"/>
    <w:rsid w:val="003A0EB8"/>
    <w:rsid w:val="003A2064"/>
    <w:rsid w:val="003A2481"/>
    <w:rsid w:val="003A2B14"/>
    <w:rsid w:val="003A2C60"/>
    <w:rsid w:val="003A2F8F"/>
    <w:rsid w:val="003A3969"/>
    <w:rsid w:val="003A3E82"/>
    <w:rsid w:val="003A4037"/>
    <w:rsid w:val="003A4507"/>
    <w:rsid w:val="003A4738"/>
    <w:rsid w:val="003A4E80"/>
    <w:rsid w:val="003A5611"/>
    <w:rsid w:val="003A5683"/>
    <w:rsid w:val="003A56B1"/>
    <w:rsid w:val="003A5A92"/>
    <w:rsid w:val="003A69E3"/>
    <w:rsid w:val="003A69FD"/>
    <w:rsid w:val="003A6CBE"/>
    <w:rsid w:val="003A6EB7"/>
    <w:rsid w:val="003A7316"/>
    <w:rsid w:val="003A7758"/>
    <w:rsid w:val="003A7859"/>
    <w:rsid w:val="003A7ADF"/>
    <w:rsid w:val="003A7EE9"/>
    <w:rsid w:val="003B0185"/>
    <w:rsid w:val="003B0555"/>
    <w:rsid w:val="003B0A2E"/>
    <w:rsid w:val="003B0DD1"/>
    <w:rsid w:val="003B0EBE"/>
    <w:rsid w:val="003B12DD"/>
    <w:rsid w:val="003B14FE"/>
    <w:rsid w:val="003B1726"/>
    <w:rsid w:val="003B1B51"/>
    <w:rsid w:val="003B1D10"/>
    <w:rsid w:val="003B26A0"/>
    <w:rsid w:val="003B286E"/>
    <w:rsid w:val="003B29E0"/>
    <w:rsid w:val="003B2CDA"/>
    <w:rsid w:val="003B2FFC"/>
    <w:rsid w:val="003B303B"/>
    <w:rsid w:val="003B3423"/>
    <w:rsid w:val="003B3467"/>
    <w:rsid w:val="003B347D"/>
    <w:rsid w:val="003B369D"/>
    <w:rsid w:val="003B369F"/>
    <w:rsid w:val="003B409E"/>
    <w:rsid w:val="003B4363"/>
    <w:rsid w:val="003B43CB"/>
    <w:rsid w:val="003B4E08"/>
    <w:rsid w:val="003B4FAE"/>
    <w:rsid w:val="003B5A40"/>
    <w:rsid w:val="003B5B70"/>
    <w:rsid w:val="003B5C31"/>
    <w:rsid w:val="003B5DDF"/>
    <w:rsid w:val="003B66B9"/>
    <w:rsid w:val="003B6C36"/>
    <w:rsid w:val="003B7161"/>
    <w:rsid w:val="003B7336"/>
    <w:rsid w:val="003B7C8D"/>
    <w:rsid w:val="003B7E21"/>
    <w:rsid w:val="003C061A"/>
    <w:rsid w:val="003C0751"/>
    <w:rsid w:val="003C08F1"/>
    <w:rsid w:val="003C1021"/>
    <w:rsid w:val="003C157B"/>
    <w:rsid w:val="003C16B6"/>
    <w:rsid w:val="003C2068"/>
    <w:rsid w:val="003C2507"/>
    <w:rsid w:val="003C2509"/>
    <w:rsid w:val="003C2582"/>
    <w:rsid w:val="003C267D"/>
    <w:rsid w:val="003C2F09"/>
    <w:rsid w:val="003C2FD2"/>
    <w:rsid w:val="003C3246"/>
    <w:rsid w:val="003C369A"/>
    <w:rsid w:val="003C380E"/>
    <w:rsid w:val="003C3FFF"/>
    <w:rsid w:val="003C43A7"/>
    <w:rsid w:val="003C44D0"/>
    <w:rsid w:val="003C48CA"/>
    <w:rsid w:val="003C4F83"/>
    <w:rsid w:val="003C4FAF"/>
    <w:rsid w:val="003C53AE"/>
    <w:rsid w:val="003C5499"/>
    <w:rsid w:val="003C553B"/>
    <w:rsid w:val="003C5588"/>
    <w:rsid w:val="003C55B0"/>
    <w:rsid w:val="003C59BA"/>
    <w:rsid w:val="003C5A56"/>
    <w:rsid w:val="003C5D5B"/>
    <w:rsid w:val="003C5F34"/>
    <w:rsid w:val="003C6B55"/>
    <w:rsid w:val="003C6EDC"/>
    <w:rsid w:val="003C71A2"/>
    <w:rsid w:val="003C726A"/>
    <w:rsid w:val="003C747E"/>
    <w:rsid w:val="003C7BDB"/>
    <w:rsid w:val="003C7EEF"/>
    <w:rsid w:val="003D0076"/>
    <w:rsid w:val="003D0401"/>
    <w:rsid w:val="003D084F"/>
    <w:rsid w:val="003D0A35"/>
    <w:rsid w:val="003D0C49"/>
    <w:rsid w:val="003D0D46"/>
    <w:rsid w:val="003D0F1F"/>
    <w:rsid w:val="003D13A2"/>
    <w:rsid w:val="003D150E"/>
    <w:rsid w:val="003D18F7"/>
    <w:rsid w:val="003D191E"/>
    <w:rsid w:val="003D19A5"/>
    <w:rsid w:val="003D19EB"/>
    <w:rsid w:val="003D1AF2"/>
    <w:rsid w:val="003D1F3B"/>
    <w:rsid w:val="003D2156"/>
    <w:rsid w:val="003D25C5"/>
    <w:rsid w:val="003D2627"/>
    <w:rsid w:val="003D28AE"/>
    <w:rsid w:val="003D2C0F"/>
    <w:rsid w:val="003D2E56"/>
    <w:rsid w:val="003D2FA3"/>
    <w:rsid w:val="003D318B"/>
    <w:rsid w:val="003D3538"/>
    <w:rsid w:val="003D3859"/>
    <w:rsid w:val="003D3ADE"/>
    <w:rsid w:val="003D3AF7"/>
    <w:rsid w:val="003D3C1D"/>
    <w:rsid w:val="003D3D91"/>
    <w:rsid w:val="003D3E33"/>
    <w:rsid w:val="003D409C"/>
    <w:rsid w:val="003D442B"/>
    <w:rsid w:val="003D46EF"/>
    <w:rsid w:val="003D4A2E"/>
    <w:rsid w:val="003D4A4C"/>
    <w:rsid w:val="003D4B23"/>
    <w:rsid w:val="003D4D7C"/>
    <w:rsid w:val="003D507B"/>
    <w:rsid w:val="003D542D"/>
    <w:rsid w:val="003D554B"/>
    <w:rsid w:val="003D57EC"/>
    <w:rsid w:val="003D5846"/>
    <w:rsid w:val="003D5DA5"/>
    <w:rsid w:val="003D63BA"/>
    <w:rsid w:val="003D698D"/>
    <w:rsid w:val="003D69FF"/>
    <w:rsid w:val="003D6AAD"/>
    <w:rsid w:val="003D70CE"/>
    <w:rsid w:val="003D70EB"/>
    <w:rsid w:val="003D73F2"/>
    <w:rsid w:val="003D7505"/>
    <w:rsid w:val="003D78BD"/>
    <w:rsid w:val="003D7B9D"/>
    <w:rsid w:val="003E0153"/>
    <w:rsid w:val="003E0681"/>
    <w:rsid w:val="003E0C8E"/>
    <w:rsid w:val="003E0E16"/>
    <w:rsid w:val="003E0E39"/>
    <w:rsid w:val="003E0E6F"/>
    <w:rsid w:val="003E11F9"/>
    <w:rsid w:val="003E131A"/>
    <w:rsid w:val="003E13C0"/>
    <w:rsid w:val="003E152B"/>
    <w:rsid w:val="003E184B"/>
    <w:rsid w:val="003E1A25"/>
    <w:rsid w:val="003E1FF1"/>
    <w:rsid w:val="003E209C"/>
    <w:rsid w:val="003E23AF"/>
    <w:rsid w:val="003E269E"/>
    <w:rsid w:val="003E2A21"/>
    <w:rsid w:val="003E2BC0"/>
    <w:rsid w:val="003E2BF0"/>
    <w:rsid w:val="003E30BC"/>
    <w:rsid w:val="003E3308"/>
    <w:rsid w:val="003E37F3"/>
    <w:rsid w:val="003E3F23"/>
    <w:rsid w:val="003E4403"/>
    <w:rsid w:val="003E492F"/>
    <w:rsid w:val="003E4F6E"/>
    <w:rsid w:val="003E504D"/>
    <w:rsid w:val="003E50F4"/>
    <w:rsid w:val="003E5772"/>
    <w:rsid w:val="003E5787"/>
    <w:rsid w:val="003E5872"/>
    <w:rsid w:val="003E616B"/>
    <w:rsid w:val="003E61BB"/>
    <w:rsid w:val="003E62D7"/>
    <w:rsid w:val="003E643E"/>
    <w:rsid w:val="003E6642"/>
    <w:rsid w:val="003E688B"/>
    <w:rsid w:val="003E6A12"/>
    <w:rsid w:val="003E6D55"/>
    <w:rsid w:val="003E6EB0"/>
    <w:rsid w:val="003E6FBC"/>
    <w:rsid w:val="003E705C"/>
    <w:rsid w:val="003E7145"/>
    <w:rsid w:val="003E737B"/>
    <w:rsid w:val="003E76A7"/>
    <w:rsid w:val="003E76DE"/>
    <w:rsid w:val="003E7A26"/>
    <w:rsid w:val="003E7C20"/>
    <w:rsid w:val="003E7F27"/>
    <w:rsid w:val="003F0B08"/>
    <w:rsid w:val="003F0B35"/>
    <w:rsid w:val="003F0D81"/>
    <w:rsid w:val="003F0EC6"/>
    <w:rsid w:val="003F103D"/>
    <w:rsid w:val="003F1890"/>
    <w:rsid w:val="003F1CB4"/>
    <w:rsid w:val="003F1FF6"/>
    <w:rsid w:val="003F2E7F"/>
    <w:rsid w:val="003F2F80"/>
    <w:rsid w:val="003F30CC"/>
    <w:rsid w:val="003F32C4"/>
    <w:rsid w:val="003F3645"/>
    <w:rsid w:val="003F3A85"/>
    <w:rsid w:val="003F3C1B"/>
    <w:rsid w:val="003F40E0"/>
    <w:rsid w:val="003F41D4"/>
    <w:rsid w:val="003F420C"/>
    <w:rsid w:val="003F545B"/>
    <w:rsid w:val="003F5DFF"/>
    <w:rsid w:val="003F5FC9"/>
    <w:rsid w:val="003F66AB"/>
    <w:rsid w:val="003F6A06"/>
    <w:rsid w:val="003F6A81"/>
    <w:rsid w:val="003F6CA5"/>
    <w:rsid w:val="003F6CB6"/>
    <w:rsid w:val="003F6DC6"/>
    <w:rsid w:val="003F7195"/>
    <w:rsid w:val="003F7695"/>
    <w:rsid w:val="003F7A68"/>
    <w:rsid w:val="003F7E88"/>
    <w:rsid w:val="004002DB"/>
    <w:rsid w:val="00400656"/>
    <w:rsid w:val="00400ACE"/>
    <w:rsid w:val="00401719"/>
    <w:rsid w:val="00401C73"/>
    <w:rsid w:val="004028B3"/>
    <w:rsid w:val="004028CC"/>
    <w:rsid w:val="004029DF"/>
    <w:rsid w:val="00402C4A"/>
    <w:rsid w:val="00402DB9"/>
    <w:rsid w:val="00403475"/>
    <w:rsid w:val="004037CF"/>
    <w:rsid w:val="004040AB"/>
    <w:rsid w:val="00404396"/>
    <w:rsid w:val="0040441F"/>
    <w:rsid w:val="00404615"/>
    <w:rsid w:val="00404AC8"/>
    <w:rsid w:val="00404DB1"/>
    <w:rsid w:val="004054E9"/>
    <w:rsid w:val="00405545"/>
    <w:rsid w:val="004055F8"/>
    <w:rsid w:val="004057DA"/>
    <w:rsid w:val="00405983"/>
    <w:rsid w:val="00405BB9"/>
    <w:rsid w:val="00405FA5"/>
    <w:rsid w:val="00406218"/>
    <w:rsid w:val="0040683B"/>
    <w:rsid w:val="00406B89"/>
    <w:rsid w:val="00406D73"/>
    <w:rsid w:val="00407087"/>
    <w:rsid w:val="00407361"/>
    <w:rsid w:val="0040789B"/>
    <w:rsid w:val="00407D32"/>
    <w:rsid w:val="00407DDD"/>
    <w:rsid w:val="00410585"/>
    <w:rsid w:val="004107E5"/>
    <w:rsid w:val="00410CB1"/>
    <w:rsid w:val="00410DCF"/>
    <w:rsid w:val="00411A01"/>
    <w:rsid w:val="00411E66"/>
    <w:rsid w:val="004120CD"/>
    <w:rsid w:val="0041289F"/>
    <w:rsid w:val="00412940"/>
    <w:rsid w:val="00412943"/>
    <w:rsid w:val="00412C54"/>
    <w:rsid w:val="00413C15"/>
    <w:rsid w:val="00413CA0"/>
    <w:rsid w:val="00413CCF"/>
    <w:rsid w:val="00413D3A"/>
    <w:rsid w:val="00413D73"/>
    <w:rsid w:val="00414295"/>
    <w:rsid w:val="004147AF"/>
    <w:rsid w:val="004148AC"/>
    <w:rsid w:val="00415169"/>
    <w:rsid w:val="00415FA4"/>
    <w:rsid w:val="00416191"/>
    <w:rsid w:val="00416254"/>
    <w:rsid w:val="00416488"/>
    <w:rsid w:val="004167FA"/>
    <w:rsid w:val="004169FA"/>
    <w:rsid w:val="00416EC9"/>
    <w:rsid w:val="00416F8B"/>
    <w:rsid w:val="004172AE"/>
    <w:rsid w:val="004174DB"/>
    <w:rsid w:val="00417713"/>
    <w:rsid w:val="00417D6B"/>
    <w:rsid w:val="00417E82"/>
    <w:rsid w:val="00417FAB"/>
    <w:rsid w:val="004200E6"/>
    <w:rsid w:val="00420B48"/>
    <w:rsid w:val="00420B79"/>
    <w:rsid w:val="00420CD7"/>
    <w:rsid w:val="00420E80"/>
    <w:rsid w:val="00421A54"/>
    <w:rsid w:val="00421BAF"/>
    <w:rsid w:val="00421C58"/>
    <w:rsid w:val="00422306"/>
    <w:rsid w:val="0042299F"/>
    <w:rsid w:val="00423796"/>
    <w:rsid w:val="0042381C"/>
    <w:rsid w:val="00423821"/>
    <w:rsid w:val="00423880"/>
    <w:rsid w:val="00423B61"/>
    <w:rsid w:val="00424391"/>
    <w:rsid w:val="004243DB"/>
    <w:rsid w:val="0042460B"/>
    <w:rsid w:val="004249CF"/>
    <w:rsid w:val="00424C29"/>
    <w:rsid w:val="00424D2E"/>
    <w:rsid w:val="0042504D"/>
    <w:rsid w:val="004250DA"/>
    <w:rsid w:val="004255DA"/>
    <w:rsid w:val="004256C8"/>
    <w:rsid w:val="00425890"/>
    <w:rsid w:val="00425A50"/>
    <w:rsid w:val="00425F8A"/>
    <w:rsid w:val="00426431"/>
    <w:rsid w:val="004265CE"/>
    <w:rsid w:val="004269FC"/>
    <w:rsid w:val="00426CE1"/>
    <w:rsid w:val="00426DBA"/>
    <w:rsid w:val="00426E74"/>
    <w:rsid w:val="00426EBA"/>
    <w:rsid w:val="00427399"/>
    <w:rsid w:val="0042745C"/>
    <w:rsid w:val="00427508"/>
    <w:rsid w:val="00430177"/>
    <w:rsid w:val="004301F3"/>
    <w:rsid w:val="00430676"/>
    <w:rsid w:val="00430963"/>
    <w:rsid w:val="00430C2A"/>
    <w:rsid w:val="00431241"/>
    <w:rsid w:val="00431593"/>
    <w:rsid w:val="00431B21"/>
    <w:rsid w:val="004320E8"/>
    <w:rsid w:val="004322D6"/>
    <w:rsid w:val="0043286B"/>
    <w:rsid w:val="00432972"/>
    <w:rsid w:val="00432AEA"/>
    <w:rsid w:val="004336C8"/>
    <w:rsid w:val="00433842"/>
    <w:rsid w:val="004339DA"/>
    <w:rsid w:val="00433D48"/>
    <w:rsid w:val="00434154"/>
    <w:rsid w:val="00434310"/>
    <w:rsid w:val="0043439F"/>
    <w:rsid w:val="004343CA"/>
    <w:rsid w:val="004346DB"/>
    <w:rsid w:val="004348F9"/>
    <w:rsid w:val="00434B38"/>
    <w:rsid w:val="00435841"/>
    <w:rsid w:val="00435A8B"/>
    <w:rsid w:val="00435ADF"/>
    <w:rsid w:val="00435B6D"/>
    <w:rsid w:val="00435D10"/>
    <w:rsid w:val="004360E1"/>
    <w:rsid w:val="0043657B"/>
    <w:rsid w:val="004365DA"/>
    <w:rsid w:val="004371B4"/>
    <w:rsid w:val="0043759E"/>
    <w:rsid w:val="00437918"/>
    <w:rsid w:val="00437B0A"/>
    <w:rsid w:val="00437BFE"/>
    <w:rsid w:val="00437F00"/>
    <w:rsid w:val="00437F8B"/>
    <w:rsid w:val="004401FB"/>
    <w:rsid w:val="00440654"/>
    <w:rsid w:val="00440A25"/>
    <w:rsid w:val="00440C3C"/>
    <w:rsid w:val="00440E76"/>
    <w:rsid w:val="004413BE"/>
    <w:rsid w:val="00441950"/>
    <w:rsid w:val="00441C1A"/>
    <w:rsid w:val="00442571"/>
    <w:rsid w:val="0044270F"/>
    <w:rsid w:val="0044283B"/>
    <w:rsid w:val="004429BA"/>
    <w:rsid w:val="00442CF8"/>
    <w:rsid w:val="004430D7"/>
    <w:rsid w:val="00443217"/>
    <w:rsid w:val="004439D1"/>
    <w:rsid w:val="00443A15"/>
    <w:rsid w:val="00443AA2"/>
    <w:rsid w:val="00443F10"/>
    <w:rsid w:val="004440AD"/>
    <w:rsid w:val="0044453B"/>
    <w:rsid w:val="00444559"/>
    <w:rsid w:val="004447F8"/>
    <w:rsid w:val="00444857"/>
    <w:rsid w:val="00444A27"/>
    <w:rsid w:val="00444B44"/>
    <w:rsid w:val="004452A8"/>
    <w:rsid w:val="004452DF"/>
    <w:rsid w:val="00445413"/>
    <w:rsid w:val="00445769"/>
    <w:rsid w:val="00445923"/>
    <w:rsid w:val="004462A6"/>
    <w:rsid w:val="00446D0A"/>
    <w:rsid w:val="00446E4B"/>
    <w:rsid w:val="00446E4E"/>
    <w:rsid w:val="00446EC7"/>
    <w:rsid w:val="00447042"/>
    <w:rsid w:val="00447151"/>
    <w:rsid w:val="00447465"/>
    <w:rsid w:val="004474FC"/>
    <w:rsid w:val="004478A8"/>
    <w:rsid w:val="00447E67"/>
    <w:rsid w:val="00450300"/>
    <w:rsid w:val="00450694"/>
    <w:rsid w:val="00450710"/>
    <w:rsid w:val="0045110F"/>
    <w:rsid w:val="004512E2"/>
    <w:rsid w:val="0045179F"/>
    <w:rsid w:val="00451946"/>
    <w:rsid w:val="00451A11"/>
    <w:rsid w:val="00451ADF"/>
    <w:rsid w:val="00451D63"/>
    <w:rsid w:val="00451E03"/>
    <w:rsid w:val="00452046"/>
    <w:rsid w:val="0045306D"/>
    <w:rsid w:val="004532FE"/>
    <w:rsid w:val="004533A9"/>
    <w:rsid w:val="004535C0"/>
    <w:rsid w:val="004535D5"/>
    <w:rsid w:val="00453659"/>
    <w:rsid w:val="0045375D"/>
    <w:rsid w:val="004540A9"/>
    <w:rsid w:val="00454456"/>
    <w:rsid w:val="004544B7"/>
    <w:rsid w:val="004544FD"/>
    <w:rsid w:val="00454C49"/>
    <w:rsid w:val="00455101"/>
    <w:rsid w:val="0045515D"/>
    <w:rsid w:val="0045575C"/>
    <w:rsid w:val="0045578F"/>
    <w:rsid w:val="00455954"/>
    <w:rsid w:val="00455A9A"/>
    <w:rsid w:val="00455C7A"/>
    <w:rsid w:val="0045614B"/>
    <w:rsid w:val="004561EF"/>
    <w:rsid w:val="00456619"/>
    <w:rsid w:val="00456735"/>
    <w:rsid w:val="0045674A"/>
    <w:rsid w:val="00456887"/>
    <w:rsid w:val="00456941"/>
    <w:rsid w:val="00456A34"/>
    <w:rsid w:val="004571F6"/>
    <w:rsid w:val="00457232"/>
    <w:rsid w:val="004574DC"/>
    <w:rsid w:val="004602C6"/>
    <w:rsid w:val="00460426"/>
    <w:rsid w:val="0046070A"/>
    <w:rsid w:val="00460F38"/>
    <w:rsid w:val="00460FB1"/>
    <w:rsid w:val="00461377"/>
    <w:rsid w:val="0046152D"/>
    <w:rsid w:val="00461742"/>
    <w:rsid w:val="00461C00"/>
    <w:rsid w:val="00461D64"/>
    <w:rsid w:val="00461DEB"/>
    <w:rsid w:val="00461E38"/>
    <w:rsid w:val="004620B6"/>
    <w:rsid w:val="00462343"/>
    <w:rsid w:val="00462902"/>
    <w:rsid w:val="00462CC0"/>
    <w:rsid w:val="00462EC1"/>
    <w:rsid w:val="00463005"/>
    <w:rsid w:val="00463347"/>
    <w:rsid w:val="00463706"/>
    <w:rsid w:val="0046388D"/>
    <w:rsid w:val="00464136"/>
    <w:rsid w:val="00464146"/>
    <w:rsid w:val="004641D1"/>
    <w:rsid w:val="00464461"/>
    <w:rsid w:val="00464E3A"/>
    <w:rsid w:val="004657F3"/>
    <w:rsid w:val="004658F2"/>
    <w:rsid w:val="00465AC2"/>
    <w:rsid w:val="00465B12"/>
    <w:rsid w:val="00465CB2"/>
    <w:rsid w:val="00466C3A"/>
    <w:rsid w:val="00466CA1"/>
    <w:rsid w:val="00467830"/>
    <w:rsid w:val="004679FA"/>
    <w:rsid w:val="00467D44"/>
    <w:rsid w:val="00467F64"/>
    <w:rsid w:val="0047058D"/>
    <w:rsid w:val="0047096E"/>
    <w:rsid w:val="00470EDA"/>
    <w:rsid w:val="0047111E"/>
    <w:rsid w:val="00471D5E"/>
    <w:rsid w:val="00471DB1"/>
    <w:rsid w:val="004723AC"/>
    <w:rsid w:val="004724B9"/>
    <w:rsid w:val="004732E7"/>
    <w:rsid w:val="0047394E"/>
    <w:rsid w:val="00473CE7"/>
    <w:rsid w:val="00474146"/>
    <w:rsid w:val="004747EE"/>
    <w:rsid w:val="0047494C"/>
    <w:rsid w:val="00474971"/>
    <w:rsid w:val="00474B5C"/>
    <w:rsid w:val="00474BD6"/>
    <w:rsid w:val="00474C2F"/>
    <w:rsid w:val="0047539F"/>
    <w:rsid w:val="004755EF"/>
    <w:rsid w:val="00475719"/>
    <w:rsid w:val="00475C48"/>
    <w:rsid w:val="00476830"/>
    <w:rsid w:val="00476DDC"/>
    <w:rsid w:val="004770E4"/>
    <w:rsid w:val="00477334"/>
    <w:rsid w:val="00477562"/>
    <w:rsid w:val="00477682"/>
    <w:rsid w:val="00477979"/>
    <w:rsid w:val="0048008C"/>
    <w:rsid w:val="0048023F"/>
    <w:rsid w:val="00480340"/>
    <w:rsid w:val="0048036B"/>
    <w:rsid w:val="00481350"/>
    <w:rsid w:val="004817DA"/>
    <w:rsid w:val="0048196D"/>
    <w:rsid w:val="00482091"/>
    <w:rsid w:val="00482109"/>
    <w:rsid w:val="004823F1"/>
    <w:rsid w:val="00482CAE"/>
    <w:rsid w:val="004831C2"/>
    <w:rsid w:val="0048320A"/>
    <w:rsid w:val="0048341B"/>
    <w:rsid w:val="0048391F"/>
    <w:rsid w:val="00483B61"/>
    <w:rsid w:val="00483C39"/>
    <w:rsid w:val="00483D5E"/>
    <w:rsid w:val="00483FF5"/>
    <w:rsid w:val="0048410B"/>
    <w:rsid w:val="0048479B"/>
    <w:rsid w:val="00484A2E"/>
    <w:rsid w:val="00484A6D"/>
    <w:rsid w:val="00484E79"/>
    <w:rsid w:val="004851AC"/>
    <w:rsid w:val="00485452"/>
    <w:rsid w:val="004855F0"/>
    <w:rsid w:val="00485670"/>
    <w:rsid w:val="00485750"/>
    <w:rsid w:val="00486027"/>
    <w:rsid w:val="00486710"/>
    <w:rsid w:val="0048687C"/>
    <w:rsid w:val="00486E7C"/>
    <w:rsid w:val="0048721E"/>
    <w:rsid w:val="00487413"/>
    <w:rsid w:val="00487542"/>
    <w:rsid w:val="004877ED"/>
    <w:rsid w:val="0048790D"/>
    <w:rsid w:val="00487A1C"/>
    <w:rsid w:val="00487CD5"/>
    <w:rsid w:val="00487D66"/>
    <w:rsid w:val="00487F30"/>
    <w:rsid w:val="00487F56"/>
    <w:rsid w:val="0049077D"/>
    <w:rsid w:val="00490A0C"/>
    <w:rsid w:val="00490B36"/>
    <w:rsid w:val="00490BE6"/>
    <w:rsid w:val="00490DBA"/>
    <w:rsid w:val="00490E1B"/>
    <w:rsid w:val="00490F39"/>
    <w:rsid w:val="004914E0"/>
    <w:rsid w:val="00491BAE"/>
    <w:rsid w:val="00491E7C"/>
    <w:rsid w:val="004923B2"/>
    <w:rsid w:val="004923C7"/>
    <w:rsid w:val="004928BA"/>
    <w:rsid w:val="00492F25"/>
    <w:rsid w:val="00493118"/>
    <w:rsid w:val="00493394"/>
    <w:rsid w:val="00493621"/>
    <w:rsid w:val="00493915"/>
    <w:rsid w:val="00493B6E"/>
    <w:rsid w:val="00493F31"/>
    <w:rsid w:val="00494393"/>
    <w:rsid w:val="004943E4"/>
    <w:rsid w:val="0049445E"/>
    <w:rsid w:val="004944DC"/>
    <w:rsid w:val="00494905"/>
    <w:rsid w:val="00494D0E"/>
    <w:rsid w:val="004950D3"/>
    <w:rsid w:val="0049547F"/>
    <w:rsid w:val="004955B1"/>
    <w:rsid w:val="00495720"/>
    <w:rsid w:val="00495A4E"/>
    <w:rsid w:val="00495C80"/>
    <w:rsid w:val="0049638C"/>
    <w:rsid w:val="00496904"/>
    <w:rsid w:val="00496957"/>
    <w:rsid w:val="00496C36"/>
    <w:rsid w:val="00497404"/>
    <w:rsid w:val="00497828"/>
    <w:rsid w:val="004979F6"/>
    <w:rsid w:val="00497D38"/>
    <w:rsid w:val="00497D96"/>
    <w:rsid w:val="00497F36"/>
    <w:rsid w:val="004A0AB7"/>
    <w:rsid w:val="004A0F2A"/>
    <w:rsid w:val="004A13C9"/>
    <w:rsid w:val="004A1762"/>
    <w:rsid w:val="004A1845"/>
    <w:rsid w:val="004A1878"/>
    <w:rsid w:val="004A20E4"/>
    <w:rsid w:val="004A289B"/>
    <w:rsid w:val="004A30E2"/>
    <w:rsid w:val="004A3176"/>
    <w:rsid w:val="004A3287"/>
    <w:rsid w:val="004A33F6"/>
    <w:rsid w:val="004A34B5"/>
    <w:rsid w:val="004A3BAC"/>
    <w:rsid w:val="004A4079"/>
    <w:rsid w:val="004A412F"/>
    <w:rsid w:val="004A414D"/>
    <w:rsid w:val="004A43AF"/>
    <w:rsid w:val="004A44EA"/>
    <w:rsid w:val="004A4665"/>
    <w:rsid w:val="004A4CAB"/>
    <w:rsid w:val="004A5516"/>
    <w:rsid w:val="004A5B16"/>
    <w:rsid w:val="004A5D16"/>
    <w:rsid w:val="004A5DFF"/>
    <w:rsid w:val="004A5EBC"/>
    <w:rsid w:val="004A5EE2"/>
    <w:rsid w:val="004A61F7"/>
    <w:rsid w:val="004A69B0"/>
    <w:rsid w:val="004A6F4D"/>
    <w:rsid w:val="004A6F59"/>
    <w:rsid w:val="004A7329"/>
    <w:rsid w:val="004A7C01"/>
    <w:rsid w:val="004A7C6F"/>
    <w:rsid w:val="004A7E05"/>
    <w:rsid w:val="004A7E69"/>
    <w:rsid w:val="004B00F4"/>
    <w:rsid w:val="004B01EF"/>
    <w:rsid w:val="004B0876"/>
    <w:rsid w:val="004B0B40"/>
    <w:rsid w:val="004B0C36"/>
    <w:rsid w:val="004B0F79"/>
    <w:rsid w:val="004B1166"/>
    <w:rsid w:val="004B1263"/>
    <w:rsid w:val="004B13DF"/>
    <w:rsid w:val="004B13E4"/>
    <w:rsid w:val="004B14CB"/>
    <w:rsid w:val="004B1538"/>
    <w:rsid w:val="004B18A6"/>
    <w:rsid w:val="004B18AB"/>
    <w:rsid w:val="004B1D14"/>
    <w:rsid w:val="004B1F81"/>
    <w:rsid w:val="004B2142"/>
    <w:rsid w:val="004B28D2"/>
    <w:rsid w:val="004B3E6B"/>
    <w:rsid w:val="004B3F59"/>
    <w:rsid w:val="004B3FF4"/>
    <w:rsid w:val="004B45C4"/>
    <w:rsid w:val="004B4748"/>
    <w:rsid w:val="004B52A0"/>
    <w:rsid w:val="004B540A"/>
    <w:rsid w:val="004B56F8"/>
    <w:rsid w:val="004B57E8"/>
    <w:rsid w:val="004B5928"/>
    <w:rsid w:val="004B5D8E"/>
    <w:rsid w:val="004B6147"/>
    <w:rsid w:val="004B65BA"/>
    <w:rsid w:val="004B66B3"/>
    <w:rsid w:val="004B6C44"/>
    <w:rsid w:val="004B6D25"/>
    <w:rsid w:val="004B6F87"/>
    <w:rsid w:val="004B7068"/>
    <w:rsid w:val="004B71A6"/>
    <w:rsid w:val="004B7321"/>
    <w:rsid w:val="004B7347"/>
    <w:rsid w:val="004B75F8"/>
    <w:rsid w:val="004B760A"/>
    <w:rsid w:val="004B76B1"/>
    <w:rsid w:val="004B7E75"/>
    <w:rsid w:val="004C0350"/>
    <w:rsid w:val="004C0484"/>
    <w:rsid w:val="004C04E6"/>
    <w:rsid w:val="004C08BF"/>
    <w:rsid w:val="004C0DB6"/>
    <w:rsid w:val="004C0E7A"/>
    <w:rsid w:val="004C0F19"/>
    <w:rsid w:val="004C12BC"/>
    <w:rsid w:val="004C147D"/>
    <w:rsid w:val="004C1521"/>
    <w:rsid w:val="004C1894"/>
    <w:rsid w:val="004C18AA"/>
    <w:rsid w:val="004C1B2E"/>
    <w:rsid w:val="004C228C"/>
    <w:rsid w:val="004C28DB"/>
    <w:rsid w:val="004C319B"/>
    <w:rsid w:val="004C31D3"/>
    <w:rsid w:val="004C38FC"/>
    <w:rsid w:val="004C3B65"/>
    <w:rsid w:val="004C3D4B"/>
    <w:rsid w:val="004C4D46"/>
    <w:rsid w:val="004C4F40"/>
    <w:rsid w:val="004C52F1"/>
    <w:rsid w:val="004C5407"/>
    <w:rsid w:val="004C5702"/>
    <w:rsid w:val="004C5802"/>
    <w:rsid w:val="004C5835"/>
    <w:rsid w:val="004C590C"/>
    <w:rsid w:val="004C59AC"/>
    <w:rsid w:val="004C5BDC"/>
    <w:rsid w:val="004C5E20"/>
    <w:rsid w:val="004C62B4"/>
    <w:rsid w:val="004C6944"/>
    <w:rsid w:val="004C69C7"/>
    <w:rsid w:val="004C6AD2"/>
    <w:rsid w:val="004C6B2D"/>
    <w:rsid w:val="004C6D7B"/>
    <w:rsid w:val="004C7209"/>
    <w:rsid w:val="004C7283"/>
    <w:rsid w:val="004C7561"/>
    <w:rsid w:val="004C763C"/>
    <w:rsid w:val="004C7857"/>
    <w:rsid w:val="004C7A09"/>
    <w:rsid w:val="004D006F"/>
    <w:rsid w:val="004D02EB"/>
    <w:rsid w:val="004D068D"/>
    <w:rsid w:val="004D08AE"/>
    <w:rsid w:val="004D0928"/>
    <w:rsid w:val="004D10CD"/>
    <w:rsid w:val="004D178C"/>
    <w:rsid w:val="004D1BF2"/>
    <w:rsid w:val="004D1C27"/>
    <w:rsid w:val="004D2161"/>
    <w:rsid w:val="004D24CB"/>
    <w:rsid w:val="004D2757"/>
    <w:rsid w:val="004D3D30"/>
    <w:rsid w:val="004D4129"/>
    <w:rsid w:val="004D4206"/>
    <w:rsid w:val="004D4538"/>
    <w:rsid w:val="004D46FB"/>
    <w:rsid w:val="004D4B8C"/>
    <w:rsid w:val="004D4D67"/>
    <w:rsid w:val="004D4E4F"/>
    <w:rsid w:val="004D515D"/>
    <w:rsid w:val="004D57B0"/>
    <w:rsid w:val="004D5E8A"/>
    <w:rsid w:val="004D6B1B"/>
    <w:rsid w:val="004D6EE2"/>
    <w:rsid w:val="004D7066"/>
    <w:rsid w:val="004D7309"/>
    <w:rsid w:val="004D7665"/>
    <w:rsid w:val="004D77CD"/>
    <w:rsid w:val="004D782C"/>
    <w:rsid w:val="004E0920"/>
    <w:rsid w:val="004E0B51"/>
    <w:rsid w:val="004E0E32"/>
    <w:rsid w:val="004E1643"/>
    <w:rsid w:val="004E1B77"/>
    <w:rsid w:val="004E1C3B"/>
    <w:rsid w:val="004E1D67"/>
    <w:rsid w:val="004E2351"/>
    <w:rsid w:val="004E2CAB"/>
    <w:rsid w:val="004E3359"/>
    <w:rsid w:val="004E35B2"/>
    <w:rsid w:val="004E3612"/>
    <w:rsid w:val="004E39CE"/>
    <w:rsid w:val="004E3AB5"/>
    <w:rsid w:val="004E40E0"/>
    <w:rsid w:val="004E4550"/>
    <w:rsid w:val="004E496D"/>
    <w:rsid w:val="004E4B95"/>
    <w:rsid w:val="004E5039"/>
    <w:rsid w:val="004E53E5"/>
    <w:rsid w:val="004E548B"/>
    <w:rsid w:val="004E56A7"/>
    <w:rsid w:val="004E59C5"/>
    <w:rsid w:val="004E59D1"/>
    <w:rsid w:val="004E5CA5"/>
    <w:rsid w:val="004E637E"/>
    <w:rsid w:val="004E6432"/>
    <w:rsid w:val="004E666B"/>
    <w:rsid w:val="004E6B92"/>
    <w:rsid w:val="004E6D0C"/>
    <w:rsid w:val="004E6EDF"/>
    <w:rsid w:val="004E7506"/>
    <w:rsid w:val="004E7736"/>
    <w:rsid w:val="004E79A3"/>
    <w:rsid w:val="004E7A23"/>
    <w:rsid w:val="004E7B77"/>
    <w:rsid w:val="004E7E72"/>
    <w:rsid w:val="004F0330"/>
    <w:rsid w:val="004F05DC"/>
    <w:rsid w:val="004F061C"/>
    <w:rsid w:val="004F0BD6"/>
    <w:rsid w:val="004F0CF3"/>
    <w:rsid w:val="004F0D80"/>
    <w:rsid w:val="004F0D81"/>
    <w:rsid w:val="004F0DD8"/>
    <w:rsid w:val="004F11A7"/>
    <w:rsid w:val="004F13B9"/>
    <w:rsid w:val="004F21E6"/>
    <w:rsid w:val="004F2B56"/>
    <w:rsid w:val="004F32C5"/>
    <w:rsid w:val="004F3678"/>
    <w:rsid w:val="004F36AD"/>
    <w:rsid w:val="004F39C0"/>
    <w:rsid w:val="004F3F01"/>
    <w:rsid w:val="004F4ED8"/>
    <w:rsid w:val="004F509B"/>
    <w:rsid w:val="004F5622"/>
    <w:rsid w:val="004F5A8B"/>
    <w:rsid w:val="004F5D96"/>
    <w:rsid w:val="004F6023"/>
    <w:rsid w:val="004F6295"/>
    <w:rsid w:val="004F65AD"/>
    <w:rsid w:val="004F69AE"/>
    <w:rsid w:val="004F6AFB"/>
    <w:rsid w:val="004F6C37"/>
    <w:rsid w:val="004F6F48"/>
    <w:rsid w:val="004F731B"/>
    <w:rsid w:val="004F736D"/>
    <w:rsid w:val="004F7579"/>
    <w:rsid w:val="004F7758"/>
    <w:rsid w:val="004F7ACD"/>
    <w:rsid w:val="004F7AD4"/>
    <w:rsid w:val="004F7BA3"/>
    <w:rsid w:val="004F7DED"/>
    <w:rsid w:val="004F7ED1"/>
    <w:rsid w:val="00500060"/>
    <w:rsid w:val="00500472"/>
    <w:rsid w:val="00500534"/>
    <w:rsid w:val="00500536"/>
    <w:rsid w:val="0050073A"/>
    <w:rsid w:val="00500B3C"/>
    <w:rsid w:val="00500D4C"/>
    <w:rsid w:val="005013DC"/>
    <w:rsid w:val="00501590"/>
    <w:rsid w:val="00501695"/>
    <w:rsid w:val="00501912"/>
    <w:rsid w:val="00501966"/>
    <w:rsid w:val="00501A36"/>
    <w:rsid w:val="00501DCB"/>
    <w:rsid w:val="00501F66"/>
    <w:rsid w:val="005020B5"/>
    <w:rsid w:val="0050219A"/>
    <w:rsid w:val="00502286"/>
    <w:rsid w:val="0050266B"/>
    <w:rsid w:val="005026A9"/>
    <w:rsid w:val="005027D2"/>
    <w:rsid w:val="005027E8"/>
    <w:rsid w:val="00502A70"/>
    <w:rsid w:val="00502B71"/>
    <w:rsid w:val="00502DF6"/>
    <w:rsid w:val="0050311B"/>
    <w:rsid w:val="005032AF"/>
    <w:rsid w:val="00503C01"/>
    <w:rsid w:val="00503D5D"/>
    <w:rsid w:val="00503F25"/>
    <w:rsid w:val="00503F90"/>
    <w:rsid w:val="0050417A"/>
    <w:rsid w:val="005046E2"/>
    <w:rsid w:val="0050474A"/>
    <w:rsid w:val="005048B5"/>
    <w:rsid w:val="00504F4C"/>
    <w:rsid w:val="005063F8"/>
    <w:rsid w:val="00506F3F"/>
    <w:rsid w:val="005072AC"/>
    <w:rsid w:val="00507468"/>
    <w:rsid w:val="005074E4"/>
    <w:rsid w:val="005076FC"/>
    <w:rsid w:val="005078E5"/>
    <w:rsid w:val="00507933"/>
    <w:rsid w:val="00507A84"/>
    <w:rsid w:val="00507A8A"/>
    <w:rsid w:val="00507C4E"/>
    <w:rsid w:val="00507D42"/>
    <w:rsid w:val="00507D47"/>
    <w:rsid w:val="00510094"/>
    <w:rsid w:val="0051024D"/>
    <w:rsid w:val="005104B5"/>
    <w:rsid w:val="00510590"/>
    <w:rsid w:val="00510AC8"/>
    <w:rsid w:val="00510B30"/>
    <w:rsid w:val="00510B40"/>
    <w:rsid w:val="00510CE9"/>
    <w:rsid w:val="00510FAD"/>
    <w:rsid w:val="00511F16"/>
    <w:rsid w:val="005120CB"/>
    <w:rsid w:val="0051223D"/>
    <w:rsid w:val="00512390"/>
    <w:rsid w:val="00512459"/>
    <w:rsid w:val="005124F3"/>
    <w:rsid w:val="00512575"/>
    <w:rsid w:val="0051266A"/>
    <w:rsid w:val="005130AC"/>
    <w:rsid w:val="005131EE"/>
    <w:rsid w:val="005136B4"/>
    <w:rsid w:val="00513861"/>
    <w:rsid w:val="00513862"/>
    <w:rsid w:val="005148C9"/>
    <w:rsid w:val="00514CBD"/>
    <w:rsid w:val="00515F21"/>
    <w:rsid w:val="005161CF"/>
    <w:rsid w:val="00516329"/>
    <w:rsid w:val="0051655B"/>
    <w:rsid w:val="00516734"/>
    <w:rsid w:val="00517014"/>
    <w:rsid w:val="005173EF"/>
    <w:rsid w:val="005174DB"/>
    <w:rsid w:val="005174FF"/>
    <w:rsid w:val="00517528"/>
    <w:rsid w:val="00517812"/>
    <w:rsid w:val="00517B75"/>
    <w:rsid w:val="00517FCF"/>
    <w:rsid w:val="00520A11"/>
    <w:rsid w:val="00520AA0"/>
    <w:rsid w:val="00520AE3"/>
    <w:rsid w:val="00520FD9"/>
    <w:rsid w:val="0052107B"/>
    <w:rsid w:val="005210B7"/>
    <w:rsid w:val="00521176"/>
    <w:rsid w:val="005213E8"/>
    <w:rsid w:val="005214F5"/>
    <w:rsid w:val="005216E2"/>
    <w:rsid w:val="005217AD"/>
    <w:rsid w:val="00521DD5"/>
    <w:rsid w:val="00522080"/>
    <w:rsid w:val="0052244A"/>
    <w:rsid w:val="005226FB"/>
    <w:rsid w:val="00522817"/>
    <w:rsid w:val="00522D6D"/>
    <w:rsid w:val="00522E79"/>
    <w:rsid w:val="00523026"/>
    <w:rsid w:val="00523795"/>
    <w:rsid w:val="0052386B"/>
    <w:rsid w:val="00524034"/>
    <w:rsid w:val="00524452"/>
    <w:rsid w:val="0052452E"/>
    <w:rsid w:val="00524AB7"/>
    <w:rsid w:val="00524BF9"/>
    <w:rsid w:val="00525BFD"/>
    <w:rsid w:val="00525D84"/>
    <w:rsid w:val="005268E8"/>
    <w:rsid w:val="00527577"/>
    <w:rsid w:val="00527F2B"/>
    <w:rsid w:val="0053051F"/>
    <w:rsid w:val="0053064B"/>
    <w:rsid w:val="00530845"/>
    <w:rsid w:val="00530850"/>
    <w:rsid w:val="00530AC8"/>
    <w:rsid w:val="00530BCF"/>
    <w:rsid w:val="00530C7F"/>
    <w:rsid w:val="0053122D"/>
    <w:rsid w:val="00531C1D"/>
    <w:rsid w:val="00531CB0"/>
    <w:rsid w:val="00531E9C"/>
    <w:rsid w:val="00532098"/>
    <w:rsid w:val="00532139"/>
    <w:rsid w:val="005321AD"/>
    <w:rsid w:val="00532856"/>
    <w:rsid w:val="005329F8"/>
    <w:rsid w:val="005330A4"/>
    <w:rsid w:val="005333FB"/>
    <w:rsid w:val="00533600"/>
    <w:rsid w:val="00533875"/>
    <w:rsid w:val="00533878"/>
    <w:rsid w:val="00533C5B"/>
    <w:rsid w:val="00533C67"/>
    <w:rsid w:val="0053414E"/>
    <w:rsid w:val="0053428F"/>
    <w:rsid w:val="00534801"/>
    <w:rsid w:val="0053489D"/>
    <w:rsid w:val="00534A31"/>
    <w:rsid w:val="00535332"/>
    <w:rsid w:val="0053550C"/>
    <w:rsid w:val="00535AC5"/>
    <w:rsid w:val="0053664D"/>
    <w:rsid w:val="00537346"/>
    <w:rsid w:val="00537886"/>
    <w:rsid w:val="0053797F"/>
    <w:rsid w:val="00540836"/>
    <w:rsid w:val="00540860"/>
    <w:rsid w:val="00540C53"/>
    <w:rsid w:val="00540C73"/>
    <w:rsid w:val="00540F51"/>
    <w:rsid w:val="005413E6"/>
    <w:rsid w:val="005415D2"/>
    <w:rsid w:val="0054181D"/>
    <w:rsid w:val="00541D75"/>
    <w:rsid w:val="00541D82"/>
    <w:rsid w:val="00541F3B"/>
    <w:rsid w:val="00542054"/>
    <w:rsid w:val="0054215E"/>
    <w:rsid w:val="005421A2"/>
    <w:rsid w:val="0054222B"/>
    <w:rsid w:val="005425BA"/>
    <w:rsid w:val="00542C0B"/>
    <w:rsid w:val="00542F94"/>
    <w:rsid w:val="005435B2"/>
    <w:rsid w:val="00543712"/>
    <w:rsid w:val="00543B96"/>
    <w:rsid w:val="00543CA3"/>
    <w:rsid w:val="00543E5E"/>
    <w:rsid w:val="00544376"/>
    <w:rsid w:val="005445E9"/>
    <w:rsid w:val="00544BA6"/>
    <w:rsid w:val="005450DE"/>
    <w:rsid w:val="00545585"/>
    <w:rsid w:val="005457A0"/>
    <w:rsid w:val="005457ED"/>
    <w:rsid w:val="00545805"/>
    <w:rsid w:val="00546127"/>
    <w:rsid w:val="00546209"/>
    <w:rsid w:val="005465CB"/>
    <w:rsid w:val="00546663"/>
    <w:rsid w:val="00546968"/>
    <w:rsid w:val="0054711F"/>
    <w:rsid w:val="00550432"/>
    <w:rsid w:val="00550753"/>
    <w:rsid w:val="005509B8"/>
    <w:rsid w:val="00551114"/>
    <w:rsid w:val="005512AD"/>
    <w:rsid w:val="00551552"/>
    <w:rsid w:val="00551587"/>
    <w:rsid w:val="00551759"/>
    <w:rsid w:val="00551885"/>
    <w:rsid w:val="00551D09"/>
    <w:rsid w:val="00552321"/>
    <w:rsid w:val="00552ACA"/>
    <w:rsid w:val="00552BED"/>
    <w:rsid w:val="00552D3D"/>
    <w:rsid w:val="00552E62"/>
    <w:rsid w:val="00552E6A"/>
    <w:rsid w:val="00552E9F"/>
    <w:rsid w:val="0055308C"/>
    <w:rsid w:val="005532B8"/>
    <w:rsid w:val="00553642"/>
    <w:rsid w:val="005538B4"/>
    <w:rsid w:val="005539D0"/>
    <w:rsid w:val="00553B4B"/>
    <w:rsid w:val="00553DA2"/>
    <w:rsid w:val="00553DC9"/>
    <w:rsid w:val="00553FB3"/>
    <w:rsid w:val="00553FB6"/>
    <w:rsid w:val="00554006"/>
    <w:rsid w:val="0055402B"/>
    <w:rsid w:val="005543B3"/>
    <w:rsid w:val="005544D5"/>
    <w:rsid w:val="00554ADA"/>
    <w:rsid w:val="00554D54"/>
    <w:rsid w:val="00555588"/>
    <w:rsid w:val="00555806"/>
    <w:rsid w:val="00555D61"/>
    <w:rsid w:val="00555F27"/>
    <w:rsid w:val="0055628F"/>
    <w:rsid w:val="0055633A"/>
    <w:rsid w:val="00556559"/>
    <w:rsid w:val="00556608"/>
    <w:rsid w:val="005568FD"/>
    <w:rsid w:val="00556AFB"/>
    <w:rsid w:val="00556DE0"/>
    <w:rsid w:val="00556EB6"/>
    <w:rsid w:val="0055704B"/>
    <w:rsid w:val="005573DC"/>
    <w:rsid w:val="00557901"/>
    <w:rsid w:val="00557ADA"/>
    <w:rsid w:val="00557DBE"/>
    <w:rsid w:val="00557F0D"/>
    <w:rsid w:val="005605CF"/>
    <w:rsid w:val="005606FD"/>
    <w:rsid w:val="00560822"/>
    <w:rsid w:val="005609BB"/>
    <w:rsid w:val="005609CE"/>
    <w:rsid w:val="00560A7C"/>
    <w:rsid w:val="00560C94"/>
    <w:rsid w:val="00560D71"/>
    <w:rsid w:val="00560D8F"/>
    <w:rsid w:val="00561032"/>
    <w:rsid w:val="0056124A"/>
    <w:rsid w:val="00561291"/>
    <w:rsid w:val="005613BF"/>
    <w:rsid w:val="0056140F"/>
    <w:rsid w:val="005615BC"/>
    <w:rsid w:val="0056167C"/>
    <w:rsid w:val="00561F0F"/>
    <w:rsid w:val="00562408"/>
    <w:rsid w:val="005625CD"/>
    <w:rsid w:val="00562711"/>
    <w:rsid w:val="0056277A"/>
    <w:rsid w:val="00562783"/>
    <w:rsid w:val="0056287C"/>
    <w:rsid w:val="00562C6C"/>
    <w:rsid w:val="00562CD6"/>
    <w:rsid w:val="00562F46"/>
    <w:rsid w:val="00563028"/>
    <w:rsid w:val="005632D7"/>
    <w:rsid w:val="0056368A"/>
    <w:rsid w:val="00563979"/>
    <w:rsid w:val="00563FCE"/>
    <w:rsid w:val="00564071"/>
    <w:rsid w:val="00564514"/>
    <w:rsid w:val="0056465C"/>
    <w:rsid w:val="0056485E"/>
    <w:rsid w:val="005648BC"/>
    <w:rsid w:val="00564AD1"/>
    <w:rsid w:val="00564E5C"/>
    <w:rsid w:val="00564F16"/>
    <w:rsid w:val="005652A7"/>
    <w:rsid w:val="00565689"/>
    <w:rsid w:val="00565A31"/>
    <w:rsid w:val="00565AFD"/>
    <w:rsid w:val="00565B4C"/>
    <w:rsid w:val="00565D7E"/>
    <w:rsid w:val="005660D5"/>
    <w:rsid w:val="00566353"/>
    <w:rsid w:val="00566510"/>
    <w:rsid w:val="00566A0A"/>
    <w:rsid w:val="00566A2D"/>
    <w:rsid w:val="00566CB0"/>
    <w:rsid w:val="00567043"/>
    <w:rsid w:val="005674A5"/>
    <w:rsid w:val="005675F4"/>
    <w:rsid w:val="005701A2"/>
    <w:rsid w:val="005701B4"/>
    <w:rsid w:val="00570232"/>
    <w:rsid w:val="0057047F"/>
    <w:rsid w:val="00570500"/>
    <w:rsid w:val="005705B2"/>
    <w:rsid w:val="0057075B"/>
    <w:rsid w:val="0057084E"/>
    <w:rsid w:val="005708FF"/>
    <w:rsid w:val="00570910"/>
    <w:rsid w:val="00571096"/>
    <w:rsid w:val="005719A9"/>
    <w:rsid w:val="00571BC7"/>
    <w:rsid w:val="00572644"/>
    <w:rsid w:val="0057290C"/>
    <w:rsid w:val="00572A10"/>
    <w:rsid w:val="00572CA3"/>
    <w:rsid w:val="00572F71"/>
    <w:rsid w:val="00572F9B"/>
    <w:rsid w:val="005731FA"/>
    <w:rsid w:val="0057392B"/>
    <w:rsid w:val="005739D4"/>
    <w:rsid w:val="00573E4A"/>
    <w:rsid w:val="00573F49"/>
    <w:rsid w:val="005740E7"/>
    <w:rsid w:val="005746FE"/>
    <w:rsid w:val="00574AC2"/>
    <w:rsid w:val="00574ECC"/>
    <w:rsid w:val="00575282"/>
    <w:rsid w:val="005758D1"/>
    <w:rsid w:val="00575E0B"/>
    <w:rsid w:val="0057617E"/>
    <w:rsid w:val="005761DB"/>
    <w:rsid w:val="005763C3"/>
    <w:rsid w:val="00576437"/>
    <w:rsid w:val="00576715"/>
    <w:rsid w:val="00576A07"/>
    <w:rsid w:val="00576F30"/>
    <w:rsid w:val="005773CB"/>
    <w:rsid w:val="00577517"/>
    <w:rsid w:val="005778E3"/>
    <w:rsid w:val="00577CF4"/>
    <w:rsid w:val="00577F1E"/>
    <w:rsid w:val="00580199"/>
    <w:rsid w:val="005801A2"/>
    <w:rsid w:val="00580B21"/>
    <w:rsid w:val="00580D0A"/>
    <w:rsid w:val="00580F31"/>
    <w:rsid w:val="00581247"/>
    <w:rsid w:val="0058125C"/>
    <w:rsid w:val="0058151D"/>
    <w:rsid w:val="00581650"/>
    <w:rsid w:val="00581CAB"/>
    <w:rsid w:val="00581DFC"/>
    <w:rsid w:val="00582023"/>
    <w:rsid w:val="005825CE"/>
    <w:rsid w:val="00582A2C"/>
    <w:rsid w:val="00582AAB"/>
    <w:rsid w:val="0058349B"/>
    <w:rsid w:val="0058357A"/>
    <w:rsid w:val="00584905"/>
    <w:rsid w:val="00585017"/>
    <w:rsid w:val="005858CB"/>
    <w:rsid w:val="00586033"/>
    <w:rsid w:val="00586321"/>
    <w:rsid w:val="00586406"/>
    <w:rsid w:val="0058666A"/>
    <w:rsid w:val="00586689"/>
    <w:rsid w:val="00586E2B"/>
    <w:rsid w:val="00587173"/>
    <w:rsid w:val="005871DC"/>
    <w:rsid w:val="00587276"/>
    <w:rsid w:val="0058777F"/>
    <w:rsid w:val="00587E6F"/>
    <w:rsid w:val="00587E9A"/>
    <w:rsid w:val="0059016B"/>
    <w:rsid w:val="00590311"/>
    <w:rsid w:val="0059038B"/>
    <w:rsid w:val="00590599"/>
    <w:rsid w:val="0059084E"/>
    <w:rsid w:val="005908BB"/>
    <w:rsid w:val="005909BB"/>
    <w:rsid w:val="005915FE"/>
    <w:rsid w:val="00591EB2"/>
    <w:rsid w:val="00592000"/>
    <w:rsid w:val="00592266"/>
    <w:rsid w:val="005924BD"/>
    <w:rsid w:val="00592A20"/>
    <w:rsid w:val="00592A2A"/>
    <w:rsid w:val="00592FE0"/>
    <w:rsid w:val="005930AA"/>
    <w:rsid w:val="00593626"/>
    <w:rsid w:val="00593A31"/>
    <w:rsid w:val="00593C2F"/>
    <w:rsid w:val="005944B6"/>
    <w:rsid w:val="00594853"/>
    <w:rsid w:val="00594889"/>
    <w:rsid w:val="005949C7"/>
    <w:rsid w:val="005953D7"/>
    <w:rsid w:val="005957E3"/>
    <w:rsid w:val="00595A5F"/>
    <w:rsid w:val="00595D77"/>
    <w:rsid w:val="00595DC7"/>
    <w:rsid w:val="00595E19"/>
    <w:rsid w:val="00595EFC"/>
    <w:rsid w:val="00595F9D"/>
    <w:rsid w:val="005967EE"/>
    <w:rsid w:val="00596900"/>
    <w:rsid w:val="00596DD5"/>
    <w:rsid w:val="00596DE7"/>
    <w:rsid w:val="0059708B"/>
    <w:rsid w:val="00597307"/>
    <w:rsid w:val="0059744D"/>
    <w:rsid w:val="005976A9"/>
    <w:rsid w:val="00597713"/>
    <w:rsid w:val="00597729"/>
    <w:rsid w:val="00597991"/>
    <w:rsid w:val="00597B7D"/>
    <w:rsid w:val="00597D4A"/>
    <w:rsid w:val="00597FA0"/>
    <w:rsid w:val="005A0347"/>
    <w:rsid w:val="005A056F"/>
    <w:rsid w:val="005A0C12"/>
    <w:rsid w:val="005A108D"/>
    <w:rsid w:val="005A12C5"/>
    <w:rsid w:val="005A13F3"/>
    <w:rsid w:val="005A17D0"/>
    <w:rsid w:val="005A189D"/>
    <w:rsid w:val="005A1CDD"/>
    <w:rsid w:val="005A30DA"/>
    <w:rsid w:val="005A3512"/>
    <w:rsid w:val="005A376F"/>
    <w:rsid w:val="005A4041"/>
    <w:rsid w:val="005A4B72"/>
    <w:rsid w:val="005A4B9E"/>
    <w:rsid w:val="005A4C54"/>
    <w:rsid w:val="005A4C78"/>
    <w:rsid w:val="005A4DBE"/>
    <w:rsid w:val="005A4E96"/>
    <w:rsid w:val="005A5139"/>
    <w:rsid w:val="005A5775"/>
    <w:rsid w:val="005A5C58"/>
    <w:rsid w:val="005A5DEF"/>
    <w:rsid w:val="005A60DC"/>
    <w:rsid w:val="005A6218"/>
    <w:rsid w:val="005A64CF"/>
    <w:rsid w:val="005A651C"/>
    <w:rsid w:val="005A6562"/>
    <w:rsid w:val="005A67C2"/>
    <w:rsid w:val="005A69B4"/>
    <w:rsid w:val="005A69DB"/>
    <w:rsid w:val="005A6E2D"/>
    <w:rsid w:val="005A777A"/>
    <w:rsid w:val="005A7805"/>
    <w:rsid w:val="005A7813"/>
    <w:rsid w:val="005A7844"/>
    <w:rsid w:val="005A79E1"/>
    <w:rsid w:val="005A7CB6"/>
    <w:rsid w:val="005B06C1"/>
    <w:rsid w:val="005B092A"/>
    <w:rsid w:val="005B0997"/>
    <w:rsid w:val="005B09A5"/>
    <w:rsid w:val="005B0C63"/>
    <w:rsid w:val="005B119B"/>
    <w:rsid w:val="005B1211"/>
    <w:rsid w:val="005B1416"/>
    <w:rsid w:val="005B175A"/>
    <w:rsid w:val="005B1B91"/>
    <w:rsid w:val="005B1BBA"/>
    <w:rsid w:val="005B2193"/>
    <w:rsid w:val="005B21F6"/>
    <w:rsid w:val="005B2670"/>
    <w:rsid w:val="005B28B3"/>
    <w:rsid w:val="005B3120"/>
    <w:rsid w:val="005B3507"/>
    <w:rsid w:val="005B389F"/>
    <w:rsid w:val="005B3D21"/>
    <w:rsid w:val="005B4136"/>
    <w:rsid w:val="005B4590"/>
    <w:rsid w:val="005B4631"/>
    <w:rsid w:val="005B4944"/>
    <w:rsid w:val="005B4973"/>
    <w:rsid w:val="005B49D3"/>
    <w:rsid w:val="005B49D5"/>
    <w:rsid w:val="005B52BC"/>
    <w:rsid w:val="005B6161"/>
    <w:rsid w:val="005B6422"/>
    <w:rsid w:val="005B656B"/>
    <w:rsid w:val="005B6731"/>
    <w:rsid w:val="005B6BF8"/>
    <w:rsid w:val="005B6F14"/>
    <w:rsid w:val="005B7885"/>
    <w:rsid w:val="005B7988"/>
    <w:rsid w:val="005C02DD"/>
    <w:rsid w:val="005C05C1"/>
    <w:rsid w:val="005C1159"/>
    <w:rsid w:val="005C1239"/>
    <w:rsid w:val="005C16B7"/>
    <w:rsid w:val="005C19FE"/>
    <w:rsid w:val="005C1FBE"/>
    <w:rsid w:val="005C2027"/>
    <w:rsid w:val="005C2110"/>
    <w:rsid w:val="005C2E20"/>
    <w:rsid w:val="005C30B4"/>
    <w:rsid w:val="005C3646"/>
    <w:rsid w:val="005C3A58"/>
    <w:rsid w:val="005C3F36"/>
    <w:rsid w:val="005C53C0"/>
    <w:rsid w:val="005C5421"/>
    <w:rsid w:val="005C55AF"/>
    <w:rsid w:val="005C55CA"/>
    <w:rsid w:val="005C5A8B"/>
    <w:rsid w:val="005C5A8C"/>
    <w:rsid w:val="005C6105"/>
    <w:rsid w:val="005C6113"/>
    <w:rsid w:val="005C62C4"/>
    <w:rsid w:val="005C64A8"/>
    <w:rsid w:val="005C6E85"/>
    <w:rsid w:val="005C732D"/>
    <w:rsid w:val="005C73E1"/>
    <w:rsid w:val="005C7464"/>
    <w:rsid w:val="005C7652"/>
    <w:rsid w:val="005C7A74"/>
    <w:rsid w:val="005C7AEE"/>
    <w:rsid w:val="005C7FD5"/>
    <w:rsid w:val="005D056E"/>
    <w:rsid w:val="005D098F"/>
    <w:rsid w:val="005D0A22"/>
    <w:rsid w:val="005D118D"/>
    <w:rsid w:val="005D1202"/>
    <w:rsid w:val="005D1D6E"/>
    <w:rsid w:val="005D1EEE"/>
    <w:rsid w:val="005D1F31"/>
    <w:rsid w:val="005D23E3"/>
    <w:rsid w:val="005D26A7"/>
    <w:rsid w:val="005D305D"/>
    <w:rsid w:val="005D31C0"/>
    <w:rsid w:val="005D3349"/>
    <w:rsid w:val="005D3561"/>
    <w:rsid w:val="005D36F2"/>
    <w:rsid w:val="005D36F6"/>
    <w:rsid w:val="005D3A89"/>
    <w:rsid w:val="005D3B28"/>
    <w:rsid w:val="005D3DF5"/>
    <w:rsid w:val="005D3ECD"/>
    <w:rsid w:val="005D3FE9"/>
    <w:rsid w:val="005D45A0"/>
    <w:rsid w:val="005D4C63"/>
    <w:rsid w:val="005D4D1D"/>
    <w:rsid w:val="005D4D95"/>
    <w:rsid w:val="005D4D96"/>
    <w:rsid w:val="005D5495"/>
    <w:rsid w:val="005D55B6"/>
    <w:rsid w:val="005D5AD3"/>
    <w:rsid w:val="005D5B1E"/>
    <w:rsid w:val="005D5B37"/>
    <w:rsid w:val="005D60A8"/>
    <w:rsid w:val="005D7622"/>
    <w:rsid w:val="005D7831"/>
    <w:rsid w:val="005D7CB2"/>
    <w:rsid w:val="005D7E96"/>
    <w:rsid w:val="005E000B"/>
    <w:rsid w:val="005E017C"/>
    <w:rsid w:val="005E03FB"/>
    <w:rsid w:val="005E079B"/>
    <w:rsid w:val="005E07E5"/>
    <w:rsid w:val="005E0DA1"/>
    <w:rsid w:val="005E10E5"/>
    <w:rsid w:val="005E1271"/>
    <w:rsid w:val="005E136A"/>
    <w:rsid w:val="005E1510"/>
    <w:rsid w:val="005E1F43"/>
    <w:rsid w:val="005E2511"/>
    <w:rsid w:val="005E264F"/>
    <w:rsid w:val="005E27BA"/>
    <w:rsid w:val="005E2C34"/>
    <w:rsid w:val="005E2CA5"/>
    <w:rsid w:val="005E3013"/>
    <w:rsid w:val="005E32C1"/>
    <w:rsid w:val="005E3825"/>
    <w:rsid w:val="005E388D"/>
    <w:rsid w:val="005E38D0"/>
    <w:rsid w:val="005E3992"/>
    <w:rsid w:val="005E42E8"/>
    <w:rsid w:val="005E42ED"/>
    <w:rsid w:val="005E484E"/>
    <w:rsid w:val="005E4C4C"/>
    <w:rsid w:val="005E56A9"/>
    <w:rsid w:val="005E5C13"/>
    <w:rsid w:val="005E5F63"/>
    <w:rsid w:val="005E64DC"/>
    <w:rsid w:val="005E694D"/>
    <w:rsid w:val="005E6E82"/>
    <w:rsid w:val="005E754C"/>
    <w:rsid w:val="005E7BD8"/>
    <w:rsid w:val="005E7D58"/>
    <w:rsid w:val="005E7F9C"/>
    <w:rsid w:val="005F0BC3"/>
    <w:rsid w:val="005F0F41"/>
    <w:rsid w:val="005F111B"/>
    <w:rsid w:val="005F1293"/>
    <w:rsid w:val="005F1833"/>
    <w:rsid w:val="005F1936"/>
    <w:rsid w:val="005F1ADC"/>
    <w:rsid w:val="005F1D62"/>
    <w:rsid w:val="005F1D63"/>
    <w:rsid w:val="005F1DFA"/>
    <w:rsid w:val="005F224B"/>
    <w:rsid w:val="005F2D62"/>
    <w:rsid w:val="005F3176"/>
    <w:rsid w:val="005F322C"/>
    <w:rsid w:val="005F372A"/>
    <w:rsid w:val="005F38E7"/>
    <w:rsid w:val="005F3A32"/>
    <w:rsid w:val="005F3BE9"/>
    <w:rsid w:val="005F40C5"/>
    <w:rsid w:val="005F4E56"/>
    <w:rsid w:val="005F5031"/>
    <w:rsid w:val="005F5048"/>
    <w:rsid w:val="005F5958"/>
    <w:rsid w:val="005F5FAE"/>
    <w:rsid w:val="005F7048"/>
    <w:rsid w:val="005F70E3"/>
    <w:rsid w:val="005F7A07"/>
    <w:rsid w:val="005F7A7B"/>
    <w:rsid w:val="005F7A9C"/>
    <w:rsid w:val="005F7C44"/>
    <w:rsid w:val="005F7C94"/>
    <w:rsid w:val="005F7E2F"/>
    <w:rsid w:val="005F7FBF"/>
    <w:rsid w:val="00600036"/>
    <w:rsid w:val="006002EE"/>
    <w:rsid w:val="006006ED"/>
    <w:rsid w:val="00600914"/>
    <w:rsid w:val="006009FD"/>
    <w:rsid w:val="00600A85"/>
    <w:rsid w:val="0060104C"/>
    <w:rsid w:val="00601528"/>
    <w:rsid w:val="00601788"/>
    <w:rsid w:val="0060181D"/>
    <w:rsid w:val="00601947"/>
    <w:rsid w:val="00601A89"/>
    <w:rsid w:val="00601BF1"/>
    <w:rsid w:val="00601D4E"/>
    <w:rsid w:val="00601FA2"/>
    <w:rsid w:val="006024CE"/>
    <w:rsid w:val="00602B92"/>
    <w:rsid w:val="00602CDD"/>
    <w:rsid w:val="00602E9A"/>
    <w:rsid w:val="00602EBD"/>
    <w:rsid w:val="006030AA"/>
    <w:rsid w:val="00603D24"/>
    <w:rsid w:val="00603E28"/>
    <w:rsid w:val="00603E94"/>
    <w:rsid w:val="006047FA"/>
    <w:rsid w:val="006049FA"/>
    <w:rsid w:val="00604A1E"/>
    <w:rsid w:val="00604CF3"/>
    <w:rsid w:val="006051E7"/>
    <w:rsid w:val="00605246"/>
    <w:rsid w:val="00605DFB"/>
    <w:rsid w:val="00606059"/>
    <w:rsid w:val="00606330"/>
    <w:rsid w:val="00606714"/>
    <w:rsid w:val="006067DC"/>
    <w:rsid w:val="0060686C"/>
    <w:rsid w:val="0060699D"/>
    <w:rsid w:val="00606CFE"/>
    <w:rsid w:val="00606D28"/>
    <w:rsid w:val="00606ECE"/>
    <w:rsid w:val="006070FB"/>
    <w:rsid w:val="00607409"/>
    <w:rsid w:val="00607633"/>
    <w:rsid w:val="0060769E"/>
    <w:rsid w:val="00607B12"/>
    <w:rsid w:val="00607F33"/>
    <w:rsid w:val="00607F8C"/>
    <w:rsid w:val="00610CA0"/>
    <w:rsid w:val="00610DE8"/>
    <w:rsid w:val="00610EC2"/>
    <w:rsid w:val="00610EE2"/>
    <w:rsid w:val="00610F67"/>
    <w:rsid w:val="006110FA"/>
    <w:rsid w:val="0061136B"/>
    <w:rsid w:val="00611679"/>
    <w:rsid w:val="006116A7"/>
    <w:rsid w:val="0061188E"/>
    <w:rsid w:val="00611C2F"/>
    <w:rsid w:val="00611D08"/>
    <w:rsid w:val="006122EC"/>
    <w:rsid w:val="0061253B"/>
    <w:rsid w:val="00612723"/>
    <w:rsid w:val="006127FE"/>
    <w:rsid w:val="00613099"/>
    <w:rsid w:val="00613279"/>
    <w:rsid w:val="0061342B"/>
    <w:rsid w:val="0061357E"/>
    <w:rsid w:val="00613DB7"/>
    <w:rsid w:val="00613EF3"/>
    <w:rsid w:val="00614A76"/>
    <w:rsid w:val="00614A93"/>
    <w:rsid w:val="00614DBF"/>
    <w:rsid w:val="00615503"/>
    <w:rsid w:val="0061555A"/>
    <w:rsid w:val="006155E8"/>
    <w:rsid w:val="00615778"/>
    <w:rsid w:val="0061577E"/>
    <w:rsid w:val="00615CF6"/>
    <w:rsid w:val="00616089"/>
    <w:rsid w:val="00616145"/>
    <w:rsid w:val="00616339"/>
    <w:rsid w:val="0061637D"/>
    <w:rsid w:val="006167B8"/>
    <w:rsid w:val="006167C7"/>
    <w:rsid w:val="00616A90"/>
    <w:rsid w:val="00616B94"/>
    <w:rsid w:val="00616FD5"/>
    <w:rsid w:val="006171FE"/>
    <w:rsid w:val="00617390"/>
    <w:rsid w:val="00617566"/>
    <w:rsid w:val="0061762A"/>
    <w:rsid w:val="00617808"/>
    <w:rsid w:val="00617855"/>
    <w:rsid w:val="006178A6"/>
    <w:rsid w:val="006203A2"/>
    <w:rsid w:val="0062045A"/>
    <w:rsid w:val="00620941"/>
    <w:rsid w:val="00620B6E"/>
    <w:rsid w:val="00620E7F"/>
    <w:rsid w:val="00621E59"/>
    <w:rsid w:val="0062234F"/>
    <w:rsid w:val="00622399"/>
    <w:rsid w:val="00622A81"/>
    <w:rsid w:val="00622BAE"/>
    <w:rsid w:val="00622F81"/>
    <w:rsid w:val="006231B1"/>
    <w:rsid w:val="00623997"/>
    <w:rsid w:val="00623EB8"/>
    <w:rsid w:val="0062401F"/>
    <w:rsid w:val="006247D5"/>
    <w:rsid w:val="00624CBD"/>
    <w:rsid w:val="00624E73"/>
    <w:rsid w:val="00624EC3"/>
    <w:rsid w:val="00624EF4"/>
    <w:rsid w:val="00624F39"/>
    <w:rsid w:val="006252D1"/>
    <w:rsid w:val="0062543A"/>
    <w:rsid w:val="00625D41"/>
    <w:rsid w:val="00625E24"/>
    <w:rsid w:val="00625F84"/>
    <w:rsid w:val="0062647C"/>
    <w:rsid w:val="006265F1"/>
    <w:rsid w:val="00626800"/>
    <w:rsid w:val="00626B1C"/>
    <w:rsid w:val="00626B3D"/>
    <w:rsid w:val="00626BBD"/>
    <w:rsid w:val="00626C66"/>
    <w:rsid w:val="00627286"/>
    <w:rsid w:val="006272BE"/>
    <w:rsid w:val="006277A7"/>
    <w:rsid w:val="006279F3"/>
    <w:rsid w:val="006304A0"/>
    <w:rsid w:val="0063073F"/>
    <w:rsid w:val="006309E1"/>
    <w:rsid w:val="00630E16"/>
    <w:rsid w:val="00631741"/>
    <w:rsid w:val="006321C7"/>
    <w:rsid w:val="00632415"/>
    <w:rsid w:val="00632B79"/>
    <w:rsid w:val="00633200"/>
    <w:rsid w:val="0063377E"/>
    <w:rsid w:val="0063395F"/>
    <w:rsid w:val="00633999"/>
    <w:rsid w:val="00633A8D"/>
    <w:rsid w:val="00633B37"/>
    <w:rsid w:val="006346A5"/>
    <w:rsid w:val="00634763"/>
    <w:rsid w:val="00634780"/>
    <w:rsid w:val="00634CCD"/>
    <w:rsid w:val="00635178"/>
    <w:rsid w:val="00635548"/>
    <w:rsid w:val="00635619"/>
    <w:rsid w:val="00635B0D"/>
    <w:rsid w:val="0063602D"/>
    <w:rsid w:val="0063605C"/>
    <w:rsid w:val="00636060"/>
    <w:rsid w:val="00636062"/>
    <w:rsid w:val="00636090"/>
    <w:rsid w:val="006361D0"/>
    <w:rsid w:val="00636449"/>
    <w:rsid w:val="00636AAC"/>
    <w:rsid w:val="00636C42"/>
    <w:rsid w:val="006371D8"/>
    <w:rsid w:val="00637243"/>
    <w:rsid w:val="00637808"/>
    <w:rsid w:val="006378AB"/>
    <w:rsid w:val="0063796A"/>
    <w:rsid w:val="00637BC1"/>
    <w:rsid w:val="006403A8"/>
    <w:rsid w:val="00640537"/>
    <w:rsid w:val="00640946"/>
    <w:rsid w:val="0064097A"/>
    <w:rsid w:val="00640A73"/>
    <w:rsid w:val="00641119"/>
    <w:rsid w:val="00641788"/>
    <w:rsid w:val="00641996"/>
    <w:rsid w:val="00641AC6"/>
    <w:rsid w:val="00642189"/>
    <w:rsid w:val="0064255B"/>
    <w:rsid w:val="006425C1"/>
    <w:rsid w:val="006426A4"/>
    <w:rsid w:val="006428EF"/>
    <w:rsid w:val="00642B0F"/>
    <w:rsid w:val="00642BC3"/>
    <w:rsid w:val="00642E17"/>
    <w:rsid w:val="00643352"/>
    <w:rsid w:val="00643747"/>
    <w:rsid w:val="006438CC"/>
    <w:rsid w:val="00643C2F"/>
    <w:rsid w:val="00643C8C"/>
    <w:rsid w:val="00644655"/>
    <w:rsid w:val="006449D5"/>
    <w:rsid w:val="006450D2"/>
    <w:rsid w:val="006450FC"/>
    <w:rsid w:val="00645329"/>
    <w:rsid w:val="00645376"/>
    <w:rsid w:val="00645556"/>
    <w:rsid w:val="00645853"/>
    <w:rsid w:val="00645ADE"/>
    <w:rsid w:val="00645B8F"/>
    <w:rsid w:val="00645D68"/>
    <w:rsid w:val="00645D72"/>
    <w:rsid w:val="00645E9F"/>
    <w:rsid w:val="00646041"/>
    <w:rsid w:val="006468C2"/>
    <w:rsid w:val="00646E56"/>
    <w:rsid w:val="00646F56"/>
    <w:rsid w:val="0064758C"/>
    <w:rsid w:val="00647C51"/>
    <w:rsid w:val="00647EC0"/>
    <w:rsid w:val="0065082A"/>
    <w:rsid w:val="006509BA"/>
    <w:rsid w:val="00650A1F"/>
    <w:rsid w:val="0065113C"/>
    <w:rsid w:val="006516DF"/>
    <w:rsid w:val="00651868"/>
    <w:rsid w:val="00652066"/>
    <w:rsid w:val="00652274"/>
    <w:rsid w:val="0065237E"/>
    <w:rsid w:val="00652397"/>
    <w:rsid w:val="00652721"/>
    <w:rsid w:val="00652E4D"/>
    <w:rsid w:val="006530E7"/>
    <w:rsid w:val="0065357E"/>
    <w:rsid w:val="00653A36"/>
    <w:rsid w:val="00653F23"/>
    <w:rsid w:val="00654723"/>
    <w:rsid w:val="006548AA"/>
    <w:rsid w:val="006549D0"/>
    <w:rsid w:val="006550FE"/>
    <w:rsid w:val="00655517"/>
    <w:rsid w:val="006556F8"/>
    <w:rsid w:val="00656068"/>
    <w:rsid w:val="00656093"/>
    <w:rsid w:val="00656A0B"/>
    <w:rsid w:val="00656FAD"/>
    <w:rsid w:val="006572C0"/>
    <w:rsid w:val="00657DC0"/>
    <w:rsid w:val="00660031"/>
    <w:rsid w:val="0066026A"/>
    <w:rsid w:val="00660608"/>
    <w:rsid w:val="00660926"/>
    <w:rsid w:val="00660C41"/>
    <w:rsid w:val="00660FD3"/>
    <w:rsid w:val="00661139"/>
    <w:rsid w:val="00661251"/>
    <w:rsid w:val="006614B5"/>
    <w:rsid w:val="00661A1E"/>
    <w:rsid w:val="00661E1E"/>
    <w:rsid w:val="0066216B"/>
    <w:rsid w:val="006625EA"/>
    <w:rsid w:val="00662AFC"/>
    <w:rsid w:val="00662B62"/>
    <w:rsid w:val="00662CCB"/>
    <w:rsid w:val="006630A8"/>
    <w:rsid w:val="006631C0"/>
    <w:rsid w:val="00663991"/>
    <w:rsid w:val="00663C22"/>
    <w:rsid w:val="006640FA"/>
    <w:rsid w:val="00664336"/>
    <w:rsid w:val="006644A5"/>
    <w:rsid w:val="006646FD"/>
    <w:rsid w:val="006648F5"/>
    <w:rsid w:val="00664A3D"/>
    <w:rsid w:val="00665226"/>
    <w:rsid w:val="00665630"/>
    <w:rsid w:val="00665D16"/>
    <w:rsid w:val="006660C4"/>
    <w:rsid w:val="00666D00"/>
    <w:rsid w:val="00666DC0"/>
    <w:rsid w:val="00667170"/>
    <w:rsid w:val="00667D08"/>
    <w:rsid w:val="00667D51"/>
    <w:rsid w:val="00667DEE"/>
    <w:rsid w:val="00667E59"/>
    <w:rsid w:val="00667EF0"/>
    <w:rsid w:val="0067099B"/>
    <w:rsid w:val="006709D7"/>
    <w:rsid w:val="00670C25"/>
    <w:rsid w:val="0067101C"/>
    <w:rsid w:val="0067129A"/>
    <w:rsid w:val="006714B6"/>
    <w:rsid w:val="00671B82"/>
    <w:rsid w:val="00671CA1"/>
    <w:rsid w:val="00671CE4"/>
    <w:rsid w:val="006720FA"/>
    <w:rsid w:val="00672380"/>
    <w:rsid w:val="00672996"/>
    <w:rsid w:val="00672BC9"/>
    <w:rsid w:val="00673071"/>
    <w:rsid w:val="0067366C"/>
    <w:rsid w:val="006736B8"/>
    <w:rsid w:val="00673A9D"/>
    <w:rsid w:val="00673B51"/>
    <w:rsid w:val="0067417C"/>
    <w:rsid w:val="00674659"/>
    <w:rsid w:val="0067477A"/>
    <w:rsid w:val="0067497E"/>
    <w:rsid w:val="00674B26"/>
    <w:rsid w:val="00674E0A"/>
    <w:rsid w:val="00675034"/>
    <w:rsid w:val="00675740"/>
    <w:rsid w:val="00675E52"/>
    <w:rsid w:val="00675F8D"/>
    <w:rsid w:val="00675FCB"/>
    <w:rsid w:val="006761B2"/>
    <w:rsid w:val="0067620D"/>
    <w:rsid w:val="00676C31"/>
    <w:rsid w:val="00676E97"/>
    <w:rsid w:val="0067730A"/>
    <w:rsid w:val="00677A7D"/>
    <w:rsid w:val="00677C2F"/>
    <w:rsid w:val="00677F3E"/>
    <w:rsid w:val="006801DE"/>
    <w:rsid w:val="006801E8"/>
    <w:rsid w:val="00680F3A"/>
    <w:rsid w:val="0068119A"/>
    <w:rsid w:val="006812B0"/>
    <w:rsid w:val="00681426"/>
    <w:rsid w:val="0068175E"/>
    <w:rsid w:val="006817B1"/>
    <w:rsid w:val="00681BA1"/>
    <w:rsid w:val="00681BAF"/>
    <w:rsid w:val="00681C64"/>
    <w:rsid w:val="00682388"/>
    <w:rsid w:val="006823D1"/>
    <w:rsid w:val="006825D1"/>
    <w:rsid w:val="0068274F"/>
    <w:rsid w:val="00682862"/>
    <w:rsid w:val="00682C23"/>
    <w:rsid w:val="00682F17"/>
    <w:rsid w:val="0068306B"/>
    <w:rsid w:val="00683C6A"/>
    <w:rsid w:val="00683D81"/>
    <w:rsid w:val="00684C96"/>
    <w:rsid w:val="00684CCB"/>
    <w:rsid w:val="00684F05"/>
    <w:rsid w:val="00685368"/>
    <w:rsid w:val="00685796"/>
    <w:rsid w:val="00685814"/>
    <w:rsid w:val="006859FB"/>
    <w:rsid w:val="00685BC8"/>
    <w:rsid w:val="0068612E"/>
    <w:rsid w:val="00686B5E"/>
    <w:rsid w:val="00686EDE"/>
    <w:rsid w:val="006870FA"/>
    <w:rsid w:val="00687C0C"/>
    <w:rsid w:val="006903FA"/>
    <w:rsid w:val="00690997"/>
    <w:rsid w:val="00690AC3"/>
    <w:rsid w:val="006917A9"/>
    <w:rsid w:val="00691AB5"/>
    <w:rsid w:val="006921F5"/>
    <w:rsid w:val="00692872"/>
    <w:rsid w:val="00692972"/>
    <w:rsid w:val="00692993"/>
    <w:rsid w:val="006929BA"/>
    <w:rsid w:val="00692BA0"/>
    <w:rsid w:val="00692C77"/>
    <w:rsid w:val="00692F5F"/>
    <w:rsid w:val="00693198"/>
    <w:rsid w:val="006931A2"/>
    <w:rsid w:val="006933A3"/>
    <w:rsid w:val="006933CA"/>
    <w:rsid w:val="006936CD"/>
    <w:rsid w:val="006939A5"/>
    <w:rsid w:val="006939E1"/>
    <w:rsid w:val="00693CD0"/>
    <w:rsid w:val="00694376"/>
    <w:rsid w:val="00694780"/>
    <w:rsid w:val="00694848"/>
    <w:rsid w:val="006948F4"/>
    <w:rsid w:val="00695098"/>
    <w:rsid w:val="00695197"/>
    <w:rsid w:val="0069542B"/>
    <w:rsid w:val="0069547E"/>
    <w:rsid w:val="00695590"/>
    <w:rsid w:val="00695834"/>
    <w:rsid w:val="00695E95"/>
    <w:rsid w:val="006961B1"/>
    <w:rsid w:val="00696273"/>
    <w:rsid w:val="00696442"/>
    <w:rsid w:val="00696770"/>
    <w:rsid w:val="00696774"/>
    <w:rsid w:val="0069713D"/>
    <w:rsid w:val="006971AF"/>
    <w:rsid w:val="00697339"/>
    <w:rsid w:val="0069747C"/>
    <w:rsid w:val="006974E6"/>
    <w:rsid w:val="00697560"/>
    <w:rsid w:val="00697609"/>
    <w:rsid w:val="00697762"/>
    <w:rsid w:val="006977F4"/>
    <w:rsid w:val="00697847"/>
    <w:rsid w:val="00697CB8"/>
    <w:rsid w:val="006A004B"/>
    <w:rsid w:val="006A0437"/>
    <w:rsid w:val="006A05FC"/>
    <w:rsid w:val="006A0B40"/>
    <w:rsid w:val="006A0BAE"/>
    <w:rsid w:val="006A0E5E"/>
    <w:rsid w:val="006A0F96"/>
    <w:rsid w:val="006A1BEA"/>
    <w:rsid w:val="006A2135"/>
    <w:rsid w:val="006A25B3"/>
    <w:rsid w:val="006A25D1"/>
    <w:rsid w:val="006A28BB"/>
    <w:rsid w:val="006A31D6"/>
    <w:rsid w:val="006A3700"/>
    <w:rsid w:val="006A3CF6"/>
    <w:rsid w:val="006A40A6"/>
    <w:rsid w:val="006A4321"/>
    <w:rsid w:val="006A46CE"/>
    <w:rsid w:val="006A4BD7"/>
    <w:rsid w:val="006A4E04"/>
    <w:rsid w:val="006A511A"/>
    <w:rsid w:val="006A66B0"/>
    <w:rsid w:val="006A67CA"/>
    <w:rsid w:val="006A6939"/>
    <w:rsid w:val="006A6AD3"/>
    <w:rsid w:val="006A6B54"/>
    <w:rsid w:val="006A6C30"/>
    <w:rsid w:val="006A6C71"/>
    <w:rsid w:val="006A6E20"/>
    <w:rsid w:val="006A6E27"/>
    <w:rsid w:val="006A6E3F"/>
    <w:rsid w:val="006A6FB7"/>
    <w:rsid w:val="006A7135"/>
    <w:rsid w:val="006A788E"/>
    <w:rsid w:val="006A78D0"/>
    <w:rsid w:val="006B0172"/>
    <w:rsid w:val="006B02C6"/>
    <w:rsid w:val="006B0610"/>
    <w:rsid w:val="006B0894"/>
    <w:rsid w:val="006B0C38"/>
    <w:rsid w:val="006B1156"/>
    <w:rsid w:val="006B1794"/>
    <w:rsid w:val="006B20A0"/>
    <w:rsid w:val="006B2388"/>
    <w:rsid w:val="006B2398"/>
    <w:rsid w:val="006B2646"/>
    <w:rsid w:val="006B2826"/>
    <w:rsid w:val="006B29E0"/>
    <w:rsid w:val="006B2A75"/>
    <w:rsid w:val="006B30D1"/>
    <w:rsid w:val="006B3622"/>
    <w:rsid w:val="006B3ABE"/>
    <w:rsid w:val="006B3ECE"/>
    <w:rsid w:val="006B487B"/>
    <w:rsid w:val="006B4DFC"/>
    <w:rsid w:val="006B5240"/>
    <w:rsid w:val="006B5562"/>
    <w:rsid w:val="006B5C9F"/>
    <w:rsid w:val="006B5D76"/>
    <w:rsid w:val="006B68E8"/>
    <w:rsid w:val="006B6C10"/>
    <w:rsid w:val="006B794A"/>
    <w:rsid w:val="006B7B8B"/>
    <w:rsid w:val="006B7D96"/>
    <w:rsid w:val="006C01DB"/>
    <w:rsid w:val="006C04A5"/>
    <w:rsid w:val="006C05E0"/>
    <w:rsid w:val="006C0634"/>
    <w:rsid w:val="006C089C"/>
    <w:rsid w:val="006C0BF3"/>
    <w:rsid w:val="006C1646"/>
    <w:rsid w:val="006C21B9"/>
    <w:rsid w:val="006C235F"/>
    <w:rsid w:val="006C2C3E"/>
    <w:rsid w:val="006C30B2"/>
    <w:rsid w:val="006C32F2"/>
    <w:rsid w:val="006C3BD6"/>
    <w:rsid w:val="006C4246"/>
    <w:rsid w:val="006C4C65"/>
    <w:rsid w:val="006C4DD9"/>
    <w:rsid w:val="006C4F93"/>
    <w:rsid w:val="006C5217"/>
    <w:rsid w:val="006C5244"/>
    <w:rsid w:val="006C5263"/>
    <w:rsid w:val="006C5629"/>
    <w:rsid w:val="006C6062"/>
    <w:rsid w:val="006C6274"/>
    <w:rsid w:val="006C630A"/>
    <w:rsid w:val="006C63C1"/>
    <w:rsid w:val="006C6521"/>
    <w:rsid w:val="006C6BF2"/>
    <w:rsid w:val="006C6E34"/>
    <w:rsid w:val="006C6FDD"/>
    <w:rsid w:val="006C7072"/>
    <w:rsid w:val="006C759B"/>
    <w:rsid w:val="006C75CB"/>
    <w:rsid w:val="006C7A2F"/>
    <w:rsid w:val="006C7C48"/>
    <w:rsid w:val="006C7D4E"/>
    <w:rsid w:val="006D080A"/>
    <w:rsid w:val="006D13C1"/>
    <w:rsid w:val="006D14C8"/>
    <w:rsid w:val="006D175B"/>
    <w:rsid w:val="006D1D38"/>
    <w:rsid w:val="006D1DD8"/>
    <w:rsid w:val="006D1E68"/>
    <w:rsid w:val="006D2179"/>
    <w:rsid w:val="006D2533"/>
    <w:rsid w:val="006D2672"/>
    <w:rsid w:val="006D2813"/>
    <w:rsid w:val="006D2A3E"/>
    <w:rsid w:val="006D2A5C"/>
    <w:rsid w:val="006D2E17"/>
    <w:rsid w:val="006D33BA"/>
    <w:rsid w:val="006D352C"/>
    <w:rsid w:val="006D367C"/>
    <w:rsid w:val="006D390A"/>
    <w:rsid w:val="006D39A3"/>
    <w:rsid w:val="006D3A73"/>
    <w:rsid w:val="006D3A9A"/>
    <w:rsid w:val="006D3B1C"/>
    <w:rsid w:val="006D414A"/>
    <w:rsid w:val="006D42B3"/>
    <w:rsid w:val="006D4499"/>
    <w:rsid w:val="006D49BA"/>
    <w:rsid w:val="006D4CD7"/>
    <w:rsid w:val="006D4CF5"/>
    <w:rsid w:val="006D4D65"/>
    <w:rsid w:val="006D4F49"/>
    <w:rsid w:val="006D50CF"/>
    <w:rsid w:val="006D5BD5"/>
    <w:rsid w:val="006D5CE5"/>
    <w:rsid w:val="006D6854"/>
    <w:rsid w:val="006D6888"/>
    <w:rsid w:val="006D6CC8"/>
    <w:rsid w:val="006D7068"/>
    <w:rsid w:val="006D709A"/>
    <w:rsid w:val="006D720A"/>
    <w:rsid w:val="006D7276"/>
    <w:rsid w:val="006D7311"/>
    <w:rsid w:val="006D76DD"/>
    <w:rsid w:val="006D76EA"/>
    <w:rsid w:val="006D778C"/>
    <w:rsid w:val="006D7AB7"/>
    <w:rsid w:val="006E02AD"/>
    <w:rsid w:val="006E02DF"/>
    <w:rsid w:val="006E036E"/>
    <w:rsid w:val="006E0465"/>
    <w:rsid w:val="006E04B3"/>
    <w:rsid w:val="006E04E3"/>
    <w:rsid w:val="006E063F"/>
    <w:rsid w:val="006E07A4"/>
    <w:rsid w:val="006E08F0"/>
    <w:rsid w:val="006E09AF"/>
    <w:rsid w:val="006E0A98"/>
    <w:rsid w:val="006E0CFB"/>
    <w:rsid w:val="006E0F46"/>
    <w:rsid w:val="006E106C"/>
    <w:rsid w:val="006E122A"/>
    <w:rsid w:val="006E164D"/>
    <w:rsid w:val="006E1735"/>
    <w:rsid w:val="006E1BD9"/>
    <w:rsid w:val="006E1E53"/>
    <w:rsid w:val="006E2117"/>
    <w:rsid w:val="006E21AD"/>
    <w:rsid w:val="006E22ED"/>
    <w:rsid w:val="006E237B"/>
    <w:rsid w:val="006E23B7"/>
    <w:rsid w:val="006E255E"/>
    <w:rsid w:val="006E2733"/>
    <w:rsid w:val="006E287F"/>
    <w:rsid w:val="006E2995"/>
    <w:rsid w:val="006E2B7D"/>
    <w:rsid w:val="006E31F3"/>
    <w:rsid w:val="006E382F"/>
    <w:rsid w:val="006E3A77"/>
    <w:rsid w:val="006E3E3F"/>
    <w:rsid w:val="006E4061"/>
    <w:rsid w:val="006E40A4"/>
    <w:rsid w:val="006E41B8"/>
    <w:rsid w:val="006E4668"/>
    <w:rsid w:val="006E4A52"/>
    <w:rsid w:val="006E4C70"/>
    <w:rsid w:val="006E4DA2"/>
    <w:rsid w:val="006E4E01"/>
    <w:rsid w:val="006E563D"/>
    <w:rsid w:val="006E5692"/>
    <w:rsid w:val="006E572B"/>
    <w:rsid w:val="006E5C57"/>
    <w:rsid w:val="006E5D2F"/>
    <w:rsid w:val="006E5D89"/>
    <w:rsid w:val="006E605C"/>
    <w:rsid w:val="006E6077"/>
    <w:rsid w:val="006E633D"/>
    <w:rsid w:val="006E69AF"/>
    <w:rsid w:val="006E6BF7"/>
    <w:rsid w:val="006E7130"/>
    <w:rsid w:val="006E7298"/>
    <w:rsid w:val="006E7622"/>
    <w:rsid w:val="006E77F8"/>
    <w:rsid w:val="006E78F4"/>
    <w:rsid w:val="006E7D9D"/>
    <w:rsid w:val="006E7F3C"/>
    <w:rsid w:val="006F044B"/>
    <w:rsid w:val="006F0C6F"/>
    <w:rsid w:val="006F0E94"/>
    <w:rsid w:val="006F0EFC"/>
    <w:rsid w:val="006F122D"/>
    <w:rsid w:val="006F12B3"/>
    <w:rsid w:val="006F1656"/>
    <w:rsid w:val="006F1685"/>
    <w:rsid w:val="006F16D1"/>
    <w:rsid w:val="006F18D6"/>
    <w:rsid w:val="006F19B4"/>
    <w:rsid w:val="006F1C72"/>
    <w:rsid w:val="006F1E83"/>
    <w:rsid w:val="006F1F91"/>
    <w:rsid w:val="006F20EF"/>
    <w:rsid w:val="006F270B"/>
    <w:rsid w:val="006F280B"/>
    <w:rsid w:val="006F2924"/>
    <w:rsid w:val="006F295D"/>
    <w:rsid w:val="006F2A23"/>
    <w:rsid w:val="006F2AE5"/>
    <w:rsid w:val="006F2B0B"/>
    <w:rsid w:val="006F2C60"/>
    <w:rsid w:val="006F2CB3"/>
    <w:rsid w:val="006F2D10"/>
    <w:rsid w:val="006F2F16"/>
    <w:rsid w:val="006F340F"/>
    <w:rsid w:val="006F3731"/>
    <w:rsid w:val="006F384B"/>
    <w:rsid w:val="006F3AF5"/>
    <w:rsid w:val="006F3CB5"/>
    <w:rsid w:val="006F41DB"/>
    <w:rsid w:val="006F4247"/>
    <w:rsid w:val="006F43B0"/>
    <w:rsid w:val="006F4429"/>
    <w:rsid w:val="006F46DC"/>
    <w:rsid w:val="006F4924"/>
    <w:rsid w:val="006F4A4B"/>
    <w:rsid w:val="006F5A7A"/>
    <w:rsid w:val="006F5F24"/>
    <w:rsid w:val="006F6111"/>
    <w:rsid w:val="006F65D4"/>
    <w:rsid w:val="006F67D3"/>
    <w:rsid w:val="006F6812"/>
    <w:rsid w:val="006F6F91"/>
    <w:rsid w:val="006F7371"/>
    <w:rsid w:val="006F74F8"/>
    <w:rsid w:val="006F74FD"/>
    <w:rsid w:val="006F767D"/>
    <w:rsid w:val="006F7A44"/>
    <w:rsid w:val="006F7B04"/>
    <w:rsid w:val="006F7CED"/>
    <w:rsid w:val="007004D9"/>
    <w:rsid w:val="00700B05"/>
    <w:rsid w:val="007015B4"/>
    <w:rsid w:val="00701A88"/>
    <w:rsid w:val="00701B5E"/>
    <w:rsid w:val="0070243C"/>
    <w:rsid w:val="0070250C"/>
    <w:rsid w:val="00702B00"/>
    <w:rsid w:val="00703478"/>
    <w:rsid w:val="007037E9"/>
    <w:rsid w:val="00704736"/>
    <w:rsid w:val="007048B8"/>
    <w:rsid w:val="00704BBF"/>
    <w:rsid w:val="00704DEA"/>
    <w:rsid w:val="00704EB4"/>
    <w:rsid w:val="007052A0"/>
    <w:rsid w:val="0070532A"/>
    <w:rsid w:val="007053F0"/>
    <w:rsid w:val="00705D68"/>
    <w:rsid w:val="00706152"/>
    <w:rsid w:val="007062EB"/>
    <w:rsid w:val="007063FD"/>
    <w:rsid w:val="00706662"/>
    <w:rsid w:val="007066F2"/>
    <w:rsid w:val="00706777"/>
    <w:rsid w:val="00706857"/>
    <w:rsid w:val="00706CFA"/>
    <w:rsid w:val="007070BD"/>
    <w:rsid w:val="007072DE"/>
    <w:rsid w:val="00707380"/>
    <w:rsid w:val="007078F3"/>
    <w:rsid w:val="00710075"/>
    <w:rsid w:val="007100A0"/>
    <w:rsid w:val="00710243"/>
    <w:rsid w:val="007104D2"/>
    <w:rsid w:val="0071077D"/>
    <w:rsid w:val="0071078D"/>
    <w:rsid w:val="00710936"/>
    <w:rsid w:val="00710BA5"/>
    <w:rsid w:val="0071105D"/>
    <w:rsid w:val="007113CB"/>
    <w:rsid w:val="00711E79"/>
    <w:rsid w:val="00711EC7"/>
    <w:rsid w:val="00712680"/>
    <w:rsid w:val="0071284C"/>
    <w:rsid w:val="007128F1"/>
    <w:rsid w:val="00712CA4"/>
    <w:rsid w:val="00712FCE"/>
    <w:rsid w:val="00713638"/>
    <w:rsid w:val="00713977"/>
    <w:rsid w:val="00713B90"/>
    <w:rsid w:val="00713D7D"/>
    <w:rsid w:val="00714532"/>
    <w:rsid w:val="007147AD"/>
    <w:rsid w:val="00714806"/>
    <w:rsid w:val="00714AEF"/>
    <w:rsid w:val="00714D35"/>
    <w:rsid w:val="00714EFD"/>
    <w:rsid w:val="0071597F"/>
    <w:rsid w:val="00715A36"/>
    <w:rsid w:val="00715AC6"/>
    <w:rsid w:val="007162B7"/>
    <w:rsid w:val="00716568"/>
    <w:rsid w:val="007165DA"/>
    <w:rsid w:val="00716876"/>
    <w:rsid w:val="00716E2C"/>
    <w:rsid w:val="00716E70"/>
    <w:rsid w:val="00717553"/>
    <w:rsid w:val="0071775F"/>
    <w:rsid w:val="0071776D"/>
    <w:rsid w:val="00717C1A"/>
    <w:rsid w:val="00717F56"/>
    <w:rsid w:val="00717F7C"/>
    <w:rsid w:val="007200EC"/>
    <w:rsid w:val="00720991"/>
    <w:rsid w:val="00720BD8"/>
    <w:rsid w:val="00720C1D"/>
    <w:rsid w:val="007210F5"/>
    <w:rsid w:val="0072150E"/>
    <w:rsid w:val="00721F2F"/>
    <w:rsid w:val="00721FE4"/>
    <w:rsid w:val="0072240D"/>
    <w:rsid w:val="007226C7"/>
    <w:rsid w:val="00722996"/>
    <w:rsid w:val="00722A94"/>
    <w:rsid w:val="00722CC1"/>
    <w:rsid w:val="007232E8"/>
    <w:rsid w:val="007234E5"/>
    <w:rsid w:val="00723BC3"/>
    <w:rsid w:val="0072436F"/>
    <w:rsid w:val="00724408"/>
    <w:rsid w:val="007245D6"/>
    <w:rsid w:val="00724AE3"/>
    <w:rsid w:val="00724E0E"/>
    <w:rsid w:val="0072597C"/>
    <w:rsid w:val="00725B3C"/>
    <w:rsid w:val="00725E43"/>
    <w:rsid w:val="00725F44"/>
    <w:rsid w:val="00726339"/>
    <w:rsid w:val="007264B1"/>
    <w:rsid w:val="00726D21"/>
    <w:rsid w:val="00727124"/>
    <w:rsid w:val="00727686"/>
    <w:rsid w:val="00727B4F"/>
    <w:rsid w:val="00727D00"/>
    <w:rsid w:val="00727DEA"/>
    <w:rsid w:val="00727F26"/>
    <w:rsid w:val="007302E9"/>
    <w:rsid w:val="007306DB"/>
    <w:rsid w:val="00730A46"/>
    <w:rsid w:val="00730D78"/>
    <w:rsid w:val="00730F84"/>
    <w:rsid w:val="00730FDD"/>
    <w:rsid w:val="007310D4"/>
    <w:rsid w:val="00731274"/>
    <w:rsid w:val="0073134C"/>
    <w:rsid w:val="00731382"/>
    <w:rsid w:val="0073150E"/>
    <w:rsid w:val="00731767"/>
    <w:rsid w:val="00731824"/>
    <w:rsid w:val="0073228D"/>
    <w:rsid w:val="00732618"/>
    <w:rsid w:val="007328A9"/>
    <w:rsid w:val="00732B17"/>
    <w:rsid w:val="00732B1A"/>
    <w:rsid w:val="00732D68"/>
    <w:rsid w:val="00732EA3"/>
    <w:rsid w:val="00732ED6"/>
    <w:rsid w:val="00732F36"/>
    <w:rsid w:val="00733478"/>
    <w:rsid w:val="007337D0"/>
    <w:rsid w:val="00733D0E"/>
    <w:rsid w:val="00733F0A"/>
    <w:rsid w:val="0073405A"/>
    <w:rsid w:val="00734297"/>
    <w:rsid w:val="007342B0"/>
    <w:rsid w:val="007342C7"/>
    <w:rsid w:val="00734759"/>
    <w:rsid w:val="0073482A"/>
    <w:rsid w:val="007348A7"/>
    <w:rsid w:val="00734B10"/>
    <w:rsid w:val="00734DA6"/>
    <w:rsid w:val="00734F55"/>
    <w:rsid w:val="00735574"/>
    <w:rsid w:val="0073594D"/>
    <w:rsid w:val="00735FCD"/>
    <w:rsid w:val="007361E8"/>
    <w:rsid w:val="007364B5"/>
    <w:rsid w:val="0073652F"/>
    <w:rsid w:val="00736656"/>
    <w:rsid w:val="0073694A"/>
    <w:rsid w:val="007372CD"/>
    <w:rsid w:val="00737561"/>
    <w:rsid w:val="00737662"/>
    <w:rsid w:val="007377E7"/>
    <w:rsid w:val="00737CEE"/>
    <w:rsid w:val="0074007E"/>
    <w:rsid w:val="00740084"/>
    <w:rsid w:val="00740674"/>
    <w:rsid w:val="00740797"/>
    <w:rsid w:val="00740BF2"/>
    <w:rsid w:val="00740D3C"/>
    <w:rsid w:val="00741098"/>
    <w:rsid w:val="0074123E"/>
    <w:rsid w:val="0074164B"/>
    <w:rsid w:val="00742146"/>
    <w:rsid w:val="00742995"/>
    <w:rsid w:val="00742AAB"/>
    <w:rsid w:val="00742D18"/>
    <w:rsid w:val="00742EEE"/>
    <w:rsid w:val="007431BF"/>
    <w:rsid w:val="007431FB"/>
    <w:rsid w:val="0074396B"/>
    <w:rsid w:val="00743CED"/>
    <w:rsid w:val="00743D2E"/>
    <w:rsid w:val="00743E4F"/>
    <w:rsid w:val="00743F3E"/>
    <w:rsid w:val="00744180"/>
    <w:rsid w:val="007441F0"/>
    <w:rsid w:val="00744207"/>
    <w:rsid w:val="007443D4"/>
    <w:rsid w:val="00744699"/>
    <w:rsid w:val="007447DC"/>
    <w:rsid w:val="007448A7"/>
    <w:rsid w:val="00744E5B"/>
    <w:rsid w:val="007451F1"/>
    <w:rsid w:val="007452F5"/>
    <w:rsid w:val="00746000"/>
    <w:rsid w:val="007464A4"/>
    <w:rsid w:val="0074658B"/>
    <w:rsid w:val="007468CE"/>
    <w:rsid w:val="00746A92"/>
    <w:rsid w:val="00746C77"/>
    <w:rsid w:val="00746EC4"/>
    <w:rsid w:val="00746F0F"/>
    <w:rsid w:val="00747914"/>
    <w:rsid w:val="00747CD1"/>
    <w:rsid w:val="00747DB4"/>
    <w:rsid w:val="00747F3E"/>
    <w:rsid w:val="00750267"/>
    <w:rsid w:val="00750472"/>
    <w:rsid w:val="00750559"/>
    <w:rsid w:val="00751D7E"/>
    <w:rsid w:val="00751EE4"/>
    <w:rsid w:val="00752315"/>
    <w:rsid w:val="007525C6"/>
    <w:rsid w:val="00752EDA"/>
    <w:rsid w:val="0075348D"/>
    <w:rsid w:val="007534F4"/>
    <w:rsid w:val="0075361C"/>
    <w:rsid w:val="007536A8"/>
    <w:rsid w:val="00753797"/>
    <w:rsid w:val="00753AE6"/>
    <w:rsid w:val="00753AF3"/>
    <w:rsid w:val="00754000"/>
    <w:rsid w:val="00754613"/>
    <w:rsid w:val="00755841"/>
    <w:rsid w:val="00755C14"/>
    <w:rsid w:val="00755CBE"/>
    <w:rsid w:val="00755FD5"/>
    <w:rsid w:val="00756135"/>
    <w:rsid w:val="007561A4"/>
    <w:rsid w:val="007563BC"/>
    <w:rsid w:val="0075682C"/>
    <w:rsid w:val="007568DE"/>
    <w:rsid w:val="00756B2B"/>
    <w:rsid w:val="00756D91"/>
    <w:rsid w:val="00757134"/>
    <w:rsid w:val="00757232"/>
    <w:rsid w:val="00757250"/>
    <w:rsid w:val="00757353"/>
    <w:rsid w:val="0075758B"/>
    <w:rsid w:val="007577DF"/>
    <w:rsid w:val="00757900"/>
    <w:rsid w:val="00757BE4"/>
    <w:rsid w:val="00757C88"/>
    <w:rsid w:val="0076029E"/>
    <w:rsid w:val="00760427"/>
    <w:rsid w:val="007606B8"/>
    <w:rsid w:val="0076086C"/>
    <w:rsid w:val="00760B3D"/>
    <w:rsid w:val="00760B45"/>
    <w:rsid w:val="00760D57"/>
    <w:rsid w:val="00760E8A"/>
    <w:rsid w:val="0076190A"/>
    <w:rsid w:val="00761BA4"/>
    <w:rsid w:val="00761BC5"/>
    <w:rsid w:val="00761C0B"/>
    <w:rsid w:val="00761CF8"/>
    <w:rsid w:val="00762386"/>
    <w:rsid w:val="00762499"/>
    <w:rsid w:val="00762D3A"/>
    <w:rsid w:val="0076344E"/>
    <w:rsid w:val="0076361D"/>
    <w:rsid w:val="007636DF"/>
    <w:rsid w:val="00763741"/>
    <w:rsid w:val="0076409F"/>
    <w:rsid w:val="007640D3"/>
    <w:rsid w:val="007646C9"/>
    <w:rsid w:val="00764775"/>
    <w:rsid w:val="00764FF7"/>
    <w:rsid w:val="0076526B"/>
    <w:rsid w:val="0076534A"/>
    <w:rsid w:val="0076637D"/>
    <w:rsid w:val="00766561"/>
    <w:rsid w:val="00766639"/>
    <w:rsid w:val="00766674"/>
    <w:rsid w:val="00766AEA"/>
    <w:rsid w:val="00766C73"/>
    <w:rsid w:val="00766F28"/>
    <w:rsid w:val="00766FCA"/>
    <w:rsid w:val="00770328"/>
    <w:rsid w:val="00770618"/>
    <w:rsid w:val="0077079D"/>
    <w:rsid w:val="0077097E"/>
    <w:rsid w:val="00770B46"/>
    <w:rsid w:val="00770C4B"/>
    <w:rsid w:val="00771576"/>
    <w:rsid w:val="00771830"/>
    <w:rsid w:val="00771A43"/>
    <w:rsid w:val="00771D62"/>
    <w:rsid w:val="007724A4"/>
    <w:rsid w:val="0077291F"/>
    <w:rsid w:val="00772971"/>
    <w:rsid w:val="00772A3F"/>
    <w:rsid w:val="007730AA"/>
    <w:rsid w:val="00773750"/>
    <w:rsid w:val="007743AC"/>
    <w:rsid w:val="00774948"/>
    <w:rsid w:val="00774ADB"/>
    <w:rsid w:val="00774C70"/>
    <w:rsid w:val="007755F5"/>
    <w:rsid w:val="00775FFC"/>
    <w:rsid w:val="007762DA"/>
    <w:rsid w:val="007768E4"/>
    <w:rsid w:val="00776E5D"/>
    <w:rsid w:val="007772C9"/>
    <w:rsid w:val="00777581"/>
    <w:rsid w:val="007778A6"/>
    <w:rsid w:val="0077797E"/>
    <w:rsid w:val="00777A9A"/>
    <w:rsid w:val="00777BF1"/>
    <w:rsid w:val="00777ED8"/>
    <w:rsid w:val="00780375"/>
    <w:rsid w:val="007804DE"/>
    <w:rsid w:val="0078069A"/>
    <w:rsid w:val="0078077E"/>
    <w:rsid w:val="00781077"/>
    <w:rsid w:val="00781208"/>
    <w:rsid w:val="00781235"/>
    <w:rsid w:val="00781BB5"/>
    <w:rsid w:val="00781D74"/>
    <w:rsid w:val="00781FA4"/>
    <w:rsid w:val="007822DF"/>
    <w:rsid w:val="00782EDC"/>
    <w:rsid w:val="00782FAB"/>
    <w:rsid w:val="00782FB0"/>
    <w:rsid w:val="007830F8"/>
    <w:rsid w:val="00783A27"/>
    <w:rsid w:val="00783D82"/>
    <w:rsid w:val="00784047"/>
    <w:rsid w:val="00784055"/>
    <w:rsid w:val="00784078"/>
    <w:rsid w:val="0078416D"/>
    <w:rsid w:val="00784347"/>
    <w:rsid w:val="0078440A"/>
    <w:rsid w:val="00785139"/>
    <w:rsid w:val="007852A1"/>
    <w:rsid w:val="00785B7C"/>
    <w:rsid w:val="00785C49"/>
    <w:rsid w:val="00785C76"/>
    <w:rsid w:val="00785D5D"/>
    <w:rsid w:val="00785DE6"/>
    <w:rsid w:val="00785F3F"/>
    <w:rsid w:val="00786033"/>
    <w:rsid w:val="007864CA"/>
    <w:rsid w:val="007864DD"/>
    <w:rsid w:val="00786DB0"/>
    <w:rsid w:val="00786EBB"/>
    <w:rsid w:val="00786F97"/>
    <w:rsid w:val="0078733C"/>
    <w:rsid w:val="00787D9A"/>
    <w:rsid w:val="00787E7F"/>
    <w:rsid w:val="0079020D"/>
    <w:rsid w:val="0079021D"/>
    <w:rsid w:val="00790588"/>
    <w:rsid w:val="007909E6"/>
    <w:rsid w:val="00790B5C"/>
    <w:rsid w:val="00790C00"/>
    <w:rsid w:val="00790D4E"/>
    <w:rsid w:val="00790D6D"/>
    <w:rsid w:val="0079110D"/>
    <w:rsid w:val="00791475"/>
    <w:rsid w:val="007916CE"/>
    <w:rsid w:val="00791DBE"/>
    <w:rsid w:val="00792122"/>
    <w:rsid w:val="0079287F"/>
    <w:rsid w:val="00793027"/>
    <w:rsid w:val="007930BA"/>
    <w:rsid w:val="00793B30"/>
    <w:rsid w:val="00793DF9"/>
    <w:rsid w:val="007944F1"/>
    <w:rsid w:val="007948B4"/>
    <w:rsid w:val="00794AD7"/>
    <w:rsid w:val="00794BAC"/>
    <w:rsid w:val="0079500B"/>
    <w:rsid w:val="007951BA"/>
    <w:rsid w:val="007954C6"/>
    <w:rsid w:val="007955AA"/>
    <w:rsid w:val="00795741"/>
    <w:rsid w:val="00795B51"/>
    <w:rsid w:val="00795E04"/>
    <w:rsid w:val="0079616A"/>
    <w:rsid w:val="007963C9"/>
    <w:rsid w:val="007963E6"/>
    <w:rsid w:val="007964AF"/>
    <w:rsid w:val="0079674B"/>
    <w:rsid w:val="0079690F"/>
    <w:rsid w:val="00796F53"/>
    <w:rsid w:val="00796FBB"/>
    <w:rsid w:val="00797390"/>
    <w:rsid w:val="00797413"/>
    <w:rsid w:val="00797439"/>
    <w:rsid w:val="0079744B"/>
    <w:rsid w:val="0079770D"/>
    <w:rsid w:val="0079782B"/>
    <w:rsid w:val="007A03B0"/>
    <w:rsid w:val="007A03FE"/>
    <w:rsid w:val="007A0479"/>
    <w:rsid w:val="007A0593"/>
    <w:rsid w:val="007A0693"/>
    <w:rsid w:val="007A0737"/>
    <w:rsid w:val="007A07DE"/>
    <w:rsid w:val="007A081A"/>
    <w:rsid w:val="007A08D5"/>
    <w:rsid w:val="007A0A9F"/>
    <w:rsid w:val="007A0BAE"/>
    <w:rsid w:val="007A0D5E"/>
    <w:rsid w:val="007A114A"/>
    <w:rsid w:val="007A12F8"/>
    <w:rsid w:val="007A1AD0"/>
    <w:rsid w:val="007A2280"/>
    <w:rsid w:val="007A2538"/>
    <w:rsid w:val="007A2563"/>
    <w:rsid w:val="007A2CA2"/>
    <w:rsid w:val="007A2D67"/>
    <w:rsid w:val="007A2E65"/>
    <w:rsid w:val="007A2E75"/>
    <w:rsid w:val="007A3418"/>
    <w:rsid w:val="007A3703"/>
    <w:rsid w:val="007A3D74"/>
    <w:rsid w:val="007A3DC0"/>
    <w:rsid w:val="007A3DE7"/>
    <w:rsid w:val="007A43DF"/>
    <w:rsid w:val="007A4545"/>
    <w:rsid w:val="007A48C2"/>
    <w:rsid w:val="007A4D5E"/>
    <w:rsid w:val="007A55D1"/>
    <w:rsid w:val="007A5679"/>
    <w:rsid w:val="007A5A1E"/>
    <w:rsid w:val="007A5B34"/>
    <w:rsid w:val="007A5BFE"/>
    <w:rsid w:val="007A60AF"/>
    <w:rsid w:val="007A60B4"/>
    <w:rsid w:val="007A6453"/>
    <w:rsid w:val="007A647A"/>
    <w:rsid w:val="007A68BE"/>
    <w:rsid w:val="007A6A14"/>
    <w:rsid w:val="007A6B07"/>
    <w:rsid w:val="007A736D"/>
    <w:rsid w:val="007A7594"/>
    <w:rsid w:val="007A7674"/>
    <w:rsid w:val="007A7B5F"/>
    <w:rsid w:val="007A7D02"/>
    <w:rsid w:val="007A7DB0"/>
    <w:rsid w:val="007B01BC"/>
    <w:rsid w:val="007B02F0"/>
    <w:rsid w:val="007B0A23"/>
    <w:rsid w:val="007B0AC7"/>
    <w:rsid w:val="007B0CAB"/>
    <w:rsid w:val="007B1442"/>
    <w:rsid w:val="007B18DD"/>
    <w:rsid w:val="007B1CCB"/>
    <w:rsid w:val="007B1E08"/>
    <w:rsid w:val="007B1FD2"/>
    <w:rsid w:val="007B236B"/>
    <w:rsid w:val="007B26E9"/>
    <w:rsid w:val="007B2BAA"/>
    <w:rsid w:val="007B2F4F"/>
    <w:rsid w:val="007B3052"/>
    <w:rsid w:val="007B313F"/>
    <w:rsid w:val="007B356E"/>
    <w:rsid w:val="007B4A34"/>
    <w:rsid w:val="007B5AAA"/>
    <w:rsid w:val="007B5BB0"/>
    <w:rsid w:val="007B5C02"/>
    <w:rsid w:val="007B602A"/>
    <w:rsid w:val="007B609A"/>
    <w:rsid w:val="007B67D6"/>
    <w:rsid w:val="007B69C4"/>
    <w:rsid w:val="007B6E1E"/>
    <w:rsid w:val="007B6E89"/>
    <w:rsid w:val="007B75CA"/>
    <w:rsid w:val="007B7866"/>
    <w:rsid w:val="007B7EAF"/>
    <w:rsid w:val="007C0064"/>
    <w:rsid w:val="007C00B4"/>
    <w:rsid w:val="007C01C4"/>
    <w:rsid w:val="007C0801"/>
    <w:rsid w:val="007C0A48"/>
    <w:rsid w:val="007C0A5A"/>
    <w:rsid w:val="007C0A6A"/>
    <w:rsid w:val="007C0B57"/>
    <w:rsid w:val="007C0D1F"/>
    <w:rsid w:val="007C0EB1"/>
    <w:rsid w:val="007C1149"/>
    <w:rsid w:val="007C16C3"/>
    <w:rsid w:val="007C1A9A"/>
    <w:rsid w:val="007C1DAC"/>
    <w:rsid w:val="007C2240"/>
    <w:rsid w:val="007C264B"/>
    <w:rsid w:val="007C2DA2"/>
    <w:rsid w:val="007C2DC8"/>
    <w:rsid w:val="007C303C"/>
    <w:rsid w:val="007C3200"/>
    <w:rsid w:val="007C3238"/>
    <w:rsid w:val="007C33D2"/>
    <w:rsid w:val="007C37D4"/>
    <w:rsid w:val="007C3B16"/>
    <w:rsid w:val="007C3E4F"/>
    <w:rsid w:val="007C3EF8"/>
    <w:rsid w:val="007C4234"/>
    <w:rsid w:val="007C4500"/>
    <w:rsid w:val="007C4516"/>
    <w:rsid w:val="007C4780"/>
    <w:rsid w:val="007C48FC"/>
    <w:rsid w:val="007C4DAF"/>
    <w:rsid w:val="007C4F06"/>
    <w:rsid w:val="007C5326"/>
    <w:rsid w:val="007C53DB"/>
    <w:rsid w:val="007C5742"/>
    <w:rsid w:val="007C5C94"/>
    <w:rsid w:val="007C5E51"/>
    <w:rsid w:val="007C6075"/>
    <w:rsid w:val="007C627D"/>
    <w:rsid w:val="007C6428"/>
    <w:rsid w:val="007C6509"/>
    <w:rsid w:val="007C689C"/>
    <w:rsid w:val="007C702F"/>
    <w:rsid w:val="007C7490"/>
    <w:rsid w:val="007C7C1C"/>
    <w:rsid w:val="007C7D38"/>
    <w:rsid w:val="007D019B"/>
    <w:rsid w:val="007D0230"/>
    <w:rsid w:val="007D041D"/>
    <w:rsid w:val="007D05C4"/>
    <w:rsid w:val="007D0741"/>
    <w:rsid w:val="007D079B"/>
    <w:rsid w:val="007D0A47"/>
    <w:rsid w:val="007D144F"/>
    <w:rsid w:val="007D175C"/>
    <w:rsid w:val="007D190F"/>
    <w:rsid w:val="007D1ACF"/>
    <w:rsid w:val="007D2085"/>
    <w:rsid w:val="007D2887"/>
    <w:rsid w:val="007D2AB1"/>
    <w:rsid w:val="007D2D48"/>
    <w:rsid w:val="007D31AD"/>
    <w:rsid w:val="007D3269"/>
    <w:rsid w:val="007D3787"/>
    <w:rsid w:val="007D388A"/>
    <w:rsid w:val="007D444D"/>
    <w:rsid w:val="007D4498"/>
    <w:rsid w:val="007D4508"/>
    <w:rsid w:val="007D47F4"/>
    <w:rsid w:val="007D4903"/>
    <w:rsid w:val="007D4961"/>
    <w:rsid w:val="007D4966"/>
    <w:rsid w:val="007D4D64"/>
    <w:rsid w:val="007D4E0F"/>
    <w:rsid w:val="007D5177"/>
    <w:rsid w:val="007D5569"/>
    <w:rsid w:val="007D5838"/>
    <w:rsid w:val="007D59FF"/>
    <w:rsid w:val="007D6721"/>
    <w:rsid w:val="007D6891"/>
    <w:rsid w:val="007D68ED"/>
    <w:rsid w:val="007D6BE2"/>
    <w:rsid w:val="007D6FAF"/>
    <w:rsid w:val="007D7B2A"/>
    <w:rsid w:val="007E006D"/>
    <w:rsid w:val="007E07C6"/>
    <w:rsid w:val="007E0806"/>
    <w:rsid w:val="007E0ADA"/>
    <w:rsid w:val="007E102E"/>
    <w:rsid w:val="007E12D5"/>
    <w:rsid w:val="007E1300"/>
    <w:rsid w:val="007E1585"/>
    <w:rsid w:val="007E18E7"/>
    <w:rsid w:val="007E1AB2"/>
    <w:rsid w:val="007E2345"/>
    <w:rsid w:val="007E2679"/>
    <w:rsid w:val="007E2D6B"/>
    <w:rsid w:val="007E2DA6"/>
    <w:rsid w:val="007E2F51"/>
    <w:rsid w:val="007E331F"/>
    <w:rsid w:val="007E349E"/>
    <w:rsid w:val="007E38BB"/>
    <w:rsid w:val="007E39D5"/>
    <w:rsid w:val="007E3AF0"/>
    <w:rsid w:val="007E3D66"/>
    <w:rsid w:val="007E4100"/>
    <w:rsid w:val="007E58A5"/>
    <w:rsid w:val="007E58C9"/>
    <w:rsid w:val="007E59F8"/>
    <w:rsid w:val="007E6454"/>
    <w:rsid w:val="007E6874"/>
    <w:rsid w:val="007E6CFC"/>
    <w:rsid w:val="007E6DDE"/>
    <w:rsid w:val="007E73D9"/>
    <w:rsid w:val="007E7491"/>
    <w:rsid w:val="007E79F7"/>
    <w:rsid w:val="007E7E0B"/>
    <w:rsid w:val="007F0143"/>
    <w:rsid w:val="007F0262"/>
    <w:rsid w:val="007F041B"/>
    <w:rsid w:val="007F04DD"/>
    <w:rsid w:val="007F0515"/>
    <w:rsid w:val="007F0B57"/>
    <w:rsid w:val="007F0CEF"/>
    <w:rsid w:val="007F0EE3"/>
    <w:rsid w:val="007F13E6"/>
    <w:rsid w:val="007F15F0"/>
    <w:rsid w:val="007F17AA"/>
    <w:rsid w:val="007F19CD"/>
    <w:rsid w:val="007F1AD6"/>
    <w:rsid w:val="007F1C80"/>
    <w:rsid w:val="007F1EBD"/>
    <w:rsid w:val="007F2052"/>
    <w:rsid w:val="007F20CE"/>
    <w:rsid w:val="007F2136"/>
    <w:rsid w:val="007F2293"/>
    <w:rsid w:val="007F25B1"/>
    <w:rsid w:val="007F268A"/>
    <w:rsid w:val="007F28AB"/>
    <w:rsid w:val="007F2CB0"/>
    <w:rsid w:val="007F327C"/>
    <w:rsid w:val="007F352C"/>
    <w:rsid w:val="007F3C3C"/>
    <w:rsid w:val="007F3F29"/>
    <w:rsid w:val="007F43A1"/>
    <w:rsid w:val="007F44C2"/>
    <w:rsid w:val="007F4D45"/>
    <w:rsid w:val="007F4F3D"/>
    <w:rsid w:val="007F5015"/>
    <w:rsid w:val="007F512E"/>
    <w:rsid w:val="007F57B6"/>
    <w:rsid w:val="007F5849"/>
    <w:rsid w:val="007F615B"/>
    <w:rsid w:val="007F631A"/>
    <w:rsid w:val="007F6498"/>
    <w:rsid w:val="007F69C8"/>
    <w:rsid w:val="007F6EEB"/>
    <w:rsid w:val="007F6FF8"/>
    <w:rsid w:val="007F75E1"/>
    <w:rsid w:val="007F7928"/>
    <w:rsid w:val="007F7DE0"/>
    <w:rsid w:val="008005C2"/>
    <w:rsid w:val="00800757"/>
    <w:rsid w:val="00800898"/>
    <w:rsid w:val="00800E08"/>
    <w:rsid w:val="00800E38"/>
    <w:rsid w:val="0080146B"/>
    <w:rsid w:val="00801495"/>
    <w:rsid w:val="00801A3A"/>
    <w:rsid w:val="00801A71"/>
    <w:rsid w:val="0080203A"/>
    <w:rsid w:val="0080225E"/>
    <w:rsid w:val="00802558"/>
    <w:rsid w:val="0080290C"/>
    <w:rsid w:val="008029A0"/>
    <w:rsid w:val="00802AC4"/>
    <w:rsid w:val="00803978"/>
    <w:rsid w:val="00803E28"/>
    <w:rsid w:val="00804330"/>
    <w:rsid w:val="00804525"/>
    <w:rsid w:val="008048D1"/>
    <w:rsid w:val="00804A68"/>
    <w:rsid w:val="00804FAC"/>
    <w:rsid w:val="00805977"/>
    <w:rsid w:val="00805C06"/>
    <w:rsid w:val="00805F2F"/>
    <w:rsid w:val="00806972"/>
    <w:rsid w:val="00806B2D"/>
    <w:rsid w:val="00806C0A"/>
    <w:rsid w:val="00806CD3"/>
    <w:rsid w:val="00806F21"/>
    <w:rsid w:val="0080736A"/>
    <w:rsid w:val="00807484"/>
    <w:rsid w:val="00807F00"/>
    <w:rsid w:val="00807FF2"/>
    <w:rsid w:val="00810644"/>
    <w:rsid w:val="00810820"/>
    <w:rsid w:val="008108AE"/>
    <w:rsid w:val="00810B82"/>
    <w:rsid w:val="00810CBC"/>
    <w:rsid w:val="00810E14"/>
    <w:rsid w:val="008112AF"/>
    <w:rsid w:val="008113E5"/>
    <w:rsid w:val="00811622"/>
    <w:rsid w:val="00811C19"/>
    <w:rsid w:val="00811E49"/>
    <w:rsid w:val="00811EC4"/>
    <w:rsid w:val="00811FDB"/>
    <w:rsid w:val="0081245B"/>
    <w:rsid w:val="00812C32"/>
    <w:rsid w:val="00812E8A"/>
    <w:rsid w:val="008130F9"/>
    <w:rsid w:val="00813843"/>
    <w:rsid w:val="00813A79"/>
    <w:rsid w:val="00813E7E"/>
    <w:rsid w:val="00814727"/>
    <w:rsid w:val="00814DB1"/>
    <w:rsid w:val="008154F2"/>
    <w:rsid w:val="0081573B"/>
    <w:rsid w:val="00815E6A"/>
    <w:rsid w:val="00815F39"/>
    <w:rsid w:val="00815FA5"/>
    <w:rsid w:val="008161F4"/>
    <w:rsid w:val="00816388"/>
    <w:rsid w:val="00816587"/>
    <w:rsid w:val="0081668F"/>
    <w:rsid w:val="00816C54"/>
    <w:rsid w:val="0081728A"/>
    <w:rsid w:val="00817602"/>
    <w:rsid w:val="00817C78"/>
    <w:rsid w:val="00817C86"/>
    <w:rsid w:val="00817DA3"/>
    <w:rsid w:val="00817FF5"/>
    <w:rsid w:val="0082024F"/>
    <w:rsid w:val="008204C3"/>
    <w:rsid w:val="008206DF"/>
    <w:rsid w:val="0082079A"/>
    <w:rsid w:val="00820A85"/>
    <w:rsid w:val="00820DB9"/>
    <w:rsid w:val="00820F3C"/>
    <w:rsid w:val="00821367"/>
    <w:rsid w:val="00821754"/>
    <w:rsid w:val="00821775"/>
    <w:rsid w:val="008218A4"/>
    <w:rsid w:val="00821DF2"/>
    <w:rsid w:val="00821ECD"/>
    <w:rsid w:val="00822441"/>
    <w:rsid w:val="0082259B"/>
    <w:rsid w:val="008226DF"/>
    <w:rsid w:val="008229D9"/>
    <w:rsid w:val="00822FF3"/>
    <w:rsid w:val="008234FA"/>
    <w:rsid w:val="008235CF"/>
    <w:rsid w:val="00823658"/>
    <w:rsid w:val="0082378E"/>
    <w:rsid w:val="008239BA"/>
    <w:rsid w:val="00823A14"/>
    <w:rsid w:val="00823B4E"/>
    <w:rsid w:val="00823B58"/>
    <w:rsid w:val="00823CE2"/>
    <w:rsid w:val="00823D64"/>
    <w:rsid w:val="0082426B"/>
    <w:rsid w:val="008245A2"/>
    <w:rsid w:val="00824A5F"/>
    <w:rsid w:val="00824E4B"/>
    <w:rsid w:val="0082524D"/>
    <w:rsid w:val="00825D38"/>
    <w:rsid w:val="00825E83"/>
    <w:rsid w:val="00825F2E"/>
    <w:rsid w:val="00826114"/>
    <w:rsid w:val="008263E1"/>
    <w:rsid w:val="00826B0C"/>
    <w:rsid w:val="008279FE"/>
    <w:rsid w:val="0083002B"/>
    <w:rsid w:val="008300A7"/>
    <w:rsid w:val="00830C30"/>
    <w:rsid w:val="00831251"/>
    <w:rsid w:val="00831304"/>
    <w:rsid w:val="00831509"/>
    <w:rsid w:val="00831A3A"/>
    <w:rsid w:val="00831D90"/>
    <w:rsid w:val="00832326"/>
    <w:rsid w:val="008324CB"/>
    <w:rsid w:val="00832964"/>
    <w:rsid w:val="008338D0"/>
    <w:rsid w:val="00833A84"/>
    <w:rsid w:val="00833AEF"/>
    <w:rsid w:val="00833F02"/>
    <w:rsid w:val="008343F7"/>
    <w:rsid w:val="008348AF"/>
    <w:rsid w:val="00834B26"/>
    <w:rsid w:val="00834C4E"/>
    <w:rsid w:val="00834F61"/>
    <w:rsid w:val="00835308"/>
    <w:rsid w:val="00835561"/>
    <w:rsid w:val="0083585C"/>
    <w:rsid w:val="00835ADF"/>
    <w:rsid w:val="00835EFA"/>
    <w:rsid w:val="00835F98"/>
    <w:rsid w:val="00836185"/>
    <w:rsid w:val="0083635E"/>
    <w:rsid w:val="00836514"/>
    <w:rsid w:val="0083651C"/>
    <w:rsid w:val="00836642"/>
    <w:rsid w:val="008374F4"/>
    <w:rsid w:val="00837626"/>
    <w:rsid w:val="00837E75"/>
    <w:rsid w:val="008402E2"/>
    <w:rsid w:val="00840733"/>
    <w:rsid w:val="0084076F"/>
    <w:rsid w:val="00840E20"/>
    <w:rsid w:val="0084125E"/>
    <w:rsid w:val="0084152D"/>
    <w:rsid w:val="0084156D"/>
    <w:rsid w:val="00841692"/>
    <w:rsid w:val="008416BC"/>
    <w:rsid w:val="00841A5C"/>
    <w:rsid w:val="00841A71"/>
    <w:rsid w:val="00841B50"/>
    <w:rsid w:val="00841BF4"/>
    <w:rsid w:val="00842333"/>
    <w:rsid w:val="008427A7"/>
    <w:rsid w:val="00842B81"/>
    <w:rsid w:val="00842F28"/>
    <w:rsid w:val="00843835"/>
    <w:rsid w:val="008439DE"/>
    <w:rsid w:val="00843BA4"/>
    <w:rsid w:val="00843C88"/>
    <w:rsid w:val="00843D9A"/>
    <w:rsid w:val="00843F6C"/>
    <w:rsid w:val="008443D5"/>
    <w:rsid w:val="00844588"/>
    <w:rsid w:val="00844967"/>
    <w:rsid w:val="00844FC0"/>
    <w:rsid w:val="00845042"/>
    <w:rsid w:val="008452A8"/>
    <w:rsid w:val="00845314"/>
    <w:rsid w:val="008458C2"/>
    <w:rsid w:val="00845D73"/>
    <w:rsid w:val="00845E52"/>
    <w:rsid w:val="0084613A"/>
    <w:rsid w:val="008461B0"/>
    <w:rsid w:val="00846458"/>
    <w:rsid w:val="00846459"/>
    <w:rsid w:val="008465D8"/>
    <w:rsid w:val="00846825"/>
    <w:rsid w:val="0084747F"/>
    <w:rsid w:val="0084749B"/>
    <w:rsid w:val="0084772F"/>
    <w:rsid w:val="0084784C"/>
    <w:rsid w:val="008478B0"/>
    <w:rsid w:val="00847A5D"/>
    <w:rsid w:val="00847A86"/>
    <w:rsid w:val="00847F69"/>
    <w:rsid w:val="00850481"/>
    <w:rsid w:val="008504AF"/>
    <w:rsid w:val="008504EC"/>
    <w:rsid w:val="00850874"/>
    <w:rsid w:val="0085096F"/>
    <w:rsid w:val="008514C8"/>
    <w:rsid w:val="00851903"/>
    <w:rsid w:val="00851E78"/>
    <w:rsid w:val="00851F73"/>
    <w:rsid w:val="008520D6"/>
    <w:rsid w:val="0085227A"/>
    <w:rsid w:val="00852758"/>
    <w:rsid w:val="008529D1"/>
    <w:rsid w:val="00852B7A"/>
    <w:rsid w:val="0085320D"/>
    <w:rsid w:val="00853275"/>
    <w:rsid w:val="008532F6"/>
    <w:rsid w:val="00853322"/>
    <w:rsid w:val="0085351C"/>
    <w:rsid w:val="008538D2"/>
    <w:rsid w:val="00853AA1"/>
    <w:rsid w:val="00853EE2"/>
    <w:rsid w:val="00853F95"/>
    <w:rsid w:val="0085416E"/>
    <w:rsid w:val="00854AD6"/>
    <w:rsid w:val="008554AB"/>
    <w:rsid w:val="008554FE"/>
    <w:rsid w:val="0085586E"/>
    <w:rsid w:val="00855A6D"/>
    <w:rsid w:val="00856097"/>
    <w:rsid w:val="00856114"/>
    <w:rsid w:val="008566DE"/>
    <w:rsid w:val="008568BD"/>
    <w:rsid w:val="00856976"/>
    <w:rsid w:val="00856A3F"/>
    <w:rsid w:val="00856EA4"/>
    <w:rsid w:val="00856FE0"/>
    <w:rsid w:val="00857005"/>
    <w:rsid w:val="00857AEE"/>
    <w:rsid w:val="0086000B"/>
    <w:rsid w:val="00860201"/>
    <w:rsid w:val="0086042D"/>
    <w:rsid w:val="00860D4F"/>
    <w:rsid w:val="0086100D"/>
    <w:rsid w:val="008611D2"/>
    <w:rsid w:val="00861265"/>
    <w:rsid w:val="00861283"/>
    <w:rsid w:val="008613FE"/>
    <w:rsid w:val="00861471"/>
    <w:rsid w:val="008633BA"/>
    <w:rsid w:val="00863A06"/>
    <w:rsid w:val="00863A70"/>
    <w:rsid w:val="00863CAA"/>
    <w:rsid w:val="00863D06"/>
    <w:rsid w:val="00863DE8"/>
    <w:rsid w:val="00863DEF"/>
    <w:rsid w:val="00864127"/>
    <w:rsid w:val="00864138"/>
    <w:rsid w:val="00864AAF"/>
    <w:rsid w:val="00864C82"/>
    <w:rsid w:val="00864CD8"/>
    <w:rsid w:val="00865024"/>
    <w:rsid w:val="00865122"/>
    <w:rsid w:val="0086561B"/>
    <w:rsid w:val="00865708"/>
    <w:rsid w:val="0086653A"/>
    <w:rsid w:val="00866BEE"/>
    <w:rsid w:val="00866D4F"/>
    <w:rsid w:val="00866E12"/>
    <w:rsid w:val="00866EE9"/>
    <w:rsid w:val="00866EF8"/>
    <w:rsid w:val="00867B16"/>
    <w:rsid w:val="00867BAD"/>
    <w:rsid w:val="00867C1F"/>
    <w:rsid w:val="00867D49"/>
    <w:rsid w:val="00867E8B"/>
    <w:rsid w:val="00870C4D"/>
    <w:rsid w:val="00870D19"/>
    <w:rsid w:val="00870F54"/>
    <w:rsid w:val="00871080"/>
    <w:rsid w:val="008713E0"/>
    <w:rsid w:val="0087188D"/>
    <w:rsid w:val="0087189F"/>
    <w:rsid w:val="00871DC8"/>
    <w:rsid w:val="00872096"/>
    <w:rsid w:val="008723A2"/>
    <w:rsid w:val="00872827"/>
    <w:rsid w:val="00872853"/>
    <w:rsid w:val="008728F2"/>
    <w:rsid w:val="0087296A"/>
    <w:rsid w:val="00872978"/>
    <w:rsid w:val="00872A65"/>
    <w:rsid w:val="00873005"/>
    <w:rsid w:val="008730F4"/>
    <w:rsid w:val="00873291"/>
    <w:rsid w:val="00873532"/>
    <w:rsid w:val="00873DAE"/>
    <w:rsid w:val="0087424B"/>
    <w:rsid w:val="00874605"/>
    <w:rsid w:val="00874924"/>
    <w:rsid w:val="00874962"/>
    <w:rsid w:val="0087517D"/>
    <w:rsid w:val="00875441"/>
    <w:rsid w:val="00875BDD"/>
    <w:rsid w:val="00876049"/>
    <w:rsid w:val="00876441"/>
    <w:rsid w:val="00876685"/>
    <w:rsid w:val="008766C9"/>
    <w:rsid w:val="00876967"/>
    <w:rsid w:val="00876D11"/>
    <w:rsid w:val="00876F19"/>
    <w:rsid w:val="00877461"/>
    <w:rsid w:val="008778E0"/>
    <w:rsid w:val="00877B2C"/>
    <w:rsid w:val="00877D72"/>
    <w:rsid w:val="00877FC8"/>
    <w:rsid w:val="008804D6"/>
    <w:rsid w:val="00880819"/>
    <w:rsid w:val="00880A21"/>
    <w:rsid w:val="00880A3E"/>
    <w:rsid w:val="00880A9E"/>
    <w:rsid w:val="00881536"/>
    <w:rsid w:val="00881C3E"/>
    <w:rsid w:val="00882592"/>
    <w:rsid w:val="008828AC"/>
    <w:rsid w:val="008828D8"/>
    <w:rsid w:val="00882A83"/>
    <w:rsid w:val="00882BED"/>
    <w:rsid w:val="00882CE5"/>
    <w:rsid w:val="0088301A"/>
    <w:rsid w:val="0088314B"/>
    <w:rsid w:val="008839EF"/>
    <w:rsid w:val="00883EBE"/>
    <w:rsid w:val="0088402F"/>
    <w:rsid w:val="00884268"/>
    <w:rsid w:val="00884449"/>
    <w:rsid w:val="00884525"/>
    <w:rsid w:val="0088509C"/>
    <w:rsid w:val="008853C1"/>
    <w:rsid w:val="0088596D"/>
    <w:rsid w:val="0088597D"/>
    <w:rsid w:val="00885E4D"/>
    <w:rsid w:val="008861F1"/>
    <w:rsid w:val="00886282"/>
    <w:rsid w:val="008864DD"/>
    <w:rsid w:val="00886543"/>
    <w:rsid w:val="008865FA"/>
    <w:rsid w:val="00886810"/>
    <w:rsid w:val="00886A86"/>
    <w:rsid w:val="00886E86"/>
    <w:rsid w:val="00886ED9"/>
    <w:rsid w:val="00886EDD"/>
    <w:rsid w:val="0088718A"/>
    <w:rsid w:val="00887407"/>
    <w:rsid w:val="00887592"/>
    <w:rsid w:val="00887FF2"/>
    <w:rsid w:val="00890005"/>
    <w:rsid w:val="00890133"/>
    <w:rsid w:val="00890549"/>
    <w:rsid w:val="008906D8"/>
    <w:rsid w:val="00890B89"/>
    <w:rsid w:val="00891374"/>
    <w:rsid w:val="00891579"/>
    <w:rsid w:val="008918F8"/>
    <w:rsid w:val="00891B06"/>
    <w:rsid w:val="00891C6E"/>
    <w:rsid w:val="00892C80"/>
    <w:rsid w:val="0089347C"/>
    <w:rsid w:val="008934C8"/>
    <w:rsid w:val="0089376D"/>
    <w:rsid w:val="00893806"/>
    <w:rsid w:val="008939F8"/>
    <w:rsid w:val="00893A60"/>
    <w:rsid w:val="00893EF0"/>
    <w:rsid w:val="00894317"/>
    <w:rsid w:val="0089438D"/>
    <w:rsid w:val="00894D9D"/>
    <w:rsid w:val="00894DB3"/>
    <w:rsid w:val="008954B8"/>
    <w:rsid w:val="0089572D"/>
    <w:rsid w:val="00895A37"/>
    <w:rsid w:val="008967B8"/>
    <w:rsid w:val="008969C1"/>
    <w:rsid w:val="00896B43"/>
    <w:rsid w:val="00896DC1"/>
    <w:rsid w:val="00896FB2"/>
    <w:rsid w:val="00897238"/>
    <w:rsid w:val="0089735A"/>
    <w:rsid w:val="0089748F"/>
    <w:rsid w:val="008977BC"/>
    <w:rsid w:val="00897987"/>
    <w:rsid w:val="00897BD8"/>
    <w:rsid w:val="008A0142"/>
    <w:rsid w:val="008A014A"/>
    <w:rsid w:val="008A0233"/>
    <w:rsid w:val="008A0513"/>
    <w:rsid w:val="008A05EA"/>
    <w:rsid w:val="008A07F1"/>
    <w:rsid w:val="008A0831"/>
    <w:rsid w:val="008A0A54"/>
    <w:rsid w:val="008A0D68"/>
    <w:rsid w:val="008A0E18"/>
    <w:rsid w:val="008A114F"/>
    <w:rsid w:val="008A1504"/>
    <w:rsid w:val="008A1B7B"/>
    <w:rsid w:val="008A1BC1"/>
    <w:rsid w:val="008A1DBF"/>
    <w:rsid w:val="008A2287"/>
    <w:rsid w:val="008A2AAB"/>
    <w:rsid w:val="008A3B0D"/>
    <w:rsid w:val="008A418D"/>
    <w:rsid w:val="008A4287"/>
    <w:rsid w:val="008A436E"/>
    <w:rsid w:val="008A450F"/>
    <w:rsid w:val="008A4533"/>
    <w:rsid w:val="008A4647"/>
    <w:rsid w:val="008A56C5"/>
    <w:rsid w:val="008A5A82"/>
    <w:rsid w:val="008A5CBE"/>
    <w:rsid w:val="008A5D2C"/>
    <w:rsid w:val="008A5FA4"/>
    <w:rsid w:val="008A6122"/>
    <w:rsid w:val="008A623C"/>
    <w:rsid w:val="008A751F"/>
    <w:rsid w:val="008A765C"/>
    <w:rsid w:val="008A76DE"/>
    <w:rsid w:val="008A772B"/>
    <w:rsid w:val="008A7A8A"/>
    <w:rsid w:val="008A7C1A"/>
    <w:rsid w:val="008A7F39"/>
    <w:rsid w:val="008A7F7E"/>
    <w:rsid w:val="008B0015"/>
    <w:rsid w:val="008B0101"/>
    <w:rsid w:val="008B0628"/>
    <w:rsid w:val="008B06B5"/>
    <w:rsid w:val="008B0709"/>
    <w:rsid w:val="008B07DA"/>
    <w:rsid w:val="008B0E39"/>
    <w:rsid w:val="008B183B"/>
    <w:rsid w:val="008B188C"/>
    <w:rsid w:val="008B19FD"/>
    <w:rsid w:val="008B1B0F"/>
    <w:rsid w:val="008B1BB5"/>
    <w:rsid w:val="008B1FD2"/>
    <w:rsid w:val="008B20DE"/>
    <w:rsid w:val="008B2351"/>
    <w:rsid w:val="008B29AF"/>
    <w:rsid w:val="008B2B3B"/>
    <w:rsid w:val="008B2BEB"/>
    <w:rsid w:val="008B3253"/>
    <w:rsid w:val="008B32BE"/>
    <w:rsid w:val="008B3306"/>
    <w:rsid w:val="008B336F"/>
    <w:rsid w:val="008B3435"/>
    <w:rsid w:val="008B3A8E"/>
    <w:rsid w:val="008B3BB3"/>
    <w:rsid w:val="008B3C62"/>
    <w:rsid w:val="008B406D"/>
    <w:rsid w:val="008B4078"/>
    <w:rsid w:val="008B4167"/>
    <w:rsid w:val="008B41C5"/>
    <w:rsid w:val="008B4649"/>
    <w:rsid w:val="008B4883"/>
    <w:rsid w:val="008B4E84"/>
    <w:rsid w:val="008B5052"/>
    <w:rsid w:val="008B5234"/>
    <w:rsid w:val="008B53DB"/>
    <w:rsid w:val="008B5881"/>
    <w:rsid w:val="008B59AD"/>
    <w:rsid w:val="008B5F7B"/>
    <w:rsid w:val="008B5FDA"/>
    <w:rsid w:val="008B6167"/>
    <w:rsid w:val="008B65C2"/>
    <w:rsid w:val="008B681B"/>
    <w:rsid w:val="008B6AB4"/>
    <w:rsid w:val="008B705D"/>
    <w:rsid w:val="008B73CA"/>
    <w:rsid w:val="008B767E"/>
    <w:rsid w:val="008B7D51"/>
    <w:rsid w:val="008C0427"/>
    <w:rsid w:val="008C0506"/>
    <w:rsid w:val="008C0A22"/>
    <w:rsid w:val="008C0AF3"/>
    <w:rsid w:val="008C0B4A"/>
    <w:rsid w:val="008C0EC6"/>
    <w:rsid w:val="008C104F"/>
    <w:rsid w:val="008C1102"/>
    <w:rsid w:val="008C13BD"/>
    <w:rsid w:val="008C1414"/>
    <w:rsid w:val="008C14B8"/>
    <w:rsid w:val="008C15B7"/>
    <w:rsid w:val="008C16BE"/>
    <w:rsid w:val="008C1B8A"/>
    <w:rsid w:val="008C2B2F"/>
    <w:rsid w:val="008C2E8C"/>
    <w:rsid w:val="008C2F11"/>
    <w:rsid w:val="008C2F85"/>
    <w:rsid w:val="008C3001"/>
    <w:rsid w:val="008C35D4"/>
    <w:rsid w:val="008C378C"/>
    <w:rsid w:val="008C3ABA"/>
    <w:rsid w:val="008C3F92"/>
    <w:rsid w:val="008C48A5"/>
    <w:rsid w:val="008C52A5"/>
    <w:rsid w:val="008C5E40"/>
    <w:rsid w:val="008C6350"/>
    <w:rsid w:val="008C67E3"/>
    <w:rsid w:val="008C6A19"/>
    <w:rsid w:val="008C6B79"/>
    <w:rsid w:val="008C6C39"/>
    <w:rsid w:val="008C722E"/>
    <w:rsid w:val="008C731A"/>
    <w:rsid w:val="008C7637"/>
    <w:rsid w:val="008C772D"/>
    <w:rsid w:val="008C7A2B"/>
    <w:rsid w:val="008C7D67"/>
    <w:rsid w:val="008C7EA2"/>
    <w:rsid w:val="008C7FDD"/>
    <w:rsid w:val="008D0247"/>
    <w:rsid w:val="008D0747"/>
    <w:rsid w:val="008D080A"/>
    <w:rsid w:val="008D0B0D"/>
    <w:rsid w:val="008D0EBD"/>
    <w:rsid w:val="008D122F"/>
    <w:rsid w:val="008D1670"/>
    <w:rsid w:val="008D1895"/>
    <w:rsid w:val="008D2350"/>
    <w:rsid w:val="008D254F"/>
    <w:rsid w:val="008D26A2"/>
    <w:rsid w:val="008D333B"/>
    <w:rsid w:val="008D33E9"/>
    <w:rsid w:val="008D39D4"/>
    <w:rsid w:val="008D41D8"/>
    <w:rsid w:val="008D4463"/>
    <w:rsid w:val="008D47C9"/>
    <w:rsid w:val="008D48E6"/>
    <w:rsid w:val="008D4A89"/>
    <w:rsid w:val="008D4C79"/>
    <w:rsid w:val="008D525D"/>
    <w:rsid w:val="008D5403"/>
    <w:rsid w:val="008D5713"/>
    <w:rsid w:val="008D574B"/>
    <w:rsid w:val="008D5A59"/>
    <w:rsid w:val="008D5C7B"/>
    <w:rsid w:val="008D5DEB"/>
    <w:rsid w:val="008D62E1"/>
    <w:rsid w:val="008D6501"/>
    <w:rsid w:val="008D6728"/>
    <w:rsid w:val="008D6FC7"/>
    <w:rsid w:val="008D70A2"/>
    <w:rsid w:val="008D7204"/>
    <w:rsid w:val="008D7865"/>
    <w:rsid w:val="008D79F3"/>
    <w:rsid w:val="008D7C1C"/>
    <w:rsid w:val="008D7C6F"/>
    <w:rsid w:val="008E023D"/>
    <w:rsid w:val="008E0B91"/>
    <w:rsid w:val="008E0C10"/>
    <w:rsid w:val="008E114C"/>
    <w:rsid w:val="008E1169"/>
    <w:rsid w:val="008E159C"/>
    <w:rsid w:val="008E1D28"/>
    <w:rsid w:val="008E2785"/>
    <w:rsid w:val="008E2999"/>
    <w:rsid w:val="008E2FC2"/>
    <w:rsid w:val="008E2FC9"/>
    <w:rsid w:val="008E3283"/>
    <w:rsid w:val="008E3BB9"/>
    <w:rsid w:val="008E4032"/>
    <w:rsid w:val="008E4572"/>
    <w:rsid w:val="008E4EA2"/>
    <w:rsid w:val="008E50C0"/>
    <w:rsid w:val="008E5BD2"/>
    <w:rsid w:val="008E5C96"/>
    <w:rsid w:val="008E6E87"/>
    <w:rsid w:val="008E74A3"/>
    <w:rsid w:val="008E75C7"/>
    <w:rsid w:val="008E763C"/>
    <w:rsid w:val="008E76F4"/>
    <w:rsid w:val="008E77DB"/>
    <w:rsid w:val="008E7EF3"/>
    <w:rsid w:val="008F00B4"/>
    <w:rsid w:val="008F0173"/>
    <w:rsid w:val="008F039A"/>
    <w:rsid w:val="008F12F3"/>
    <w:rsid w:val="008F16CC"/>
    <w:rsid w:val="008F17C6"/>
    <w:rsid w:val="008F1932"/>
    <w:rsid w:val="008F1A17"/>
    <w:rsid w:val="008F1E6D"/>
    <w:rsid w:val="008F219C"/>
    <w:rsid w:val="008F237C"/>
    <w:rsid w:val="008F240E"/>
    <w:rsid w:val="008F24BD"/>
    <w:rsid w:val="008F2909"/>
    <w:rsid w:val="008F2B48"/>
    <w:rsid w:val="008F311C"/>
    <w:rsid w:val="008F3957"/>
    <w:rsid w:val="008F3B4C"/>
    <w:rsid w:val="008F3E22"/>
    <w:rsid w:val="008F3E25"/>
    <w:rsid w:val="008F41EE"/>
    <w:rsid w:val="008F4C93"/>
    <w:rsid w:val="008F4FA9"/>
    <w:rsid w:val="008F4FBD"/>
    <w:rsid w:val="008F51D3"/>
    <w:rsid w:val="008F53C6"/>
    <w:rsid w:val="008F549F"/>
    <w:rsid w:val="008F559A"/>
    <w:rsid w:val="008F5617"/>
    <w:rsid w:val="008F666E"/>
    <w:rsid w:val="008F67BB"/>
    <w:rsid w:val="008F69DC"/>
    <w:rsid w:val="008F6D0E"/>
    <w:rsid w:val="008F6D1D"/>
    <w:rsid w:val="008F6DCA"/>
    <w:rsid w:val="008F6EC7"/>
    <w:rsid w:val="008F6EDB"/>
    <w:rsid w:val="008F7009"/>
    <w:rsid w:val="008F743E"/>
    <w:rsid w:val="008F747F"/>
    <w:rsid w:val="008F7572"/>
    <w:rsid w:val="008F75BB"/>
    <w:rsid w:val="008F783F"/>
    <w:rsid w:val="008F7F22"/>
    <w:rsid w:val="0090022A"/>
    <w:rsid w:val="0090029A"/>
    <w:rsid w:val="00900456"/>
    <w:rsid w:val="00900CA8"/>
    <w:rsid w:val="00900D5D"/>
    <w:rsid w:val="009011A3"/>
    <w:rsid w:val="00901A7B"/>
    <w:rsid w:val="009022CE"/>
    <w:rsid w:val="0090252C"/>
    <w:rsid w:val="00902B15"/>
    <w:rsid w:val="00902F65"/>
    <w:rsid w:val="00903458"/>
    <w:rsid w:val="0090369A"/>
    <w:rsid w:val="009037A4"/>
    <w:rsid w:val="00903A9D"/>
    <w:rsid w:val="00903C16"/>
    <w:rsid w:val="00904E22"/>
    <w:rsid w:val="00905395"/>
    <w:rsid w:val="0090547E"/>
    <w:rsid w:val="00905486"/>
    <w:rsid w:val="0090592E"/>
    <w:rsid w:val="009059EA"/>
    <w:rsid w:val="00905F60"/>
    <w:rsid w:val="009061E7"/>
    <w:rsid w:val="0090640C"/>
    <w:rsid w:val="00906B45"/>
    <w:rsid w:val="00906B7E"/>
    <w:rsid w:val="009070CE"/>
    <w:rsid w:val="0090792B"/>
    <w:rsid w:val="00907A0D"/>
    <w:rsid w:val="00910005"/>
    <w:rsid w:val="0091003D"/>
    <w:rsid w:val="0091056B"/>
    <w:rsid w:val="00910B7F"/>
    <w:rsid w:val="00910D60"/>
    <w:rsid w:val="00910DC8"/>
    <w:rsid w:val="009112CA"/>
    <w:rsid w:val="00911610"/>
    <w:rsid w:val="00911BE7"/>
    <w:rsid w:val="00911D7F"/>
    <w:rsid w:val="00911FFB"/>
    <w:rsid w:val="0091215E"/>
    <w:rsid w:val="00912D7C"/>
    <w:rsid w:val="00912F45"/>
    <w:rsid w:val="009135D6"/>
    <w:rsid w:val="00913606"/>
    <w:rsid w:val="00913A89"/>
    <w:rsid w:val="00913C7B"/>
    <w:rsid w:val="0091458E"/>
    <w:rsid w:val="009149FC"/>
    <w:rsid w:val="00914AA3"/>
    <w:rsid w:val="00914DD9"/>
    <w:rsid w:val="00914EA6"/>
    <w:rsid w:val="00915600"/>
    <w:rsid w:val="0091564F"/>
    <w:rsid w:val="00915E56"/>
    <w:rsid w:val="00915ED7"/>
    <w:rsid w:val="00915F17"/>
    <w:rsid w:val="00915F4B"/>
    <w:rsid w:val="00916074"/>
    <w:rsid w:val="009160A3"/>
    <w:rsid w:val="00916480"/>
    <w:rsid w:val="00916F61"/>
    <w:rsid w:val="0091703D"/>
    <w:rsid w:val="00917073"/>
    <w:rsid w:val="009172E3"/>
    <w:rsid w:val="00917A7E"/>
    <w:rsid w:val="0092011C"/>
    <w:rsid w:val="00920667"/>
    <w:rsid w:val="00920D40"/>
    <w:rsid w:val="00920EA1"/>
    <w:rsid w:val="009224D3"/>
    <w:rsid w:val="00922532"/>
    <w:rsid w:val="00922575"/>
    <w:rsid w:val="009226EE"/>
    <w:rsid w:val="009228C8"/>
    <w:rsid w:val="0092294A"/>
    <w:rsid w:val="00922D84"/>
    <w:rsid w:val="00922F61"/>
    <w:rsid w:val="00922F88"/>
    <w:rsid w:val="009231F5"/>
    <w:rsid w:val="009232F9"/>
    <w:rsid w:val="00923885"/>
    <w:rsid w:val="009239FD"/>
    <w:rsid w:val="00923DEC"/>
    <w:rsid w:val="00923FC3"/>
    <w:rsid w:val="00924734"/>
    <w:rsid w:val="00924BA7"/>
    <w:rsid w:val="00924BD3"/>
    <w:rsid w:val="00925415"/>
    <w:rsid w:val="009257FF"/>
    <w:rsid w:val="00925EE1"/>
    <w:rsid w:val="00925FFB"/>
    <w:rsid w:val="009262DC"/>
    <w:rsid w:val="009269DF"/>
    <w:rsid w:val="00926AAC"/>
    <w:rsid w:val="00926AB0"/>
    <w:rsid w:val="00926CB5"/>
    <w:rsid w:val="00926DB7"/>
    <w:rsid w:val="0092766A"/>
    <w:rsid w:val="0092767D"/>
    <w:rsid w:val="00927A15"/>
    <w:rsid w:val="009301CC"/>
    <w:rsid w:val="00930432"/>
    <w:rsid w:val="00930602"/>
    <w:rsid w:val="00930690"/>
    <w:rsid w:val="009313FB"/>
    <w:rsid w:val="0093184D"/>
    <w:rsid w:val="00931EDF"/>
    <w:rsid w:val="0093208D"/>
    <w:rsid w:val="00932404"/>
    <w:rsid w:val="00932760"/>
    <w:rsid w:val="00933666"/>
    <w:rsid w:val="00933A85"/>
    <w:rsid w:val="00933BB0"/>
    <w:rsid w:val="00933D7C"/>
    <w:rsid w:val="00933F3E"/>
    <w:rsid w:val="0093435A"/>
    <w:rsid w:val="009349FE"/>
    <w:rsid w:val="00934BA0"/>
    <w:rsid w:val="00934D5B"/>
    <w:rsid w:val="00934E4A"/>
    <w:rsid w:val="00935897"/>
    <w:rsid w:val="00936039"/>
    <w:rsid w:val="00936649"/>
    <w:rsid w:val="00936AD0"/>
    <w:rsid w:val="00936B58"/>
    <w:rsid w:val="00936D07"/>
    <w:rsid w:val="00937228"/>
    <w:rsid w:val="009374A6"/>
    <w:rsid w:val="0093757A"/>
    <w:rsid w:val="0093782F"/>
    <w:rsid w:val="0093783F"/>
    <w:rsid w:val="00937E0E"/>
    <w:rsid w:val="009400FA"/>
    <w:rsid w:val="0094029F"/>
    <w:rsid w:val="009407F2"/>
    <w:rsid w:val="00940A9C"/>
    <w:rsid w:val="00940FFA"/>
    <w:rsid w:val="0094123B"/>
    <w:rsid w:val="009414A8"/>
    <w:rsid w:val="009415B2"/>
    <w:rsid w:val="009415DB"/>
    <w:rsid w:val="0094164C"/>
    <w:rsid w:val="00941685"/>
    <w:rsid w:val="009416EA"/>
    <w:rsid w:val="00941809"/>
    <w:rsid w:val="0094208F"/>
    <w:rsid w:val="00942CFE"/>
    <w:rsid w:val="00943121"/>
    <w:rsid w:val="009433E2"/>
    <w:rsid w:val="00943461"/>
    <w:rsid w:val="0094346F"/>
    <w:rsid w:val="00943532"/>
    <w:rsid w:val="00943A50"/>
    <w:rsid w:val="00943BF0"/>
    <w:rsid w:val="00943ED2"/>
    <w:rsid w:val="00943FDF"/>
    <w:rsid w:val="00944294"/>
    <w:rsid w:val="00944307"/>
    <w:rsid w:val="009444B7"/>
    <w:rsid w:val="00945525"/>
    <w:rsid w:val="009456E1"/>
    <w:rsid w:val="00945711"/>
    <w:rsid w:val="0094586D"/>
    <w:rsid w:val="00945D2E"/>
    <w:rsid w:val="00945F98"/>
    <w:rsid w:val="0094613E"/>
    <w:rsid w:val="00946421"/>
    <w:rsid w:val="0094652E"/>
    <w:rsid w:val="0094676A"/>
    <w:rsid w:val="00946AD1"/>
    <w:rsid w:val="00946AD5"/>
    <w:rsid w:val="00946FB0"/>
    <w:rsid w:val="00947D79"/>
    <w:rsid w:val="00947DA9"/>
    <w:rsid w:val="00947EAB"/>
    <w:rsid w:val="00947F25"/>
    <w:rsid w:val="00950752"/>
    <w:rsid w:val="009508AA"/>
    <w:rsid w:val="00950B09"/>
    <w:rsid w:val="00951A21"/>
    <w:rsid w:val="00951E17"/>
    <w:rsid w:val="00951E1F"/>
    <w:rsid w:val="009521E0"/>
    <w:rsid w:val="00952252"/>
    <w:rsid w:val="00952C4A"/>
    <w:rsid w:val="00952DA6"/>
    <w:rsid w:val="00953052"/>
    <w:rsid w:val="009531C8"/>
    <w:rsid w:val="00953364"/>
    <w:rsid w:val="00953957"/>
    <w:rsid w:val="00954062"/>
    <w:rsid w:val="009547EA"/>
    <w:rsid w:val="009549AE"/>
    <w:rsid w:val="00954B69"/>
    <w:rsid w:val="00954C43"/>
    <w:rsid w:val="00954CF1"/>
    <w:rsid w:val="0095597C"/>
    <w:rsid w:val="00955E32"/>
    <w:rsid w:val="00955EED"/>
    <w:rsid w:val="00955FF9"/>
    <w:rsid w:val="009563F4"/>
    <w:rsid w:val="009564D0"/>
    <w:rsid w:val="00956B6F"/>
    <w:rsid w:val="0095742B"/>
    <w:rsid w:val="00957526"/>
    <w:rsid w:val="00957912"/>
    <w:rsid w:val="00957C25"/>
    <w:rsid w:val="00957D79"/>
    <w:rsid w:val="00957EA1"/>
    <w:rsid w:val="0096009C"/>
    <w:rsid w:val="00960191"/>
    <w:rsid w:val="009608E0"/>
    <w:rsid w:val="00960A8C"/>
    <w:rsid w:val="00960AD2"/>
    <w:rsid w:val="00960CAF"/>
    <w:rsid w:val="00960DFF"/>
    <w:rsid w:val="00961956"/>
    <w:rsid w:val="009619C5"/>
    <w:rsid w:val="00961AE2"/>
    <w:rsid w:val="00961CD6"/>
    <w:rsid w:val="009621B6"/>
    <w:rsid w:val="00962260"/>
    <w:rsid w:val="0096309A"/>
    <w:rsid w:val="009631E1"/>
    <w:rsid w:val="009632B9"/>
    <w:rsid w:val="0096334C"/>
    <w:rsid w:val="009633D3"/>
    <w:rsid w:val="00963497"/>
    <w:rsid w:val="0096368B"/>
    <w:rsid w:val="00963CB9"/>
    <w:rsid w:val="00964069"/>
    <w:rsid w:val="00964B75"/>
    <w:rsid w:val="009650A2"/>
    <w:rsid w:val="009650CA"/>
    <w:rsid w:val="0096514E"/>
    <w:rsid w:val="00965889"/>
    <w:rsid w:val="00965C0B"/>
    <w:rsid w:val="00966026"/>
    <w:rsid w:val="009660B1"/>
    <w:rsid w:val="0096652C"/>
    <w:rsid w:val="0096687B"/>
    <w:rsid w:val="00966BAC"/>
    <w:rsid w:val="00966F15"/>
    <w:rsid w:val="009671BD"/>
    <w:rsid w:val="009673EC"/>
    <w:rsid w:val="00967432"/>
    <w:rsid w:val="00967597"/>
    <w:rsid w:val="00967660"/>
    <w:rsid w:val="00967671"/>
    <w:rsid w:val="00967C14"/>
    <w:rsid w:val="00967CBF"/>
    <w:rsid w:val="009702A4"/>
    <w:rsid w:val="009703BF"/>
    <w:rsid w:val="009705AA"/>
    <w:rsid w:val="009706A1"/>
    <w:rsid w:val="00970B19"/>
    <w:rsid w:val="00970BDE"/>
    <w:rsid w:val="00970CA6"/>
    <w:rsid w:val="00970CBB"/>
    <w:rsid w:val="00970CF2"/>
    <w:rsid w:val="00970D78"/>
    <w:rsid w:val="0097198A"/>
    <w:rsid w:val="00971A8E"/>
    <w:rsid w:val="0097225F"/>
    <w:rsid w:val="00972279"/>
    <w:rsid w:val="00972431"/>
    <w:rsid w:val="00972C0F"/>
    <w:rsid w:val="009736DE"/>
    <w:rsid w:val="009737BC"/>
    <w:rsid w:val="009739A4"/>
    <w:rsid w:val="00973A3B"/>
    <w:rsid w:val="00973D2B"/>
    <w:rsid w:val="00973D65"/>
    <w:rsid w:val="0097411C"/>
    <w:rsid w:val="009742CD"/>
    <w:rsid w:val="00975452"/>
    <w:rsid w:val="009754DE"/>
    <w:rsid w:val="0097558B"/>
    <w:rsid w:val="00975CE8"/>
    <w:rsid w:val="00976845"/>
    <w:rsid w:val="00976B8E"/>
    <w:rsid w:val="00976C36"/>
    <w:rsid w:val="00976EE1"/>
    <w:rsid w:val="00977025"/>
    <w:rsid w:val="00977058"/>
    <w:rsid w:val="00977280"/>
    <w:rsid w:val="0097760B"/>
    <w:rsid w:val="00977674"/>
    <w:rsid w:val="009776DF"/>
    <w:rsid w:val="009802F3"/>
    <w:rsid w:val="009805D5"/>
    <w:rsid w:val="00980675"/>
    <w:rsid w:val="00980C45"/>
    <w:rsid w:val="00980D6B"/>
    <w:rsid w:val="00980FA4"/>
    <w:rsid w:val="00980FF5"/>
    <w:rsid w:val="009817F9"/>
    <w:rsid w:val="00981971"/>
    <w:rsid w:val="00981CFB"/>
    <w:rsid w:val="00981EA8"/>
    <w:rsid w:val="009823B4"/>
    <w:rsid w:val="009824C2"/>
    <w:rsid w:val="00982C02"/>
    <w:rsid w:val="00982C3F"/>
    <w:rsid w:val="00982FA8"/>
    <w:rsid w:val="0098343B"/>
    <w:rsid w:val="009834D9"/>
    <w:rsid w:val="009835EE"/>
    <w:rsid w:val="00983704"/>
    <w:rsid w:val="00983721"/>
    <w:rsid w:val="00983C55"/>
    <w:rsid w:val="00983F16"/>
    <w:rsid w:val="00983F20"/>
    <w:rsid w:val="00983F94"/>
    <w:rsid w:val="00984025"/>
    <w:rsid w:val="0098428B"/>
    <w:rsid w:val="0098443C"/>
    <w:rsid w:val="00984650"/>
    <w:rsid w:val="0098476C"/>
    <w:rsid w:val="00984BC1"/>
    <w:rsid w:val="00984DE0"/>
    <w:rsid w:val="00984EBD"/>
    <w:rsid w:val="009851C3"/>
    <w:rsid w:val="009860A1"/>
    <w:rsid w:val="00986581"/>
    <w:rsid w:val="009866BF"/>
    <w:rsid w:val="00986780"/>
    <w:rsid w:val="009868FA"/>
    <w:rsid w:val="00986A33"/>
    <w:rsid w:val="00986C60"/>
    <w:rsid w:val="0098704F"/>
    <w:rsid w:val="009870A8"/>
    <w:rsid w:val="009877EB"/>
    <w:rsid w:val="00987801"/>
    <w:rsid w:val="009879D9"/>
    <w:rsid w:val="00990A4A"/>
    <w:rsid w:val="009911F2"/>
    <w:rsid w:val="00991213"/>
    <w:rsid w:val="009913A6"/>
    <w:rsid w:val="00991508"/>
    <w:rsid w:val="00991684"/>
    <w:rsid w:val="0099182F"/>
    <w:rsid w:val="00991AF5"/>
    <w:rsid w:val="00991FAE"/>
    <w:rsid w:val="00992547"/>
    <w:rsid w:val="00992AFB"/>
    <w:rsid w:val="00992E4F"/>
    <w:rsid w:val="00993578"/>
    <w:rsid w:val="00993853"/>
    <w:rsid w:val="00993E1E"/>
    <w:rsid w:val="00994055"/>
    <w:rsid w:val="009947D5"/>
    <w:rsid w:val="009949BF"/>
    <w:rsid w:val="00994B21"/>
    <w:rsid w:val="00994B5A"/>
    <w:rsid w:val="00994BB3"/>
    <w:rsid w:val="00994C04"/>
    <w:rsid w:val="00994D00"/>
    <w:rsid w:val="009952FE"/>
    <w:rsid w:val="0099570D"/>
    <w:rsid w:val="00995E87"/>
    <w:rsid w:val="0099675D"/>
    <w:rsid w:val="0099696C"/>
    <w:rsid w:val="00996BD7"/>
    <w:rsid w:val="00996EF4"/>
    <w:rsid w:val="00996F1A"/>
    <w:rsid w:val="00997020"/>
    <w:rsid w:val="00997149"/>
    <w:rsid w:val="0099767C"/>
    <w:rsid w:val="00997E5C"/>
    <w:rsid w:val="009A0424"/>
    <w:rsid w:val="009A05F7"/>
    <w:rsid w:val="009A0611"/>
    <w:rsid w:val="009A0616"/>
    <w:rsid w:val="009A07C5"/>
    <w:rsid w:val="009A081F"/>
    <w:rsid w:val="009A0897"/>
    <w:rsid w:val="009A0AF2"/>
    <w:rsid w:val="009A0B28"/>
    <w:rsid w:val="009A128A"/>
    <w:rsid w:val="009A1630"/>
    <w:rsid w:val="009A17F1"/>
    <w:rsid w:val="009A184C"/>
    <w:rsid w:val="009A1945"/>
    <w:rsid w:val="009A1A8A"/>
    <w:rsid w:val="009A1C39"/>
    <w:rsid w:val="009A1E95"/>
    <w:rsid w:val="009A2039"/>
    <w:rsid w:val="009A20B9"/>
    <w:rsid w:val="009A2216"/>
    <w:rsid w:val="009A2456"/>
    <w:rsid w:val="009A2778"/>
    <w:rsid w:val="009A28C0"/>
    <w:rsid w:val="009A2973"/>
    <w:rsid w:val="009A2CC9"/>
    <w:rsid w:val="009A2D34"/>
    <w:rsid w:val="009A324E"/>
    <w:rsid w:val="009A39D4"/>
    <w:rsid w:val="009A3A35"/>
    <w:rsid w:val="009A3C74"/>
    <w:rsid w:val="009A46B1"/>
    <w:rsid w:val="009A4D20"/>
    <w:rsid w:val="009A54CD"/>
    <w:rsid w:val="009A56D6"/>
    <w:rsid w:val="009A56E9"/>
    <w:rsid w:val="009A58DC"/>
    <w:rsid w:val="009A5D6B"/>
    <w:rsid w:val="009A6781"/>
    <w:rsid w:val="009A6791"/>
    <w:rsid w:val="009A6A7E"/>
    <w:rsid w:val="009A6B99"/>
    <w:rsid w:val="009A72EC"/>
    <w:rsid w:val="009A7718"/>
    <w:rsid w:val="009A7BD9"/>
    <w:rsid w:val="009A7D00"/>
    <w:rsid w:val="009A7E57"/>
    <w:rsid w:val="009B0320"/>
    <w:rsid w:val="009B0487"/>
    <w:rsid w:val="009B0A29"/>
    <w:rsid w:val="009B0DB2"/>
    <w:rsid w:val="009B0E78"/>
    <w:rsid w:val="009B11DC"/>
    <w:rsid w:val="009B1564"/>
    <w:rsid w:val="009B2586"/>
    <w:rsid w:val="009B2A0C"/>
    <w:rsid w:val="009B3755"/>
    <w:rsid w:val="009B37B3"/>
    <w:rsid w:val="009B37FE"/>
    <w:rsid w:val="009B3921"/>
    <w:rsid w:val="009B396F"/>
    <w:rsid w:val="009B3B5F"/>
    <w:rsid w:val="009B3D88"/>
    <w:rsid w:val="009B3D8E"/>
    <w:rsid w:val="009B4063"/>
    <w:rsid w:val="009B4591"/>
    <w:rsid w:val="009B47CD"/>
    <w:rsid w:val="009B51D1"/>
    <w:rsid w:val="009B5547"/>
    <w:rsid w:val="009B5646"/>
    <w:rsid w:val="009B5BF2"/>
    <w:rsid w:val="009B6025"/>
    <w:rsid w:val="009B64AD"/>
    <w:rsid w:val="009B65B9"/>
    <w:rsid w:val="009B6D7F"/>
    <w:rsid w:val="009B732C"/>
    <w:rsid w:val="009B76A1"/>
    <w:rsid w:val="009B773D"/>
    <w:rsid w:val="009B783C"/>
    <w:rsid w:val="009B7A0E"/>
    <w:rsid w:val="009B7F57"/>
    <w:rsid w:val="009C0264"/>
    <w:rsid w:val="009C08B7"/>
    <w:rsid w:val="009C0988"/>
    <w:rsid w:val="009C1E01"/>
    <w:rsid w:val="009C1E79"/>
    <w:rsid w:val="009C20E0"/>
    <w:rsid w:val="009C20E5"/>
    <w:rsid w:val="009C25E9"/>
    <w:rsid w:val="009C26FC"/>
    <w:rsid w:val="009C29D1"/>
    <w:rsid w:val="009C2A3E"/>
    <w:rsid w:val="009C2F5C"/>
    <w:rsid w:val="009C301D"/>
    <w:rsid w:val="009C3064"/>
    <w:rsid w:val="009C3557"/>
    <w:rsid w:val="009C3AA9"/>
    <w:rsid w:val="009C3E46"/>
    <w:rsid w:val="009C434B"/>
    <w:rsid w:val="009C4406"/>
    <w:rsid w:val="009C44C6"/>
    <w:rsid w:val="009C4C15"/>
    <w:rsid w:val="009C4CA1"/>
    <w:rsid w:val="009C539F"/>
    <w:rsid w:val="009C562E"/>
    <w:rsid w:val="009C59C1"/>
    <w:rsid w:val="009C5A45"/>
    <w:rsid w:val="009C5BD0"/>
    <w:rsid w:val="009C5BD4"/>
    <w:rsid w:val="009C60AF"/>
    <w:rsid w:val="009C6247"/>
    <w:rsid w:val="009C6461"/>
    <w:rsid w:val="009C6647"/>
    <w:rsid w:val="009C6678"/>
    <w:rsid w:val="009C67F9"/>
    <w:rsid w:val="009C6D20"/>
    <w:rsid w:val="009C730A"/>
    <w:rsid w:val="009C742B"/>
    <w:rsid w:val="009C7B7A"/>
    <w:rsid w:val="009C7DA9"/>
    <w:rsid w:val="009D0011"/>
    <w:rsid w:val="009D02CF"/>
    <w:rsid w:val="009D0C73"/>
    <w:rsid w:val="009D17CE"/>
    <w:rsid w:val="009D1939"/>
    <w:rsid w:val="009D1F8A"/>
    <w:rsid w:val="009D2322"/>
    <w:rsid w:val="009D23DE"/>
    <w:rsid w:val="009D27E1"/>
    <w:rsid w:val="009D2951"/>
    <w:rsid w:val="009D2BB7"/>
    <w:rsid w:val="009D311C"/>
    <w:rsid w:val="009D3F44"/>
    <w:rsid w:val="009D3FB9"/>
    <w:rsid w:val="009D456F"/>
    <w:rsid w:val="009D46EF"/>
    <w:rsid w:val="009D4854"/>
    <w:rsid w:val="009D49A2"/>
    <w:rsid w:val="009D4ACB"/>
    <w:rsid w:val="009D4C1A"/>
    <w:rsid w:val="009D4DE0"/>
    <w:rsid w:val="009D4E65"/>
    <w:rsid w:val="009D5187"/>
    <w:rsid w:val="009D53DB"/>
    <w:rsid w:val="009D613A"/>
    <w:rsid w:val="009D675E"/>
    <w:rsid w:val="009D6BF9"/>
    <w:rsid w:val="009D6C60"/>
    <w:rsid w:val="009D6D2E"/>
    <w:rsid w:val="009D6F09"/>
    <w:rsid w:val="009D717F"/>
    <w:rsid w:val="009D742F"/>
    <w:rsid w:val="009D7552"/>
    <w:rsid w:val="009D7B6F"/>
    <w:rsid w:val="009D7D78"/>
    <w:rsid w:val="009D7E7B"/>
    <w:rsid w:val="009D7F18"/>
    <w:rsid w:val="009E059F"/>
    <w:rsid w:val="009E0A90"/>
    <w:rsid w:val="009E10ED"/>
    <w:rsid w:val="009E1341"/>
    <w:rsid w:val="009E1A21"/>
    <w:rsid w:val="009E1B0F"/>
    <w:rsid w:val="009E1F39"/>
    <w:rsid w:val="009E1F60"/>
    <w:rsid w:val="009E206D"/>
    <w:rsid w:val="009E2537"/>
    <w:rsid w:val="009E257C"/>
    <w:rsid w:val="009E2EAD"/>
    <w:rsid w:val="009E2F75"/>
    <w:rsid w:val="009E3218"/>
    <w:rsid w:val="009E32EA"/>
    <w:rsid w:val="009E370E"/>
    <w:rsid w:val="009E3943"/>
    <w:rsid w:val="009E40CA"/>
    <w:rsid w:val="009E4399"/>
    <w:rsid w:val="009E43E3"/>
    <w:rsid w:val="009E4410"/>
    <w:rsid w:val="009E45D0"/>
    <w:rsid w:val="009E4A59"/>
    <w:rsid w:val="009E4B81"/>
    <w:rsid w:val="009E53A0"/>
    <w:rsid w:val="009E551D"/>
    <w:rsid w:val="009E55D7"/>
    <w:rsid w:val="009E585A"/>
    <w:rsid w:val="009E5898"/>
    <w:rsid w:val="009E5A24"/>
    <w:rsid w:val="009E60E7"/>
    <w:rsid w:val="009E63E6"/>
    <w:rsid w:val="009E63F5"/>
    <w:rsid w:val="009E6538"/>
    <w:rsid w:val="009E66D7"/>
    <w:rsid w:val="009E6A7C"/>
    <w:rsid w:val="009E6F31"/>
    <w:rsid w:val="009E71C2"/>
    <w:rsid w:val="009E7374"/>
    <w:rsid w:val="009E755E"/>
    <w:rsid w:val="009E76C9"/>
    <w:rsid w:val="009E7B13"/>
    <w:rsid w:val="009E7F92"/>
    <w:rsid w:val="009F09E6"/>
    <w:rsid w:val="009F0B1A"/>
    <w:rsid w:val="009F103C"/>
    <w:rsid w:val="009F114F"/>
    <w:rsid w:val="009F1377"/>
    <w:rsid w:val="009F17F6"/>
    <w:rsid w:val="009F198A"/>
    <w:rsid w:val="009F1C24"/>
    <w:rsid w:val="009F1D64"/>
    <w:rsid w:val="009F1EC6"/>
    <w:rsid w:val="009F1FA3"/>
    <w:rsid w:val="009F2145"/>
    <w:rsid w:val="009F2673"/>
    <w:rsid w:val="009F26CE"/>
    <w:rsid w:val="009F27F4"/>
    <w:rsid w:val="009F316F"/>
    <w:rsid w:val="009F3190"/>
    <w:rsid w:val="009F355C"/>
    <w:rsid w:val="009F3619"/>
    <w:rsid w:val="009F38B9"/>
    <w:rsid w:val="009F3BA9"/>
    <w:rsid w:val="009F3DD9"/>
    <w:rsid w:val="009F45B3"/>
    <w:rsid w:val="009F486C"/>
    <w:rsid w:val="009F4AD5"/>
    <w:rsid w:val="009F5297"/>
    <w:rsid w:val="009F534C"/>
    <w:rsid w:val="009F536E"/>
    <w:rsid w:val="009F53A3"/>
    <w:rsid w:val="009F5445"/>
    <w:rsid w:val="009F54B9"/>
    <w:rsid w:val="009F5645"/>
    <w:rsid w:val="009F581F"/>
    <w:rsid w:val="009F586E"/>
    <w:rsid w:val="009F58F2"/>
    <w:rsid w:val="009F6033"/>
    <w:rsid w:val="009F629A"/>
    <w:rsid w:val="009F6464"/>
    <w:rsid w:val="009F64F9"/>
    <w:rsid w:val="009F652D"/>
    <w:rsid w:val="009F66B1"/>
    <w:rsid w:val="009F6892"/>
    <w:rsid w:val="009F68BA"/>
    <w:rsid w:val="009F6BE4"/>
    <w:rsid w:val="009F6C3B"/>
    <w:rsid w:val="009F6FE5"/>
    <w:rsid w:val="009F72A8"/>
    <w:rsid w:val="009F73D0"/>
    <w:rsid w:val="009F7499"/>
    <w:rsid w:val="009F7BCD"/>
    <w:rsid w:val="009F7C32"/>
    <w:rsid w:val="00A00B62"/>
    <w:rsid w:val="00A00B7F"/>
    <w:rsid w:val="00A00FC3"/>
    <w:rsid w:val="00A01176"/>
    <w:rsid w:val="00A011FD"/>
    <w:rsid w:val="00A0156D"/>
    <w:rsid w:val="00A017CA"/>
    <w:rsid w:val="00A01C05"/>
    <w:rsid w:val="00A01D4D"/>
    <w:rsid w:val="00A020A8"/>
    <w:rsid w:val="00A0212C"/>
    <w:rsid w:val="00A022C8"/>
    <w:rsid w:val="00A02318"/>
    <w:rsid w:val="00A02565"/>
    <w:rsid w:val="00A02856"/>
    <w:rsid w:val="00A02BFB"/>
    <w:rsid w:val="00A02C28"/>
    <w:rsid w:val="00A02C9E"/>
    <w:rsid w:val="00A0314A"/>
    <w:rsid w:val="00A03193"/>
    <w:rsid w:val="00A03250"/>
    <w:rsid w:val="00A03ADC"/>
    <w:rsid w:val="00A03CAC"/>
    <w:rsid w:val="00A03DBB"/>
    <w:rsid w:val="00A041CE"/>
    <w:rsid w:val="00A0480A"/>
    <w:rsid w:val="00A04970"/>
    <w:rsid w:val="00A04CD3"/>
    <w:rsid w:val="00A04DF2"/>
    <w:rsid w:val="00A04FA7"/>
    <w:rsid w:val="00A050A9"/>
    <w:rsid w:val="00A05D9C"/>
    <w:rsid w:val="00A06546"/>
    <w:rsid w:val="00A06D55"/>
    <w:rsid w:val="00A070A0"/>
    <w:rsid w:val="00A07157"/>
    <w:rsid w:val="00A071C3"/>
    <w:rsid w:val="00A07324"/>
    <w:rsid w:val="00A075EA"/>
    <w:rsid w:val="00A07787"/>
    <w:rsid w:val="00A07B29"/>
    <w:rsid w:val="00A07B9D"/>
    <w:rsid w:val="00A07C03"/>
    <w:rsid w:val="00A07EC3"/>
    <w:rsid w:val="00A104ED"/>
    <w:rsid w:val="00A10918"/>
    <w:rsid w:val="00A10D3D"/>
    <w:rsid w:val="00A10DB5"/>
    <w:rsid w:val="00A10DCF"/>
    <w:rsid w:val="00A110B1"/>
    <w:rsid w:val="00A11855"/>
    <w:rsid w:val="00A11BAD"/>
    <w:rsid w:val="00A12478"/>
    <w:rsid w:val="00A12646"/>
    <w:rsid w:val="00A126B7"/>
    <w:rsid w:val="00A126D0"/>
    <w:rsid w:val="00A12AF6"/>
    <w:rsid w:val="00A12B65"/>
    <w:rsid w:val="00A1312F"/>
    <w:rsid w:val="00A13231"/>
    <w:rsid w:val="00A13772"/>
    <w:rsid w:val="00A139C0"/>
    <w:rsid w:val="00A139CA"/>
    <w:rsid w:val="00A13E29"/>
    <w:rsid w:val="00A13EBA"/>
    <w:rsid w:val="00A14007"/>
    <w:rsid w:val="00A140C2"/>
    <w:rsid w:val="00A1468E"/>
    <w:rsid w:val="00A14B5E"/>
    <w:rsid w:val="00A14CE6"/>
    <w:rsid w:val="00A14E97"/>
    <w:rsid w:val="00A15083"/>
    <w:rsid w:val="00A154D0"/>
    <w:rsid w:val="00A15D13"/>
    <w:rsid w:val="00A15D4D"/>
    <w:rsid w:val="00A162A0"/>
    <w:rsid w:val="00A167AD"/>
    <w:rsid w:val="00A16A55"/>
    <w:rsid w:val="00A16C8D"/>
    <w:rsid w:val="00A171A1"/>
    <w:rsid w:val="00A172B0"/>
    <w:rsid w:val="00A179E3"/>
    <w:rsid w:val="00A208AB"/>
    <w:rsid w:val="00A20C88"/>
    <w:rsid w:val="00A20E2C"/>
    <w:rsid w:val="00A20EB8"/>
    <w:rsid w:val="00A211DF"/>
    <w:rsid w:val="00A2135E"/>
    <w:rsid w:val="00A2169E"/>
    <w:rsid w:val="00A2170F"/>
    <w:rsid w:val="00A22026"/>
    <w:rsid w:val="00A22274"/>
    <w:rsid w:val="00A2231F"/>
    <w:rsid w:val="00A22693"/>
    <w:rsid w:val="00A230DB"/>
    <w:rsid w:val="00A231FC"/>
    <w:rsid w:val="00A238D3"/>
    <w:rsid w:val="00A23FD5"/>
    <w:rsid w:val="00A2411E"/>
    <w:rsid w:val="00A242DC"/>
    <w:rsid w:val="00A2471C"/>
    <w:rsid w:val="00A24CB1"/>
    <w:rsid w:val="00A24DCD"/>
    <w:rsid w:val="00A25533"/>
    <w:rsid w:val="00A25783"/>
    <w:rsid w:val="00A25BB8"/>
    <w:rsid w:val="00A2625E"/>
    <w:rsid w:val="00A264C6"/>
    <w:rsid w:val="00A26C50"/>
    <w:rsid w:val="00A26E43"/>
    <w:rsid w:val="00A278D4"/>
    <w:rsid w:val="00A27B22"/>
    <w:rsid w:val="00A30028"/>
    <w:rsid w:val="00A312CF"/>
    <w:rsid w:val="00A3186A"/>
    <w:rsid w:val="00A318E5"/>
    <w:rsid w:val="00A31A4A"/>
    <w:rsid w:val="00A31AE5"/>
    <w:rsid w:val="00A324B5"/>
    <w:rsid w:val="00A3288F"/>
    <w:rsid w:val="00A32A20"/>
    <w:rsid w:val="00A33435"/>
    <w:rsid w:val="00A3366A"/>
    <w:rsid w:val="00A33774"/>
    <w:rsid w:val="00A33936"/>
    <w:rsid w:val="00A33D20"/>
    <w:rsid w:val="00A33DE6"/>
    <w:rsid w:val="00A3478A"/>
    <w:rsid w:val="00A3478C"/>
    <w:rsid w:val="00A34840"/>
    <w:rsid w:val="00A34B84"/>
    <w:rsid w:val="00A34CC0"/>
    <w:rsid w:val="00A34E49"/>
    <w:rsid w:val="00A3513C"/>
    <w:rsid w:val="00A35388"/>
    <w:rsid w:val="00A354D6"/>
    <w:rsid w:val="00A3556F"/>
    <w:rsid w:val="00A35A7C"/>
    <w:rsid w:val="00A35FE6"/>
    <w:rsid w:val="00A36026"/>
    <w:rsid w:val="00A364D6"/>
    <w:rsid w:val="00A366F6"/>
    <w:rsid w:val="00A369E6"/>
    <w:rsid w:val="00A36A9A"/>
    <w:rsid w:val="00A36CDB"/>
    <w:rsid w:val="00A36CF1"/>
    <w:rsid w:val="00A36D80"/>
    <w:rsid w:val="00A36EC6"/>
    <w:rsid w:val="00A377AA"/>
    <w:rsid w:val="00A37D8E"/>
    <w:rsid w:val="00A401A5"/>
    <w:rsid w:val="00A401FE"/>
    <w:rsid w:val="00A4029E"/>
    <w:rsid w:val="00A40D28"/>
    <w:rsid w:val="00A40E69"/>
    <w:rsid w:val="00A4104D"/>
    <w:rsid w:val="00A4131C"/>
    <w:rsid w:val="00A413AC"/>
    <w:rsid w:val="00A418D2"/>
    <w:rsid w:val="00A4195F"/>
    <w:rsid w:val="00A419E1"/>
    <w:rsid w:val="00A41D60"/>
    <w:rsid w:val="00A423F7"/>
    <w:rsid w:val="00A42E74"/>
    <w:rsid w:val="00A430CB"/>
    <w:rsid w:val="00A433B8"/>
    <w:rsid w:val="00A4491E"/>
    <w:rsid w:val="00A44BAF"/>
    <w:rsid w:val="00A44BCB"/>
    <w:rsid w:val="00A44C5B"/>
    <w:rsid w:val="00A45137"/>
    <w:rsid w:val="00A45A0B"/>
    <w:rsid w:val="00A45C3F"/>
    <w:rsid w:val="00A45EE4"/>
    <w:rsid w:val="00A45F73"/>
    <w:rsid w:val="00A45FEA"/>
    <w:rsid w:val="00A46279"/>
    <w:rsid w:val="00A467C6"/>
    <w:rsid w:val="00A47046"/>
    <w:rsid w:val="00A47163"/>
    <w:rsid w:val="00A47201"/>
    <w:rsid w:val="00A4730C"/>
    <w:rsid w:val="00A4794A"/>
    <w:rsid w:val="00A47990"/>
    <w:rsid w:val="00A47B54"/>
    <w:rsid w:val="00A47BBF"/>
    <w:rsid w:val="00A50CEA"/>
    <w:rsid w:val="00A51392"/>
    <w:rsid w:val="00A51772"/>
    <w:rsid w:val="00A517C8"/>
    <w:rsid w:val="00A51B06"/>
    <w:rsid w:val="00A520A5"/>
    <w:rsid w:val="00A52224"/>
    <w:rsid w:val="00A5243A"/>
    <w:rsid w:val="00A5259E"/>
    <w:rsid w:val="00A527A2"/>
    <w:rsid w:val="00A52856"/>
    <w:rsid w:val="00A528BC"/>
    <w:rsid w:val="00A53177"/>
    <w:rsid w:val="00A53B21"/>
    <w:rsid w:val="00A53BA7"/>
    <w:rsid w:val="00A542B0"/>
    <w:rsid w:val="00A54783"/>
    <w:rsid w:val="00A5497C"/>
    <w:rsid w:val="00A54AB5"/>
    <w:rsid w:val="00A54C28"/>
    <w:rsid w:val="00A54C8F"/>
    <w:rsid w:val="00A55171"/>
    <w:rsid w:val="00A552CC"/>
    <w:rsid w:val="00A558B3"/>
    <w:rsid w:val="00A55C24"/>
    <w:rsid w:val="00A55C86"/>
    <w:rsid w:val="00A55CF3"/>
    <w:rsid w:val="00A55EEE"/>
    <w:rsid w:val="00A5627B"/>
    <w:rsid w:val="00A56345"/>
    <w:rsid w:val="00A567F2"/>
    <w:rsid w:val="00A56FD4"/>
    <w:rsid w:val="00A57267"/>
    <w:rsid w:val="00A5797F"/>
    <w:rsid w:val="00A57B84"/>
    <w:rsid w:val="00A57DF8"/>
    <w:rsid w:val="00A6001B"/>
    <w:rsid w:val="00A60501"/>
    <w:rsid w:val="00A606B2"/>
    <w:rsid w:val="00A60725"/>
    <w:rsid w:val="00A60B30"/>
    <w:rsid w:val="00A60B96"/>
    <w:rsid w:val="00A60D63"/>
    <w:rsid w:val="00A6108C"/>
    <w:rsid w:val="00A618DF"/>
    <w:rsid w:val="00A6217A"/>
    <w:rsid w:val="00A62214"/>
    <w:rsid w:val="00A62296"/>
    <w:rsid w:val="00A624DF"/>
    <w:rsid w:val="00A628DC"/>
    <w:rsid w:val="00A62949"/>
    <w:rsid w:val="00A62959"/>
    <w:rsid w:val="00A62978"/>
    <w:rsid w:val="00A62F45"/>
    <w:rsid w:val="00A63584"/>
    <w:rsid w:val="00A63645"/>
    <w:rsid w:val="00A6371C"/>
    <w:rsid w:val="00A63787"/>
    <w:rsid w:val="00A63E44"/>
    <w:rsid w:val="00A6406B"/>
    <w:rsid w:val="00A64300"/>
    <w:rsid w:val="00A643BF"/>
    <w:rsid w:val="00A643E8"/>
    <w:rsid w:val="00A64475"/>
    <w:rsid w:val="00A64503"/>
    <w:rsid w:val="00A64B83"/>
    <w:rsid w:val="00A651B8"/>
    <w:rsid w:val="00A65451"/>
    <w:rsid w:val="00A6559F"/>
    <w:rsid w:val="00A65B55"/>
    <w:rsid w:val="00A65BB0"/>
    <w:rsid w:val="00A65CBE"/>
    <w:rsid w:val="00A66094"/>
    <w:rsid w:val="00A661B9"/>
    <w:rsid w:val="00A66C87"/>
    <w:rsid w:val="00A66FCD"/>
    <w:rsid w:val="00A674C1"/>
    <w:rsid w:val="00A6772A"/>
    <w:rsid w:val="00A67922"/>
    <w:rsid w:val="00A67C96"/>
    <w:rsid w:val="00A700C2"/>
    <w:rsid w:val="00A7031B"/>
    <w:rsid w:val="00A704ED"/>
    <w:rsid w:val="00A70C0A"/>
    <w:rsid w:val="00A70DB4"/>
    <w:rsid w:val="00A710AF"/>
    <w:rsid w:val="00A711FA"/>
    <w:rsid w:val="00A7124F"/>
    <w:rsid w:val="00A717ED"/>
    <w:rsid w:val="00A719E4"/>
    <w:rsid w:val="00A71D72"/>
    <w:rsid w:val="00A71FAA"/>
    <w:rsid w:val="00A72534"/>
    <w:rsid w:val="00A729EE"/>
    <w:rsid w:val="00A72D16"/>
    <w:rsid w:val="00A72E1C"/>
    <w:rsid w:val="00A72E33"/>
    <w:rsid w:val="00A73138"/>
    <w:rsid w:val="00A7335C"/>
    <w:rsid w:val="00A73445"/>
    <w:rsid w:val="00A734B7"/>
    <w:rsid w:val="00A73C94"/>
    <w:rsid w:val="00A73D22"/>
    <w:rsid w:val="00A74375"/>
    <w:rsid w:val="00A7462B"/>
    <w:rsid w:val="00A74BD9"/>
    <w:rsid w:val="00A74D16"/>
    <w:rsid w:val="00A74EC2"/>
    <w:rsid w:val="00A74F79"/>
    <w:rsid w:val="00A75674"/>
    <w:rsid w:val="00A756AF"/>
    <w:rsid w:val="00A75824"/>
    <w:rsid w:val="00A75835"/>
    <w:rsid w:val="00A762F3"/>
    <w:rsid w:val="00A76790"/>
    <w:rsid w:val="00A76D98"/>
    <w:rsid w:val="00A770EB"/>
    <w:rsid w:val="00A777D6"/>
    <w:rsid w:val="00A77FEE"/>
    <w:rsid w:val="00A80326"/>
    <w:rsid w:val="00A80369"/>
    <w:rsid w:val="00A8037E"/>
    <w:rsid w:val="00A804A6"/>
    <w:rsid w:val="00A80B86"/>
    <w:rsid w:val="00A80D01"/>
    <w:rsid w:val="00A81047"/>
    <w:rsid w:val="00A81242"/>
    <w:rsid w:val="00A8170F"/>
    <w:rsid w:val="00A818B3"/>
    <w:rsid w:val="00A819FE"/>
    <w:rsid w:val="00A81CA1"/>
    <w:rsid w:val="00A81DF8"/>
    <w:rsid w:val="00A820D4"/>
    <w:rsid w:val="00A82514"/>
    <w:rsid w:val="00A82A39"/>
    <w:rsid w:val="00A82B28"/>
    <w:rsid w:val="00A8316E"/>
    <w:rsid w:val="00A837D5"/>
    <w:rsid w:val="00A83EB0"/>
    <w:rsid w:val="00A83EBD"/>
    <w:rsid w:val="00A84015"/>
    <w:rsid w:val="00A8420B"/>
    <w:rsid w:val="00A84628"/>
    <w:rsid w:val="00A84690"/>
    <w:rsid w:val="00A84C78"/>
    <w:rsid w:val="00A84EA7"/>
    <w:rsid w:val="00A85219"/>
    <w:rsid w:val="00A8534B"/>
    <w:rsid w:val="00A854BB"/>
    <w:rsid w:val="00A8618D"/>
    <w:rsid w:val="00A861A1"/>
    <w:rsid w:val="00A864A9"/>
    <w:rsid w:val="00A866D2"/>
    <w:rsid w:val="00A869C7"/>
    <w:rsid w:val="00A86E96"/>
    <w:rsid w:val="00A879BD"/>
    <w:rsid w:val="00A87AF2"/>
    <w:rsid w:val="00A87BAD"/>
    <w:rsid w:val="00A904B4"/>
    <w:rsid w:val="00A906D6"/>
    <w:rsid w:val="00A90715"/>
    <w:rsid w:val="00A90F2E"/>
    <w:rsid w:val="00A90FA9"/>
    <w:rsid w:val="00A915E7"/>
    <w:rsid w:val="00A91885"/>
    <w:rsid w:val="00A918BB"/>
    <w:rsid w:val="00A91A1F"/>
    <w:rsid w:val="00A91A75"/>
    <w:rsid w:val="00A91BCE"/>
    <w:rsid w:val="00A933B2"/>
    <w:rsid w:val="00A934E7"/>
    <w:rsid w:val="00A93542"/>
    <w:rsid w:val="00A937AC"/>
    <w:rsid w:val="00A93ACC"/>
    <w:rsid w:val="00A93B65"/>
    <w:rsid w:val="00A93CB5"/>
    <w:rsid w:val="00A93F2E"/>
    <w:rsid w:val="00A94106"/>
    <w:rsid w:val="00A943F4"/>
    <w:rsid w:val="00A94998"/>
    <w:rsid w:val="00A94B7F"/>
    <w:rsid w:val="00A94D9B"/>
    <w:rsid w:val="00A94E65"/>
    <w:rsid w:val="00A94EB8"/>
    <w:rsid w:val="00A9501A"/>
    <w:rsid w:val="00A955C3"/>
    <w:rsid w:val="00A95887"/>
    <w:rsid w:val="00A95B0F"/>
    <w:rsid w:val="00A95BF0"/>
    <w:rsid w:val="00A95E0D"/>
    <w:rsid w:val="00A961AA"/>
    <w:rsid w:val="00A9648B"/>
    <w:rsid w:val="00A9650A"/>
    <w:rsid w:val="00A96882"/>
    <w:rsid w:val="00A96B56"/>
    <w:rsid w:val="00A96D5A"/>
    <w:rsid w:val="00A96DD6"/>
    <w:rsid w:val="00A96EE4"/>
    <w:rsid w:val="00A96EFA"/>
    <w:rsid w:val="00A97164"/>
    <w:rsid w:val="00A971E4"/>
    <w:rsid w:val="00A9751C"/>
    <w:rsid w:val="00AA0316"/>
    <w:rsid w:val="00AA06F9"/>
    <w:rsid w:val="00AA099B"/>
    <w:rsid w:val="00AA0C9B"/>
    <w:rsid w:val="00AA10E1"/>
    <w:rsid w:val="00AA1175"/>
    <w:rsid w:val="00AA16AF"/>
    <w:rsid w:val="00AA1CCE"/>
    <w:rsid w:val="00AA1DC3"/>
    <w:rsid w:val="00AA255A"/>
    <w:rsid w:val="00AA2599"/>
    <w:rsid w:val="00AA26FC"/>
    <w:rsid w:val="00AA278D"/>
    <w:rsid w:val="00AA29F5"/>
    <w:rsid w:val="00AA2A31"/>
    <w:rsid w:val="00AA2F72"/>
    <w:rsid w:val="00AA3609"/>
    <w:rsid w:val="00AA3C27"/>
    <w:rsid w:val="00AA3F21"/>
    <w:rsid w:val="00AA422B"/>
    <w:rsid w:val="00AA44EE"/>
    <w:rsid w:val="00AA46D5"/>
    <w:rsid w:val="00AA48B5"/>
    <w:rsid w:val="00AA4949"/>
    <w:rsid w:val="00AA5371"/>
    <w:rsid w:val="00AA579B"/>
    <w:rsid w:val="00AA5938"/>
    <w:rsid w:val="00AA5A02"/>
    <w:rsid w:val="00AA6416"/>
    <w:rsid w:val="00AA645F"/>
    <w:rsid w:val="00AA6969"/>
    <w:rsid w:val="00AA70F1"/>
    <w:rsid w:val="00AA74AE"/>
    <w:rsid w:val="00AA76F1"/>
    <w:rsid w:val="00AA7E28"/>
    <w:rsid w:val="00AB0136"/>
    <w:rsid w:val="00AB037C"/>
    <w:rsid w:val="00AB09C9"/>
    <w:rsid w:val="00AB0CAD"/>
    <w:rsid w:val="00AB0E99"/>
    <w:rsid w:val="00AB0F44"/>
    <w:rsid w:val="00AB1130"/>
    <w:rsid w:val="00AB121B"/>
    <w:rsid w:val="00AB13BD"/>
    <w:rsid w:val="00AB1A90"/>
    <w:rsid w:val="00AB1BA3"/>
    <w:rsid w:val="00AB22F2"/>
    <w:rsid w:val="00AB2BAF"/>
    <w:rsid w:val="00AB2C33"/>
    <w:rsid w:val="00AB31B1"/>
    <w:rsid w:val="00AB3227"/>
    <w:rsid w:val="00AB3229"/>
    <w:rsid w:val="00AB3394"/>
    <w:rsid w:val="00AB36F7"/>
    <w:rsid w:val="00AB3807"/>
    <w:rsid w:val="00AB39A9"/>
    <w:rsid w:val="00AB3C4D"/>
    <w:rsid w:val="00AB3FD5"/>
    <w:rsid w:val="00AB424C"/>
    <w:rsid w:val="00AB429D"/>
    <w:rsid w:val="00AB43A6"/>
    <w:rsid w:val="00AB4523"/>
    <w:rsid w:val="00AB4543"/>
    <w:rsid w:val="00AB45E3"/>
    <w:rsid w:val="00AB47DD"/>
    <w:rsid w:val="00AB4B4D"/>
    <w:rsid w:val="00AB591B"/>
    <w:rsid w:val="00AB5FE8"/>
    <w:rsid w:val="00AB602A"/>
    <w:rsid w:val="00AB6051"/>
    <w:rsid w:val="00AB6216"/>
    <w:rsid w:val="00AB654C"/>
    <w:rsid w:val="00AB7381"/>
    <w:rsid w:val="00AB7CD2"/>
    <w:rsid w:val="00AB7D88"/>
    <w:rsid w:val="00AC02FB"/>
    <w:rsid w:val="00AC0608"/>
    <w:rsid w:val="00AC1516"/>
    <w:rsid w:val="00AC19C6"/>
    <w:rsid w:val="00AC19C9"/>
    <w:rsid w:val="00AC1DEF"/>
    <w:rsid w:val="00AC2817"/>
    <w:rsid w:val="00AC31CB"/>
    <w:rsid w:val="00AC32FF"/>
    <w:rsid w:val="00AC355D"/>
    <w:rsid w:val="00AC3617"/>
    <w:rsid w:val="00AC3657"/>
    <w:rsid w:val="00AC377D"/>
    <w:rsid w:val="00AC3CF5"/>
    <w:rsid w:val="00AC3D27"/>
    <w:rsid w:val="00AC3E42"/>
    <w:rsid w:val="00AC3F6B"/>
    <w:rsid w:val="00AC4049"/>
    <w:rsid w:val="00AC40F7"/>
    <w:rsid w:val="00AC44A2"/>
    <w:rsid w:val="00AC4683"/>
    <w:rsid w:val="00AC4E34"/>
    <w:rsid w:val="00AC5658"/>
    <w:rsid w:val="00AC58B2"/>
    <w:rsid w:val="00AC5ADC"/>
    <w:rsid w:val="00AC5B04"/>
    <w:rsid w:val="00AC5C3F"/>
    <w:rsid w:val="00AC6295"/>
    <w:rsid w:val="00AC6451"/>
    <w:rsid w:val="00AC6600"/>
    <w:rsid w:val="00AC6C8C"/>
    <w:rsid w:val="00AC6E88"/>
    <w:rsid w:val="00AC6F24"/>
    <w:rsid w:val="00AC79EE"/>
    <w:rsid w:val="00AD00FF"/>
    <w:rsid w:val="00AD049F"/>
    <w:rsid w:val="00AD090F"/>
    <w:rsid w:val="00AD09A8"/>
    <w:rsid w:val="00AD0B76"/>
    <w:rsid w:val="00AD106D"/>
    <w:rsid w:val="00AD129A"/>
    <w:rsid w:val="00AD1681"/>
    <w:rsid w:val="00AD171D"/>
    <w:rsid w:val="00AD1E24"/>
    <w:rsid w:val="00AD2396"/>
    <w:rsid w:val="00AD24C4"/>
    <w:rsid w:val="00AD3385"/>
    <w:rsid w:val="00AD38B9"/>
    <w:rsid w:val="00AD3BEA"/>
    <w:rsid w:val="00AD3DC0"/>
    <w:rsid w:val="00AD3E2C"/>
    <w:rsid w:val="00AD4389"/>
    <w:rsid w:val="00AD43B9"/>
    <w:rsid w:val="00AD4467"/>
    <w:rsid w:val="00AD4A35"/>
    <w:rsid w:val="00AD4BBF"/>
    <w:rsid w:val="00AD4E76"/>
    <w:rsid w:val="00AD4EB3"/>
    <w:rsid w:val="00AD4F2B"/>
    <w:rsid w:val="00AD55A7"/>
    <w:rsid w:val="00AD572D"/>
    <w:rsid w:val="00AD6119"/>
    <w:rsid w:val="00AD6356"/>
    <w:rsid w:val="00AD6370"/>
    <w:rsid w:val="00AD63AE"/>
    <w:rsid w:val="00AD65AD"/>
    <w:rsid w:val="00AD662C"/>
    <w:rsid w:val="00AD676C"/>
    <w:rsid w:val="00AD68A4"/>
    <w:rsid w:val="00AD68AA"/>
    <w:rsid w:val="00AD6CBD"/>
    <w:rsid w:val="00AD6F8E"/>
    <w:rsid w:val="00AD7084"/>
    <w:rsid w:val="00AD7540"/>
    <w:rsid w:val="00AD79FB"/>
    <w:rsid w:val="00AD7AF6"/>
    <w:rsid w:val="00AD7BB4"/>
    <w:rsid w:val="00AD7F68"/>
    <w:rsid w:val="00AE0287"/>
    <w:rsid w:val="00AE04D0"/>
    <w:rsid w:val="00AE0994"/>
    <w:rsid w:val="00AE10B9"/>
    <w:rsid w:val="00AE116B"/>
    <w:rsid w:val="00AE16A9"/>
    <w:rsid w:val="00AE16B7"/>
    <w:rsid w:val="00AE1AA9"/>
    <w:rsid w:val="00AE22E4"/>
    <w:rsid w:val="00AE27EC"/>
    <w:rsid w:val="00AE2916"/>
    <w:rsid w:val="00AE2B98"/>
    <w:rsid w:val="00AE38DB"/>
    <w:rsid w:val="00AE39FD"/>
    <w:rsid w:val="00AE3B2B"/>
    <w:rsid w:val="00AE3C83"/>
    <w:rsid w:val="00AE40D6"/>
    <w:rsid w:val="00AE47A7"/>
    <w:rsid w:val="00AE4B3B"/>
    <w:rsid w:val="00AE4BF6"/>
    <w:rsid w:val="00AE4EA1"/>
    <w:rsid w:val="00AE4EC0"/>
    <w:rsid w:val="00AE4FCC"/>
    <w:rsid w:val="00AE5096"/>
    <w:rsid w:val="00AE5124"/>
    <w:rsid w:val="00AE5572"/>
    <w:rsid w:val="00AE55E0"/>
    <w:rsid w:val="00AE5750"/>
    <w:rsid w:val="00AE6201"/>
    <w:rsid w:val="00AE6242"/>
    <w:rsid w:val="00AE6650"/>
    <w:rsid w:val="00AE6D8B"/>
    <w:rsid w:val="00AE6ECB"/>
    <w:rsid w:val="00AE7388"/>
    <w:rsid w:val="00AE766B"/>
    <w:rsid w:val="00AF0347"/>
    <w:rsid w:val="00AF034E"/>
    <w:rsid w:val="00AF090F"/>
    <w:rsid w:val="00AF19C4"/>
    <w:rsid w:val="00AF1A05"/>
    <w:rsid w:val="00AF1ECB"/>
    <w:rsid w:val="00AF1F67"/>
    <w:rsid w:val="00AF2419"/>
    <w:rsid w:val="00AF249A"/>
    <w:rsid w:val="00AF2643"/>
    <w:rsid w:val="00AF28E5"/>
    <w:rsid w:val="00AF299E"/>
    <w:rsid w:val="00AF2B03"/>
    <w:rsid w:val="00AF2BA3"/>
    <w:rsid w:val="00AF3098"/>
    <w:rsid w:val="00AF3DB9"/>
    <w:rsid w:val="00AF4096"/>
    <w:rsid w:val="00AF440F"/>
    <w:rsid w:val="00AF44D9"/>
    <w:rsid w:val="00AF49AA"/>
    <w:rsid w:val="00AF4F47"/>
    <w:rsid w:val="00AF52C0"/>
    <w:rsid w:val="00AF554F"/>
    <w:rsid w:val="00AF5556"/>
    <w:rsid w:val="00AF565F"/>
    <w:rsid w:val="00AF60D1"/>
    <w:rsid w:val="00AF63DC"/>
    <w:rsid w:val="00AF6626"/>
    <w:rsid w:val="00AF6947"/>
    <w:rsid w:val="00AF6F9A"/>
    <w:rsid w:val="00AF7007"/>
    <w:rsid w:val="00AF767F"/>
    <w:rsid w:val="00B0003F"/>
    <w:rsid w:val="00B00174"/>
    <w:rsid w:val="00B00394"/>
    <w:rsid w:val="00B00852"/>
    <w:rsid w:val="00B00C7B"/>
    <w:rsid w:val="00B00FB3"/>
    <w:rsid w:val="00B01556"/>
    <w:rsid w:val="00B01B39"/>
    <w:rsid w:val="00B01EA4"/>
    <w:rsid w:val="00B02794"/>
    <w:rsid w:val="00B02979"/>
    <w:rsid w:val="00B02BB7"/>
    <w:rsid w:val="00B02D0A"/>
    <w:rsid w:val="00B033C4"/>
    <w:rsid w:val="00B03978"/>
    <w:rsid w:val="00B03A6A"/>
    <w:rsid w:val="00B03A78"/>
    <w:rsid w:val="00B03B2E"/>
    <w:rsid w:val="00B03B54"/>
    <w:rsid w:val="00B03CFC"/>
    <w:rsid w:val="00B0405C"/>
    <w:rsid w:val="00B0413E"/>
    <w:rsid w:val="00B04391"/>
    <w:rsid w:val="00B04908"/>
    <w:rsid w:val="00B04A75"/>
    <w:rsid w:val="00B04C9B"/>
    <w:rsid w:val="00B05CA0"/>
    <w:rsid w:val="00B0604F"/>
    <w:rsid w:val="00B065C6"/>
    <w:rsid w:val="00B065E6"/>
    <w:rsid w:val="00B0667C"/>
    <w:rsid w:val="00B068FF"/>
    <w:rsid w:val="00B06D1D"/>
    <w:rsid w:val="00B07083"/>
    <w:rsid w:val="00B07747"/>
    <w:rsid w:val="00B078F3"/>
    <w:rsid w:val="00B07B6B"/>
    <w:rsid w:val="00B07BAC"/>
    <w:rsid w:val="00B07D6E"/>
    <w:rsid w:val="00B10101"/>
    <w:rsid w:val="00B10284"/>
    <w:rsid w:val="00B10354"/>
    <w:rsid w:val="00B10A0B"/>
    <w:rsid w:val="00B1144B"/>
    <w:rsid w:val="00B11622"/>
    <w:rsid w:val="00B11955"/>
    <w:rsid w:val="00B11B4F"/>
    <w:rsid w:val="00B11BE8"/>
    <w:rsid w:val="00B11C69"/>
    <w:rsid w:val="00B1215C"/>
    <w:rsid w:val="00B12934"/>
    <w:rsid w:val="00B12AC6"/>
    <w:rsid w:val="00B13001"/>
    <w:rsid w:val="00B133B6"/>
    <w:rsid w:val="00B1341B"/>
    <w:rsid w:val="00B1392A"/>
    <w:rsid w:val="00B139D5"/>
    <w:rsid w:val="00B13A2A"/>
    <w:rsid w:val="00B13A31"/>
    <w:rsid w:val="00B13AD0"/>
    <w:rsid w:val="00B13B31"/>
    <w:rsid w:val="00B13DE9"/>
    <w:rsid w:val="00B1451D"/>
    <w:rsid w:val="00B147F4"/>
    <w:rsid w:val="00B14E85"/>
    <w:rsid w:val="00B14FFD"/>
    <w:rsid w:val="00B15075"/>
    <w:rsid w:val="00B154EB"/>
    <w:rsid w:val="00B155AB"/>
    <w:rsid w:val="00B15644"/>
    <w:rsid w:val="00B1571F"/>
    <w:rsid w:val="00B1638E"/>
    <w:rsid w:val="00B16640"/>
    <w:rsid w:val="00B1672A"/>
    <w:rsid w:val="00B1673E"/>
    <w:rsid w:val="00B167C5"/>
    <w:rsid w:val="00B16903"/>
    <w:rsid w:val="00B16AE1"/>
    <w:rsid w:val="00B16D86"/>
    <w:rsid w:val="00B17054"/>
    <w:rsid w:val="00B17074"/>
    <w:rsid w:val="00B17F74"/>
    <w:rsid w:val="00B20109"/>
    <w:rsid w:val="00B20240"/>
    <w:rsid w:val="00B20335"/>
    <w:rsid w:val="00B2055B"/>
    <w:rsid w:val="00B20633"/>
    <w:rsid w:val="00B208FE"/>
    <w:rsid w:val="00B209FD"/>
    <w:rsid w:val="00B20B7A"/>
    <w:rsid w:val="00B20E88"/>
    <w:rsid w:val="00B21799"/>
    <w:rsid w:val="00B217BD"/>
    <w:rsid w:val="00B21BA2"/>
    <w:rsid w:val="00B21D66"/>
    <w:rsid w:val="00B21E95"/>
    <w:rsid w:val="00B224F3"/>
    <w:rsid w:val="00B227AC"/>
    <w:rsid w:val="00B227FE"/>
    <w:rsid w:val="00B22CAC"/>
    <w:rsid w:val="00B23083"/>
    <w:rsid w:val="00B23088"/>
    <w:rsid w:val="00B2329E"/>
    <w:rsid w:val="00B2352B"/>
    <w:rsid w:val="00B23549"/>
    <w:rsid w:val="00B235BC"/>
    <w:rsid w:val="00B235E1"/>
    <w:rsid w:val="00B2369D"/>
    <w:rsid w:val="00B23AEA"/>
    <w:rsid w:val="00B23AFB"/>
    <w:rsid w:val="00B23D1F"/>
    <w:rsid w:val="00B24A87"/>
    <w:rsid w:val="00B24BE3"/>
    <w:rsid w:val="00B24E20"/>
    <w:rsid w:val="00B252D6"/>
    <w:rsid w:val="00B252FC"/>
    <w:rsid w:val="00B25933"/>
    <w:rsid w:val="00B25FF0"/>
    <w:rsid w:val="00B261C1"/>
    <w:rsid w:val="00B26213"/>
    <w:rsid w:val="00B262C6"/>
    <w:rsid w:val="00B262E2"/>
    <w:rsid w:val="00B26338"/>
    <w:rsid w:val="00B263BD"/>
    <w:rsid w:val="00B263C5"/>
    <w:rsid w:val="00B26BF3"/>
    <w:rsid w:val="00B26BF9"/>
    <w:rsid w:val="00B27137"/>
    <w:rsid w:val="00B272BB"/>
    <w:rsid w:val="00B27CDB"/>
    <w:rsid w:val="00B306E4"/>
    <w:rsid w:val="00B3085E"/>
    <w:rsid w:val="00B30A1C"/>
    <w:rsid w:val="00B31987"/>
    <w:rsid w:val="00B31DFF"/>
    <w:rsid w:val="00B31FEF"/>
    <w:rsid w:val="00B320EC"/>
    <w:rsid w:val="00B32459"/>
    <w:rsid w:val="00B3264D"/>
    <w:rsid w:val="00B32EDB"/>
    <w:rsid w:val="00B32F85"/>
    <w:rsid w:val="00B32FAC"/>
    <w:rsid w:val="00B334BC"/>
    <w:rsid w:val="00B33D31"/>
    <w:rsid w:val="00B33DD0"/>
    <w:rsid w:val="00B33F0A"/>
    <w:rsid w:val="00B33F5C"/>
    <w:rsid w:val="00B3428C"/>
    <w:rsid w:val="00B34B8D"/>
    <w:rsid w:val="00B34C14"/>
    <w:rsid w:val="00B350EA"/>
    <w:rsid w:val="00B355A9"/>
    <w:rsid w:val="00B3565A"/>
    <w:rsid w:val="00B358F1"/>
    <w:rsid w:val="00B35FAA"/>
    <w:rsid w:val="00B364C8"/>
    <w:rsid w:val="00B3744C"/>
    <w:rsid w:val="00B37501"/>
    <w:rsid w:val="00B378D1"/>
    <w:rsid w:val="00B37A62"/>
    <w:rsid w:val="00B37A9E"/>
    <w:rsid w:val="00B37D86"/>
    <w:rsid w:val="00B401CD"/>
    <w:rsid w:val="00B402E4"/>
    <w:rsid w:val="00B40571"/>
    <w:rsid w:val="00B409A6"/>
    <w:rsid w:val="00B409D1"/>
    <w:rsid w:val="00B40F73"/>
    <w:rsid w:val="00B41205"/>
    <w:rsid w:val="00B41FF8"/>
    <w:rsid w:val="00B423D7"/>
    <w:rsid w:val="00B4289B"/>
    <w:rsid w:val="00B429BF"/>
    <w:rsid w:val="00B42B50"/>
    <w:rsid w:val="00B43340"/>
    <w:rsid w:val="00B4396B"/>
    <w:rsid w:val="00B4402C"/>
    <w:rsid w:val="00B44167"/>
    <w:rsid w:val="00B44202"/>
    <w:rsid w:val="00B44323"/>
    <w:rsid w:val="00B4491D"/>
    <w:rsid w:val="00B44B9B"/>
    <w:rsid w:val="00B4539A"/>
    <w:rsid w:val="00B4541C"/>
    <w:rsid w:val="00B454C0"/>
    <w:rsid w:val="00B45690"/>
    <w:rsid w:val="00B45A3C"/>
    <w:rsid w:val="00B45F9C"/>
    <w:rsid w:val="00B4624E"/>
    <w:rsid w:val="00B46A4C"/>
    <w:rsid w:val="00B46CC2"/>
    <w:rsid w:val="00B47338"/>
    <w:rsid w:val="00B4759F"/>
    <w:rsid w:val="00B47602"/>
    <w:rsid w:val="00B47972"/>
    <w:rsid w:val="00B47B7D"/>
    <w:rsid w:val="00B47CCD"/>
    <w:rsid w:val="00B501B6"/>
    <w:rsid w:val="00B502DD"/>
    <w:rsid w:val="00B50417"/>
    <w:rsid w:val="00B50581"/>
    <w:rsid w:val="00B50B85"/>
    <w:rsid w:val="00B50CB7"/>
    <w:rsid w:val="00B50F3C"/>
    <w:rsid w:val="00B5162B"/>
    <w:rsid w:val="00B5166D"/>
    <w:rsid w:val="00B51988"/>
    <w:rsid w:val="00B51DB9"/>
    <w:rsid w:val="00B51DD0"/>
    <w:rsid w:val="00B51FF3"/>
    <w:rsid w:val="00B52C15"/>
    <w:rsid w:val="00B52C36"/>
    <w:rsid w:val="00B52D7F"/>
    <w:rsid w:val="00B52E44"/>
    <w:rsid w:val="00B53001"/>
    <w:rsid w:val="00B53055"/>
    <w:rsid w:val="00B532EE"/>
    <w:rsid w:val="00B537B4"/>
    <w:rsid w:val="00B539B3"/>
    <w:rsid w:val="00B539DB"/>
    <w:rsid w:val="00B53E5A"/>
    <w:rsid w:val="00B542AE"/>
    <w:rsid w:val="00B5431B"/>
    <w:rsid w:val="00B5464E"/>
    <w:rsid w:val="00B54A5E"/>
    <w:rsid w:val="00B54DFE"/>
    <w:rsid w:val="00B54FBD"/>
    <w:rsid w:val="00B5509D"/>
    <w:rsid w:val="00B554A5"/>
    <w:rsid w:val="00B55645"/>
    <w:rsid w:val="00B55758"/>
    <w:rsid w:val="00B557FC"/>
    <w:rsid w:val="00B558B1"/>
    <w:rsid w:val="00B55C54"/>
    <w:rsid w:val="00B55E20"/>
    <w:rsid w:val="00B55F3C"/>
    <w:rsid w:val="00B564BD"/>
    <w:rsid w:val="00B56580"/>
    <w:rsid w:val="00B5683C"/>
    <w:rsid w:val="00B56C7C"/>
    <w:rsid w:val="00B56D7E"/>
    <w:rsid w:val="00B56DB7"/>
    <w:rsid w:val="00B573B7"/>
    <w:rsid w:val="00B57459"/>
    <w:rsid w:val="00B5770C"/>
    <w:rsid w:val="00B57986"/>
    <w:rsid w:val="00B57AAC"/>
    <w:rsid w:val="00B57ADD"/>
    <w:rsid w:val="00B57E1E"/>
    <w:rsid w:val="00B60189"/>
    <w:rsid w:val="00B60251"/>
    <w:rsid w:val="00B6027B"/>
    <w:rsid w:val="00B60D83"/>
    <w:rsid w:val="00B60F91"/>
    <w:rsid w:val="00B60FCA"/>
    <w:rsid w:val="00B61607"/>
    <w:rsid w:val="00B61967"/>
    <w:rsid w:val="00B619D3"/>
    <w:rsid w:val="00B61B1A"/>
    <w:rsid w:val="00B6275B"/>
    <w:rsid w:val="00B628DD"/>
    <w:rsid w:val="00B62977"/>
    <w:rsid w:val="00B62D94"/>
    <w:rsid w:val="00B62E82"/>
    <w:rsid w:val="00B632DD"/>
    <w:rsid w:val="00B63E97"/>
    <w:rsid w:val="00B640F4"/>
    <w:rsid w:val="00B64168"/>
    <w:rsid w:val="00B64412"/>
    <w:rsid w:val="00B6473B"/>
    <w:rsid w:val="00B648C4"/>
    <w:rsid w:val="00B64A1E"/>
    <w:rsid w:val="00B64C96"/>
    <w:rsid w:val="00B6567A"/>
    <w:rsid w:val="00B660B0"/>
    <w:rsid w:val="00B6620C"/>
    <w:rsid w:val="00B6624E"/>
    <w:rsid w:val="00B66CD8"/>
    <w:rsid w:val="00B6721F"/>
    <w:rsid w:val="00B6735A"/>
    <w:rsid w:val="00B67603"/>
    <w:rsid w:val="00B6766B"/>
    <w:rsid w:val="00B67717"/>
    <w:rsid w:val="00B67D39"/>
    <w:rsid w:val="00B700D2"/>
    <w:rsid w:val="00B70101"/>
    <w:rsid w:val="00B7019D"/>
    <w:rsid w:val="00B70581"/>
    <w:rsid w:val="00B7081A"/>
    <w:rsid w:val="00B70AEF"/>
    <w:rsid w:val="00B70B04"/>
    <w:rsid w:val="00B71226"/>
    <w:rsid w:val="00B7128E"/>
    <w:rsid w:val="00B71739"/>
    <w:rsid w:val="00B71B66"/>
    <w:rsid w:val="00B71BDB"/>
    <w:rsid w:val="00B71E48"/>
    <w:rsid w:val="00B72002"/>
    <w:rsid w:val="00B72350"/>
    <w:rsid w:val="00B724AC"/>
    <w:rsid w:val="00B7259D"/>
    <w:rsid w:val="00B72A1C"/>
    <w:rsid w:val="00B73339"/>
    <w:rsid w:val="00B734AC"/>
    <w:rsid w:val="00B73605"/>
    <w:rsid w:val="00B7413D"/>
    <w:rsid w:val="00B74215"/>
    <w:rsid w:val="00B746B2"/>
    <w:rsid w:val="00B74C8F"/>
    <w:rsid w:val="00B75222"/>
    <w:rsid w:val="00B758C0"/>
    <w:rsid w:val="00B75931"/>
    <w:rsid w:val="00B75C7F"/>
    <w:rsid w:val="00B75EF7"/>
    <w:rsid w:val="00B76031"/>
    <w:rsid w:val="00B76055"/>
    <w:rsid w:val="00B76271"/>
    <w:rsid w:val="00B766DE"/>
    <w:rsid w:val="00B768E8"/>
    <w:rsid w:val="00B76AF2"/>
    <w:rsid w:val="00B77009"/>
    <w:rsid w:val="00B77501"/>
    <w:rsid w:val="00B77642"/>
    <w:rsid w:val="00B776BD"/>
    <w:rsid w:val="00B776C3"/>
    <w:rsid w:val="00B77B74"/>
    <w:rsid w:val="00B77BB8"/>
    <w:rsid w:val="00B77D32"/>
    <w:rsid w:val="00B77E91"/>
    <w:rsid w:val="00B81B6A"/>
    <w:rsid w:val="00B82359"/>
    <w:rsid w:val="00B82833"/>
    <w:rsid w:val="00B82FCC"/>
    <w:rsid w:val="00B832B8"/>
    <w:rsid w:val="00B83499"/>
    <w:rsid w:val="00B836DC"/>
    <w:rsid w:val="00B8396E"/>
    <w:rsid w:val="00B83C9E"/>
    <w:rsid w:val="00B83E3C"/>
    <w:rsid w:val="00B84F56"/>
    <w:rsid w:val="00B84FF2"/>
    <w:rsid w:val="00B85405"/>
    <w:rsid w:val="00B8601B"/>
    <w:rsid w:val="00B8607E"/>
    <w:rsid w:val="00B868A7"/>
    <w:rsid w:val="00B868C2"/>
    <w:rsid w:val="00B86E14"/>
    <w:rsid w:val="00B87904"/>
    <w:rsid w:val="00B90247"/>
    <w:rsid w:val="00B9034D"/>
    <w:rsid w:val="00B9074B"/>
    <w:rsid w:val="00B908F5"/>
    <w:rsid w:val="00B90AD4"/>
    <w:rsid w:val="00B90D79"/>
    <w:rsid w:val="00B9191E"/>
    <w:rsid w:val="00B919C3"/>
    <w:rsid w:val="00B91DB0"/>
    <w:rsid w:val="00B9223C"/>
    <w:rsid w:val="00B92296"/>
    <w:rsid w:val="00B922E0"/>
    <w:rsid w:val="00B924D1"/>
    <w:rsid w:val="00B9286A"/>
    <w:rsid w:val="00B92872"/>
    <w:rsid w:val="00B92E1C"/>
    <w:rsid w:val="00B939C4"/>
    <w:rsid w:val="00B93A32"/>
    <w:rsid w:val="00B94085"/>
    <w:rsid w:val="00B940D9"/>
    <w:rsid w:val="00B9458C"/>
    <w:rsid w:val="00B945D2"/>
    <w:rsid w:val="00B94A0F"/>
    <w:rsid w:val="00B9506E"/>
    <w:rsid w:val="00B95117"/>
    <w:rsid w:val="00B955AA"/>
    <w:rsid w:val="00B956F5"/>
    <w:rsid w:val="00B959AE"/>
    <w:rsid w:val="00B95A91"/>
    <w:rsid w:val="00B95ED9"/>
    <w:rsid w:val="00B96B40"/>
    <w:rsid w:val="00B97F7D"/>
    <w:rsid w:val="00BA039C"/>
    <w:rsid w:val="00BA068C"/>
    <w:rsid w:val="00BA0FA8"/>
    <w:rsid w:val="00BA110B"/>
    <w:rsid w:val="00BA1477"/>
    <w:rsid w:val="00BA15A5"/>
    <w:rsid w:val="00BA33F2"/>
    <w:rsid w:val="00BA36A2"/>
    <w:rsid w:val="00BA3F07"/>
    <w:rsid w:val="00BA3F76"/>
    <w:rsid w:val="00BA4363"/>
    <w:rsid w:val="00BA4A15"/>
    <w:rsid w:val="00BA524E"/>
    <w:rsid w:val="00BA54EA"/>
    <w:rsid w:val="00BA5EBE"/>
    <w:rsid w:val="00BA5F7E"/>
    <w:rsid w:val="00BA60AD"/>
    <w:rsid w:val="00BA623B"/>
    <w:rsid w:val="00BA7550"/>
    <w:rsid w:val="00BA7879"/>
    <w:rsid w:val="00BA7B62"/>
    <w:rsid w:val="00BA7BDE"/>
    <w:rsid w:val="00BA7EA1"/>
    <w:rsid w:val="00BB04FA"/>
    <w:rsid w:val="00BB0665"/>
    <w:rsid w:val="00BB0A6E"/>
    <w:rsid w:val="00BB0FB1"/>
    <w:rsid w:val="00BB0FB9"/>
    <w:rsid w:val="00BB136C"/>
    <w:rsid w:val="00BB18DC"/>
    <w:rsid w:val="00BB1A91"/>
    <w:rsid w:val="00BB1F86"/>
    <w:rsid w:val="00BB20EC"/>
    <w:rsid w:val="00BB217E"/>
    <w:rsid w:val="00BB220F"/>
    <w:rsid w:val="00BB2B98"/>
    <w:rsid w:val="00BB2B9D"/>
    <w:rsid w:val="00BB2BA7"/>
    <w:rsid w:val="00BB2F79"/>
    <w:rsid w:val="00BB3058"/>
    <w:rsid w:val="00BB3085"/>
    <w:rsid w:val="00BB3380"/>
    <w:rsid w:val="00BB3840"/>
    <w:rsid w:val="00BB3DFC"/>
    <w:rsid w:val="00BB410B"/>
    <w:rsid w:val="00BB46D9"/>
    <w:rsid w:val="00BB473B"/>
    <w:rsid w:val="00BB4E5F"/>
    <w:rsid w:val="00BB51D0"/>
    <w:rsid w:val="00BB5F82"/>
    <w:rsid w:val="00BB693C"/>
    <w:rsid w:val="00BB6BEF"/>
    <w:rsid w:val="00BB7164"/>
    <w:rsid w:val="00BB7348"/>
    <w:rsid w:val="00BB752D"/>
    <w:rsid w:val="00BB797F"/>
    <w:rsid w:val="00BB7AAB"/>
    <w:rsid w:val="00BB7BB4"/>
    <w:rsid w:val="00BB7D07"/>
    <w:rsid w:val="00BB7E1E"/>
    <w:rsid w:val="00BB7F26"/>
    <w:rsid w:val="00BC0112"/>
    <w:rsid w:val="00BC021B"/>
    <w:rsid w:val="00BC082B"/>
    <w:rsid w:val="00BC0B97"/>
    <w:rsid w:val="00BC1153"/>
    <w:rsid w:val="00BC11D5"/>
    <w:rsid w:val="00BC1812"/>
    <w:rsid w:val="00BC1913"/>
    <w:rsid w:val="00BC1F6D"/>
    <w:rsid w:val="00BC1F7D"/>
    <w:rsid w:val="00BC2029"/>
    <w:rsid w:val="00BC2137"/>
    <w:rsid w:val="00BC23CE"/>
    <w:rsid w:val="00BC2592"/>
    <w:rsid w:val="00BC26A3"/>
    <w:rsid w:val="00BC2C3C"/>
    <w:rsid w:val="00BC2DE3"/>
    <w:rsid w:val="00BC2FD8"/>
    <w:rsid w:val="00BC3084"/>
    <w:rsid w:val="00BC3194"/>
    <w:rsid w:val="00BC33E6"/>
    <w:rsid w:val="00BC38E2"/>
    <w:rsid w:val="00BC39FA"/>
    <w:rsid w:val="00BC3B81"/>
    <w:rsid w:val="00BC3EB3"/>
    <w:rsid w:val="00BC4343"/>
    <w:rsid w:val="00BC45B0"/>
    <w:rsid w:val="00BC4936"/>
    <w:rsid w:val="00BC49B4"/>
    <w:rsid w:val="00BC4A03"/>
    <w:rsid w:val="00BC4BBC"/>
    <w:rsid w:val="00BC4DE4"/>
    <w:rsid w:val="00BC5B3D"/>
    <w:rsid w:val="00BC600D"/>
    <w:rsid w:val="00BC6031"/>
    <w:rsid w:val="00BC61C0"/>
    <w:rsid w:val="00BC669A"/>
    <w:rsid w:val="00BC66D2"/>
    <w:rsid w:val="00BC6781"/>
    <w:rsid w:val="00BC6A4C"/>
    <w:rsid w:val="00BC6B96"/>
    <w:rsid w:val="00BC6CF4"/>
    <w:rsid w:val="00BC6E6B"/>
    <w:rsid w:val="00BC78AB"/>
    <w:rsid w:val="00BC7A7B"/>
    <w:rsid w:val="00BC7B1A"/>
    <w:rsid w:val="00BC7B82"/>
    <w:rsid w:val="00BC7BD4"/>
    <w:rsid w:val="00BC7CE4"/>
    <w:rsid w:val="00BD0162"/>
    <w:rsid w:val="00BD0165"/>
    <w:rsid w:val="00BD01E0"/>
    <w:rsid w:val="00BD042B"/>
    <w:rsid w:val="00BD0506"/>
    <w:rsid w:val="00BD0D8F"/>
    <w:rsid w:val="00BD15CA"/>
    <w:rsid w:val="00BD1BCF"/>
    <w:rsid w:val="00BD209A"/>
    <w:rsid w:val="00BD220D"/>
    <w:rsid w:val="00BD2361"/>
    <w:rsid w:val="00BD2978"/>
    <w:rsid w:val="00BD2B6B"/>
    <w:rsid w:val="00BD2BD5"/>
    <w:rsid w:val="00BD2CE4"/>
    <w:rsid w:val="00BD2DE7"/>
    <w:rsid w:val="00BD3070"/>
    <w:rsid w:val="00BD309E"/>
    <w:rsid w:val="00BD36AF"/>
    <w:rsid w:val="00BD3B78"/>
    <w:rsid w:val="00BD3D62"/>
    <w:rsid w:val="00BD407E"/>
    <w:rsid w:val="00BD4082"/>
    <w:rsid w:val="00BD413D"/>
    <w:rsid w:val="00BD416A"/>
    <w:rsid w:val="00BD4E9D"/>
    <w:rsid w:val="00BD4FC2"/>
    <w:rsid w:val="00BD525A"/>
    <w:rsid w:val="00BD542D"/>
    <w:rsid w:val="00BD589F"/>
    <w:rsid w:val="00BD59F0"/>
    <w:rsid w:val="00BD5BC5"/>
    <w:rsid w:val="00BD5FA8"/>
    <w:rsid w:val="00BD60A1"/>
    <w:rsid w:val="00BD6197"/>
    <w:rsid w:val="00BD6F8B"/>
    <w:rsid w:val="00BD73CA"/>
    <w:rsid w:val="00BD7562"/>
    <w:rsid w:val="00BD7625"/>
    <w:rsid w:val="00BD7ABF"/>
    <w:rsid w:val="00BD7C1F"/>
    <w:rsid w:val="00BD7CC9"/>
    <w:rsid w:val="00BE0013"/>
    <w:rsid w:val="00BE02E9"/>
    <w:rsid w:val="00BE0A79"/>
    <w:rsid w:val="00BE0B45"/>
    <w:rsid w:val="00BE10AE"/>
    <w:rsid w:val="00BE1274"/>
    <w:rsid w:val="00BE1F81"/>
    <w:rsid w:val="00BE2576"/>
    <w:rsid w:val="00BE2D8A"/>
    <w:rsid w:val="00BE32DE"/>
    <w:rsid w:val="00BE3417"/>
    <w:rsid w:val="00BE37D1"/>
    <w:rsid w:val="00BE3ED0"/>
    <w:rsid w:val="00BE4091"/>
    <w:rsid w:val="00BE431F"/>
    <w:rsid w:val="00BE4607"/>
    <w:rsid w:val="00BE479A"/>
    <w:rsid w:val="00BE4CE7"/>
    <w:rsid w:val="00BE4DE7"/>
    <w:rsid w:val="00BE4F92"/>
    <w:rsid w:val="00BE52E0"/>
    <w:rsid w:val="00BE626A"/>
    <w:rsid w:val="00BE62E1"/>
    <w:rsid w:val="00BE6497"/>
    <w:rsid w:val="00BE678F"/>
    <w:rsid w:val="00BE6803"/>
    <w:rsid w:val="00BE6A3E"/>
    <w:rsid w:val="00BE7670"/>
    <w:rsid w:val="00BE77AF"/>
    <w:rsid w:val="00BE77C3"/>
    <w:rsid w:val="00BE77E5"/>
    <w:rsid w:val="00BE7844"/>
    <w:rsid w:val="00BE7C82"/>
    <w:rsid w:val="00BE7D6F"/>
    <w:rsid w:val="00BF01F6"/>
    <w:rsid w:val="00BF04CC"/>
    <w:rsid w:val="00BF0A85"/>
    <w:rsid w:val="00BF0D18"/>
    <w:rsid w:val="00BF1E75"/>
    <w:rsid w:val="00BF2077"/>
    <w:rsid w:val="00BF2634"/>
    <w:rsid w:val="00BF316D"/>
    <w:rsid w:val="00BF353C"/>
    <w:rsid w:val="00BF3586"/>
    <w:rsid w:val="00BF3590"/>
    <w:rsid w:val="00BF3772"/>
    <w:rsid w:val="00BF3BFF"/>
    <w:rsid w:val="00BF3DCB"/>
    <w:rsid w:val="00BF3F40"/>
    <w:rsid w:val="00BF3F49"/>
    <w:rsid w:val="00BF4237"/>
    <w:rsid w:val="00BF4252"/>
    <w:rsid w:val="00BF47D9"/>
    <w:rsid w:val="00BF4D77"/>
    <w:rsid w:val="00BF5757"/>
    <w:rsid w:val="00BF58E7"/>
    <w:rsid w:val="00BF5CB3"/>
    <w:rsid w:val="00BF624D"/>
    <w:rsid w:val="00BF63B0"/>
    <w:rsid w:val="00BF6644"/>
    <w:rsid w:val="00BF6FA9"/>
    <w:rsid w:val="00BF7232"/>
    <w:rsid w:val="00BF748B"/>
    <w:rsid w:val="00BF7563"/>
    <w:rsid w:val="00BF75E0"/>
    <w:rsid w:val="00BF7624"/>
    <w:rsid w:val="00BF7ED1"/>
    <w:rsid w:val="00BF7FF5"/>
    <w:rsid w:val="00C0059C"/>
    <w:rsid w:val="00C00AF3"/>
    <w:rsid w:val="00C00FCF"/>
    <w:rsid w:val="00C0127F"/>
    <w:rsid w:val="00C012D3"/>
    <w:rsid w:val="00C013FF"/>
    <w:rsid w:val="00C01C27"/>
    <w:rsid w:val="00C01E38"/>
    <w:rsid w:val="00C021F9"/>
    <w:rsid w:val="00C02257"/>
    <w:rsid w:val="00C02AAF"/>
    <w:rsid w:val="00C02E46"/>
    <w:rsid w:val="00C03242"/>
    <w:rsid w:val="00C037F8"/>
    <w:rsid w:val="00C03893"/>
    <w:rsid w:val="00C03CA8"/>
    <w:rsid w:val="00C03D78"/>
    <w:rsid w:val="00C04274"/>
    <w:rsid w:val="00C049B0"/>
    <w:rsid w:val="00C04C0B"/>
    <w:rsid w:val="00C04D1F"/>
    <w:rsid w:val="00C04E2A"/>
    <w:rsid w:val="00C04F71"/>
    <w:rsid w:val="00C04F8D"/>
    <w:rsid w:val="00C05573"/>
    <w:rsid w:val="00C058C8"/>
    <w:rsid w:val="00C05A3D"/>
    <w:rsid w:val="00C05F84"/>
    <w:rsid w:val="00C0617E"/>
    <w:rsid w:val="00C061EA"/>
    <w:rsid w:val="00C06223"/>
    <w:rsid w:val="00C065C6"/>
    <w:rsid w:val="00C06680"/>
    <w:rsid w:val="00C069FC"/>
    <w:rsid w:val="00C06C8A"/>
    <w:rsid w:val="00C06FB1"/>
    <w:rsid w:val="00C0750C"/>
    <w:rsid w:val="00C07AB1"/>
    <w:rsid w:val="00C07CA0"/>
    <w:rsid w:val="00C07F62"/>
    <w:rsid w:val="00C1002A"/>
    <w:rsid w:val="00C10094"/>
    <w:rsid w:val="00C10376"/>
    <w:rsid w:val="00C104F0"/>
    <w:rsid w:val="00C10661"/>
    <w:rsid w:val="00C10C23"/>
    <w:rsid w:val="00C10D14"/>
    <w:rsid w:val="00C10DBC"/>
    <w:rsid w:val="00C11312"/>
    <w:rsid w:val="00C11457"/>
    <w:rsid w:val="00C11712"/>
    <w:rsid w:val="00C118E7"/>
    <w:rsid w:val="00C11CE3"/>
    <w:rsid w:val="00C11E0C"/>
    <w:rsid w:val="00C122AD"/>
    <w:rsid w:val="00C12546"/>
    <w:rsid w:val="00C12ECF"/>
    <w:rsid w:val="00C131BF"/>
    <w:rsid w:val="00C133C1"/>
    <w:rsid w:val="00C13630"/>
    <w:rsid w:val="00C1381D"/>
    <w:rsid w:val="00C13F2F"/>
    <w:rsid w:val="00C148DA"/>
    <w:rsid w:val="00C15168"/>
    <w:rsid w:val="00C158E6"/>
    <w:rsid w:val="00C15900"/>
    <w:rsid w:val="00C15EC9"/>
    <w:rsid w:val="00C160D2"/>
    <w:rsid w:val="00C162C7"/>
    <w:rsid w:val="00C16324"/>
    <w:rsid w:val="00C164EE"/>
    <w:rsid w:val="00C16501"/>
    <w:rsid w:val="00C1683A"/>
    <w:rsid w:val="00C17259"/>
    <w:rsid w:val="00C17350"/>
    <w:rsid w:val="00C17ABC"/>
    <w:rsid w:val="00C17B63"/>
    <w:rsid w:val="00C17C15"/>
    <w:rsid w:val="00C17CC4"/>
    <w:rsid w:val="00C17D24"/>
    <w:rsid w:val="00C17DFE"/>
    <w:rsid w:val="00C17FCF"/>
    <w:rsid w:val="00C20063"/>
    <w:rsid w:val="00C2014F"/>
    <w:rsid w:val="00C2029A"/>
    <w:rsid w:val="00C202AB"/>
    <w:rsid w:val="00C203D9"/>
    <w:rsid w:val="00C2081C"/>
    <w:rsid w:val="00C20D5A"/>
    <w:rsid w:val="00C210AC"/>
    <w:rsid w:val="00C21153"/>
    <w:rsid w:val="00C2133B"/>
    <w:rsid w:val="00C213C2"/>
    <w:rsid w:val="00C215B0"/>
    <w:rsid w:val="00C218B1"/>
    <w:rsid w:val="00C21900"/>
    <w:rsid w:val="00C219C1"/>
    <w:rsid w:val="00C21B5A"/>
    <w:rsid w:val="00C21B83"/>
    <w:rsid w:val="00C21D5B"/>
    <w:rsid w:val="00C2229D"/>
    <w:rsid w:val="00C224DF"/>
    <w:rsid w:val="00C226F0"/>
    <w:rsid w:val="00C22912"/>
    <w:rsid w:val="00C2296C"/>
    <w:rsid w:val="00C22A56"/>
    <w:rsid w:val="00C22D8C"/>
    <w:rsid w:val="00C235EA"/>
    <w:rsid w:val="00C23731"/>
    <w:rsid w:val="00C23A48"/>
    <w:rsid w:val="00C23A66"/>
    <w:rsid w:val="00C23C2C"/>
    <w:rsid w:val="00C23E8F"/>
    <w:rsid w:val="00C23FC3"/>
    <w:rsid w:val="00C24462"/>
    <w:rsid w:val="00C249A3"/>
    <w:rsid w:val="00C24B13"/>
    <w:rsid w:val="00C24C05"/>
    <w:rsid w:val="00C2554F"/>
    <w:rsid w:val="00C2695B"/>
    <w:rsid w:val="00C269E1"/>
    <w:rsid w:val="00C26D8B"/>
    <w:rsid w:val="00C26DE0"/>
    <w:rsid w:val="00C26F6B"/>
    <w:rsid w:val="00C26FB0"/>
    <w:rsid w:val="00C26FB2"/>
    <w:rsid w:val="00C26FB5"/>
    <w:rsid w:val="00C27165"/>
    <w:rsid w:val="00C2718B"/>
    <w:rsid w:val="00C2719B"/>
    <w:rsid w:val="00C272FA"/>
    <w:rsid w:val="00C273BE"/>
    <w:rsid w:val="00C300BC"/>
    <w:rsid w:val="00C30410"/>
    <w:rsid w:val="00C3056D"/>
    <w:rsid w:val="00C30971"/>
    <w:rsid w:val="00C30B55"/>
    <w:rsid w:val="00C30E28"/>
    <w:rsid w:val="00C3170E"/>
    <w:rsid w:val="00C32307"/>
    <w:rsid w:val="00C32B7E"/>
    <w:rsid w:val="00C32FAE"/>
    <w:rsid w:val="00C3308D"/>
    <w:rsid w:val="00C33575"/>
    <w:rsid w:val="00C33B32"/>
    <w:rsid w:val="00C33B4C"/>
    <w:rsid w:val="00C33BAD"/>
    <w:rsid w:val="00C33C75"/>
    <w:rsid w:val="00C340FF"/>
    <w:rsid w:val="00C343C3"/>
    <w:rsid w:val="00C343FF"/>
    <w:rsid w:val="00C344C7"/>
    <w:rsid w:val="00C34857"/>
    <w:rsid w:val="00C34968"/>
    <w:rsid w:val="00C349F3"/>
    <w:rsid w:val="00C35156"/>
    <w:rsid w:val="00C354D1"/>
    <w:rsid w:val="00C3554C"/>
    <w:rsid w:val="00C356B8"/>
    <w:rsid w:val="00C357B8"/>
    <w:rsid w:val="00C36515"/>
    <w:rsid w:val="00C36BD3"/>
    <w:rsid w:val="00C371D3"/>
    <w:rsid w:val="00C375A6"/>
    <w:rsid w:val="00C378AC"/>
    <w:rsid w:val="00C37B28"/>
    <w:rsid w:val="00C37B76"/>
    <w:rsid w:val="00C40838"/>
    <w:rsid w:val="00C40B6D"/>
    <w:rsid w:val="00C413C9"/>
    <w:rsid w:val="00C41555"/>
    <w:rsid w:val="00C415BC"/>
    <w:rsid w:val="00C4168B"/>
    <w:rsid w:val="00C41813"/>
    <w:rsid w:val="00C41A25"/>
    <w:rsid w:val="00C41BE7"/>
    <w:rsid w:val="00C42314"/>
    <w:rsid w:val="00C426E2"/>
    <w:rsid w:val="00C429BF"/>
    <w:rsid w:val="00C42AB4"/>
    <w:rsid w:val="00C42CC9"/>
    <w:rsid w:val="00C42E65"/>
    <w:rsid w:val="00C4302D"/>
    <w:rsid w:val="00C43427"/>
    <w:rsid w:val="00C43537"/>
    <w:rsid w:val="00C43662"/>
    <w:rsid w:val="00C43A4E"/>
    <w:rsid w:val="00C43EA1"/>
    <w:rsid w:val="00C44263"/>
    <w:rsid w:val="00C4441E"/>
    <w:rsid w:val="00C445F2"/>
    <w:rsid w:val="00C44C16"/>
    <w:rsid w:val="00C44D11"/>
    <w:rsid w:val="00C44F9D"/>
    <w:rsid w:val="00C450BE"/>
    <w:rsid w:val="00C45124"/>
    <w:rsid w:val="00C45176"/>
    <w:rsid w:val="00C4518F"/>
    <w:rsid w:val="00C45E4F"/>
    <w:rsid w:val="00C46142"/>
    <w:rsid w:val="00C464E0"/>
    <w:rsid w:val="00C46536"/>
    <w:rsid w:val="00C468E0"/>
    <w:rsid w:val="00C470BF"/>
    <w:rsid w:val="00C475B8"/>
    <w:rsid w:val="00C47730"/>
    <w:rsid w:val="00C47818"/>
    <w:rsid w:val="00C4786B"/>
    <w:rsid w:val="00C47883"/>
    <w:rsid w:val="00C47BB7"/>
    <w:rsid w:val="00C47C1C"/>
    <w:rsid w:val="00C5041A"/>
    <w:rsid w:val="00C5045A"/>
    <w:rsid w:val="00C5048F"/>
    <w:rsid w:val="00C50574"/>
    <w:rsid w:val="00C50F0E"/>
    <w:rsid w:val="00C514B3"/>
    <w:rsid w:val="00C51613"/>
    <w:rsid w:val="00C51685"/>
    <w:rsid w:val="00C5176F"/>
    <w:rsid w:val="00C51966"/>
    <w:rsid w:val="00C51E71"/>
    <w:rsid w:val="00C5223E"/>
    <w:rsid w:val="00C52293"/>
    <w:rsid w:val="00C5230F"/>
    <w:rsid w:val="00C524BF"/>
    <w:rsid w:val="00C5276B"/>
    <w:rsid w:val="00C5287C"/>
    <w:rsid w:val="00C52994"/>
    <w:rsid w:val="00C52F31"/>
    <w:rsid w:val="00C5323D"/>
    <w:rsid w:val="00C532C2"/>
    <w:rsid w:val="00C532D8"/>
    <w:rsid w:val="00C53576"/>
    <w:rsid w:val="00C53A44"/>
    <w:rsid w:val="00C53B21"/>
    <w:rsid w:val="00C53DFF"/>
    <w:rsid w:val="00C544F5"/>
    <w:rsid w:val="00C54FBC"/>
    <w:rsid w:val="00C554D4"/>
    <w:rsid w:val="00C55A7F"/>
    <w:rsid w:val="00C55E40"/>
    <w:rsid w:val="00C55E44"/>
    <w:rsid w:val="00C5664F"/>
    <w:rsid w:val="00C568AB"/>
    <w:rsid w:val="00C56DBB"/>
    <w:rsid w:val="00C57154"/>
    <w:rsid w:val="00C571F7"/>
    <w:rsid w:val="00C57AC2"/>
    <w:rsid w:val="00C57EE6"/>
    <w:rsid w:val="00C60341"/>
    <w:rsid w:val="00C6036C"/>
    <w:rsid w:val="00C604DC"/>
    <w:rsid w:val="00C605D9"/>
    <w:rsid w:val="00C606C1"/>
    <w:rsid w:val="00C60876"/>
    <w:rsid w:val="00C60960"/>
    <w:rsid w:val="00C60CE1"/>
    <w:rsid w:val="00C60E92"/>
    <w:rsid w:val="00C610D5"/>
    <w:rsid w:val="00C61257"/>
    <w:rsid w:val="00C616F0"/>
    <w:rsid w:val="00C61886"/>
    <w:rsid w:val="00C61B39"/>
    <w:rsid w:val="00C61B40"/>
    <w:rsid w:val="00C61D95"/>
    <w:rsid w:val="00C62376"/>
    <w:rsid w:val="00C623AA"/>
    <w:rsid w:val="00C6240B"/>
    <w:rsid w:val="00C62702"/>
    <w:rsid w:val="00C62AC5"/>
    <w:rsid w:val="00C63096"/>
    <w:rsid w:val="00C631DE"/>
    <w:rsid w:val="00C63476"/>
    <w:rsid w:val="00C63B08"/>
    <w:rsid w:val="00C63C18"/>
    <w:rsid w:val="00C645EF"/>
    <w:rsid w:val="00C646A3"/>
    <w:rsid w:val="00C65396"/>
    <w:rsid w:val="00C65655"/>
    <w:rsid w:val="00C65921"/>
    <w:rsid w:val="00C65967"/>
    <w:rsid w:val="00C6597B"/>
    <w:rsid w:val="00C65A45"/>
    <w:rsid w:val="00C65AE6"/>
    <w:rsid w:val="00C66778"/>
    <w:rsid w:val="00C66B3C"/>
    <w:rsid w:val="00C676E0"/>
    <w:rsid w:val="00C679DA"/>
    <w:rsid w:val="00C67F87"/>
    <w:rsid w:val="00C70A1D"/>
    <w:rsid w:val="00C717B3"/>
    <w:rsid w:val="00C71BA0"/>
    <w:rsid w:val="00C71CEC"/>
    <w:rsid w:val="00C72098"/>
    <w:rsid w:val="00C722DA"/>
    <w:rsid w:val="00C72347"/>
    <w:rsid w:val="00C72860"/>
    <w:rsid w:val="00C72A71"/>
    <w:rsid w:val="00C72B5A"/>
    <w:rsid w:val="00C72DAF"/>
    <w:rsid w:val="00C72DCB"/>
    <w:rsid w:val="00C733EB"/>
    <w:rsid w:val="00C7391B"/>
    <w:rsid w:val="00C739B6"/>
    <w:rsid w:val="00C73A79"/>
    <w:rsid w:val="00C73A7E"/>
    <w:rsid w:val="00C74EF0"/>
    <w:rsid w:val="00C7509F"/>
    <w:rsid w:val="00C75617"/>
    <w:rsid w:val="00C75781"/>
    <w:rsid w:val="00C757FF"/>
    <w:rsid w:val="00C75866"/>
    <w:rsid w:val="00C75BCF"/>
    <w:rsid w:val="00C75EB3"/>
    <w:rsid w:val="00C76074"/>
    <w:rsid w:val="00C760F2"/>
    <w:rsid w:val="00C7618F"/>
    <w:rsid w:val="00C76419"/>
    <w:rsid w:val="00C76667"/>
    <w:rsid w:val="00C76A3C"/>
    <w:rsid w:val="00C76F2B"/>
    <w:rsid w:val="00C773CA"/>
    <w:rsid w:val="00C77551"/>
    <w:rsid w:val="00C7760D"/>
    <w:rsid w:val="00C80055"/>
    <w:rsid w:val="00C8034E"/>
    <w:rsid w:val="00C80475"/>
    <w:rsid w:val="00C808AE"/>
    <w:rsid w:val="00C80C96"/>
    <w:rsid w:val="00C80FB3"/>
    <w:rsid w:val="00C80FE5"/>
    <w:rsid w:val="00C811D7"/>
    <w:rsid w:val="00C81294"/>
    <w:rsid w:val="00C81555"/>
    <w:rsid w:val="00C8162A"/>
    <w:rsid w:val="00C81A5E"/>
    <w:rsid w:val="00C81ECE"/>
    <w:rsid w:val="00C826F1"/>
    <w:rsid w:val="00C82B5B"/>
    <w:rsid w:val="00C82DCC"/>
    <w:rsid w:val="00C82EF5"/>
    <w:rsid w:val="00C8301C"/>
    <w:rsid w:val="00C832F1"/>
    <w:rsid w:val="00C834E8"/>
    <w:rsid w:val="00C8360A"/>
    <w:rsid w:val="00C836F3"/>
    <w:rsid w:val="00C837A2"/>
    <w:rsid w:val="00C83B61"/>
    <w:rsid w:val="00C83C6D"/>
    <w:rsid w:val="00C843FC"/>
    <w:rsid w:val="00C84580"/>
    <w:rsid w:val="00C8554A"/>
    <w:rsid w:val="00C856C7"/>
    <w:rsid w:val="00C85922"/>
    <w:rsid w:val="00C859C5"/>
    <w:rsid w:val="00C859F0"/>
    <w:rsid w:val="00C85AF7"/>
    <w:rsid w:val="00C85C7A"/>
    <w:rsid w:val="00C85CBF"/>
    <w:rsid w:val="00C85E3F"/>
    <w:rsid w:val="00C86528"/>
    <w:rsid w:val="00C865DF"/>
    <w:rsid w:val="00C867DE"/>
    <w:rsid w:val="00C86A28"/>
    <w:rsid w:val="00C86EFB"/>
    <w:rsid w:val="00C87197"/>
    <w:rsid w:val="00C87386"/>
    <w:rsid w:val="00C87543"/>
    <w:rsid w:val="00C87EB2"/>
    <w:rsid w:val="00C87F47"/>
    <w:rsid w:val="00C9008E"/>
    <w:rsid w:val="00C902B1"/>
    <w:rsid w:val="00C9041C"/>
    <w:rsid w:val="00C909B1"/>
    <w:rsid w:val="00C90B8B"/>
    <w:rsid w:val="00C90CD0"/>
    <w:rsid w:val="00C90E93"/>
    <w:rsid w:val="00C90FCA"/>
    <w:rsid w:val="00C919F3"/>
    <w:rsid w:val="00C91AB7"/>
    <w:rsid w:val="00C91C17"/>
    <w:rsid w:val="00C91EBE"/>
    <w:rsid w:val="00C9218A"/>
    <w:rsid w:val="00C92787"/>
    <w:rsid w:val="00C92D3C"/>
    <w:rsid w:val="00C93353"/>
    <w:rsid w:val="00C935F6"/>
    <w:rsid w:val="00C93702"/>
    <w:rsid w:val="00C938DA"/>
    <w:rsid w:val="00C93A35"/>
    <w:rsid w:val="00C93F4E"/>
    <w:rsid w:val="00C94D9E"/>
    <w:rsid w:val="00C94EE5"/>
    <w:rsid w:val="00C94F36"/>
    <w:rsid w:val="00C953D5"/>
    <w:rsid w:val="00C95623"/>
    <w:rsid w:val="00C96697"/>
    <w:rsid w:val="00C9672C"/>
    <w:rsid w:val="00C96D6A"/>
    <w:rsid w:val="00C97379"/>
    <w:rsid w:val="00C9737D"/>
    <w:rsid w:val="00C9785C"/>
    <w:rsid w:val="00C97B48"/>
    <w:rsid w:val="00C97CA9"/>
    <w:rsid w:val="00C97F82"/>
    <w:rsid w:val="00C97FD5"/>
    <w:rsid w:val="00CA03F0"/>
    <w:rsid w:val="00CA0452"/>
    <w:rsid w:val="00CA0BAA"/>
    <w:rsid w:val="00CA12C2"/>
    <w:rsid w:val="00CA15EE"/>
    <w:rsid w:val="00CA1836"/>
    <w:rsid w:val="00CA1B54"/>
    <w:rsid w:val="00CA1DD5"/>
    <w:rsid w:val="00CA2151"/>
    <w:rsid w:val="00CA2ADD"/>
    <w:rsid w:val="00CA2B8E"/>
    <w:rsid w:val="00CA2B9C"/>
    <w:rsid w:val="00CA2C34"/>
    <w:rsid w:val="00CA2F38"/>
    <w:rsid w:val="00CA3342"/>
    <w:rsid w:val="00CA3F2E"/>
    <w:rsid w:val="00CA4208"/>
    <w:rsid w:val="00CA443C"/>
    <w:rsid w:val="00CA4541"/>
    <w:rsid w:val="00CA4FB8"/>
    <w:rsid w:val="00CA507F"/>
    <w:rsid w:val="00CA53B5"/>
    <w:rsid w:val="00CA585D"/>
    <w:rsid w:val="00CA5ADD"/>
    <w:rsid w:val="00CA5CD1"/>
    <w:rsid w:val="00CA5E13"/>
    <w:rsid w:val="00CA640A"/>
    <w:rsid w:val="00CA654F"/>
    <w:rsid w:val="00CA6A42"/>
    <w:rsid w:val="00CA7054"/>
    <w:rsid w:val="00CA70E1"/>
    <w:rsid w:val="00CA74C2"/>
    <w:rsid w:val="00CB010E"/>
    <w:rsid w:val="00CB02A4"/>
    <w:rsid w:val="00CB0615"/>
    <w:rsid w:val="00CB0636"/>
    <w:rsid w:val="00CB0778"/>
    <w:rsid w:val="00CB157F"/>
    <w:rsid w:val="00CB1686"/>
    <w:rsid w:val="00CB1868"/>
    <w:rsid w:val="00CB191B"/>
    <w:rsid w:val="00CB1AED"/>
    <w:rsid w:val="00CB1DA6"/>
    <w:rsid w:val="00CB1F99"/>
    <w:rsid w:val="00CB2335"/>
    <w:rsid w:val="00CB23E5"/>
    <w:rsid w:val="00CB28C5"/>
    <w:rsid w:val="00CB2D87"/>
    <w:rsid w:val="00CB33F9"/>
    <w:rsid w:val="00CB392F"/>
    <w:rsid w:val="00CB3983"/>
    <w:rsid w:val="00CB4242"/>
    <w:rsid w:val="00CB46AF"/>
    <w:rsid w:val="00CB483F"/>
    <w:rsid w:val="00CB4A0D"/>
    <w:rsid w:val="00CB513E"/>
    <w:rsid w:val="00CB520A"/>
    <w:rsid w:val="00CB5602"/>
    <w:rsid w:val="00CB593A"/>
    <w:rsid w:val="00CB5AB5"/>
    <w:rsid w:val="00CB5D2B"/>
    <w:rsid w:val="00CB5FD0"/>
    <w:rsid w:val="00CB5FF9"/>
    <w:rsid w:val="00CB6456"/>
    <w:rsid w:val="00CB670D"/>
    <w:rsid w:val="00CB6AA2"/>
    <w:rsid w:val="00CB719D"/>
    <w:rsid w:val="00CB7346"/>
    <w:rsid w:val="00CB74E0"/>
    <w:rsid w:val="00CB774A"/>
    <w:rsid w:val="00CB77CE"/>
    <w:rsid w:val="00CB7C37"/>
    <w:rsid w:val="00CB7C45"/>
    <w:rsid w:val="00CB7FCE"/>
    <w:rsid w:val="00CC023E"/>
    <w:rsid w:val="00CC02A3"/>
    <w:rsid w:val="00CC031F"/>
    <w:rsid w:val="00CC0743"/>
    <w:rsid w:val="00CC0B34"/>
    <w:rsid w:val="00CC0FC9"/>
    <w:rsid w:val="00CC1338"/>
    <w:rsid w:val="00CC1567"/>
    <w:rsid w:val="00CC16C5"/>
    <w:rsid w:val="00CC18B8"/>
    <w:rsid w:val="00CC1DDF"/>
    <w:rsid w:val="00CC1FF6"/>
    <w:rsid w:val="00CC20C4"/>
    <w:rsid w:val="00CC2223"/>
    <w:rsid w:val="00CC2567"/>
    <w:rsid w:val="00CC295F"/>
    <w:rsid w:val="00CC29C3"/>
    <w:rsid w:val="00CC3918"/>
    <w:rsid w:val="00CC3A30"/>
    <w:rsid w:val="00CC3F53"/>
    <w:rsid w:val="00CC43E2"/>
    <w:rsid w:val="00CC4A5B"/>
    <w:rsid w:val="00CC4A7E"/>
    <w:rsid w:val="00CC51B3"/>
    <w:rsid w:val="00CC52AA"/>
    <w:rsid w:val="00CC53E6"/>
    <w:rsid w:val="00CC5A1B"/>
    <w:rsid w:val="00CC5DCC"/>
    <w:rsid w:val="00CC5F75"/>
    <w:rsid w:val="00CC6D94"/>
    <w:rsid w:val="00CC6F91"/>
    <w:rsid w:val="00CC7420"/>
    <w:rsid w:val="00CC77C2"/>
    <w:rsid w:val="00CD0F52"/>
    <w:rsid w:val="00CD18DA"/>
    <w:rsid w:val="00CD23EB"/>
    <w:rsid w:val="00CD2507"/>
    <w:rsid w:val="00CD27F3"/>
    <w:rsid w:val="00CD28EE"/>
    <w:rsid w:val="00CD2A23"/>
    <w:rsid w:val="00CD2FE8"/>
    <w:rsid w:val="00CD3120"/>
    <w:rsid w:val="00CD3207"/>
    <w:rsid w:val="00CD3FBA"/>
    <w:rsid w:val="00CD4018"/>
    <w:rsid w:val="00CD416D"/>
    <w:rsid w:val="00CD425D"/>
    <w:rsid w:val="00CD450D"/>
    <w:rsid w:val="00CD4588"/>
    <w:rsid w:val="00CD4A49"/>
    <w:rsid w:val="00CD4A75"/>
    <w:rsid w:val="00CD4DB4"/>
    <w:rsid w:val="00CD5481"/>
    <w:rsid w:val="00CD54A0"/>
    <w:rsid w:val="00CD5807"/>
    <w:rsid w:val="00CD585A"/>
    <w:rsid w:val="00CD5D12"/>
    <w:rsid w:val="00CD5FB5"/>
    <w:rsid w:val="00CD628F"/>
    <w:rsid w:val="00CD6CC8"/>
    <w:rsid w:val="00CD7261"/>
    <w:rsid w:val="00CD739C"/>
    <w:rsid w:val="00CD73BF"/>
    <w:rsid w:val="00CD78D3"/>
    <w:rsid w:val="00CD79F0"/>
    <w:rsid w:val="00CD7B06"/>
    <w:rsid w:val="00CD7D74"/>
    <w:rsid w:val="00CD7FBA"/>
    <w:rsid w:val="00CE0282"/>
    <w:rsid w:val="00CE06C6"/>
    <w:rsid w:val="00CE0EE9"/>
    <w:rsid w:val="00CE1485"/>
    <w:rsid w:val="00CE1DAA"/>
    <w:rsid w:val="00CE230A"/>
    <w:rsid w:val="00CE269D"/>
    <w:rsid w:val="00CE284C"/>
    <w:rsid w:val="00CE2BFC"/>
    <w:rsid w:val="00CE2CE2"/>
    <w:rsid w:val="00CE300A"/>
    <w:rsid w:val="00CE303D"/>
    <w:rsid w:val="00CE3308"/>
    <w:rsid w:val="00CE3EEB"/>
    <w:rsid w:val="00CE4398"/>
    <w:rsid w:val="00CE4442"/>
    <w:rsid w:val="00CE44F4"/>
    <w:rsid w:val="00CE4807"/>
    <w:rsid w:val="00CE4AF0"/>
    <w:rsid w:val="00CE4F04"/>
    <w:rsid w:val="00CE4F8D"/>
    <w:rsid w:val="00CE538C"/>
    <w:rsid w:val="00CE5874"/>
    <w:rsid w:val="00CE6144"/>
    <w:rsid w:val="00CE6730"/>
    <w:rsid w:val="00CE7477"/>
    <w:rsid w:val="00CE7AE6"/>
    <w:rsid w:val="00CE7C37"/>
    <w:rsid w:val="00CE7D80"/>
    <w:rsid w:val="00CF0514"/>
    <w:rsid w:val="00CF0544"/>
    <w:rsid w:val="00CF067F"/>
    <w:rsid w:val="00CF071E"/>
    <w:rsid w:val="00CF0A8E"/>
    <w:rsid w:val="00CF0BE4"/>
    <w:rsid w:val="00CF0D26"/>
    <w:rsid w:val="00CF108D"/>
    <w:rsid w:val="00CF1214"/>
    <w:rsid w:val="00CF15D7"/>
    <w:rsid w:val="00CF18B5"/>
    <w:rsid w:val="00CF199E"/>
    <w:rsid w:val="00CF1B51"/>
    <w:rsid w:val="00CF2004"/>
    <w:rsid w:val="00CF21CD"/>
    <w:rsid w:val="00CF22CF"/>
    <w:rsid w:val="00CF2429"/>
    <w:rsid w:val="00CF28CB"/>
    <w:rsid w:val="00CF2DAF"/>
    <w:rsid w:val="00CF31E1"/>
    <w:rsid w:val="00CF337E"/>
    <w:rsid w:val="00CF42C6"/>
    <w:rsid w:val="00CF4386"/>
    <w:rsid w:val="00CF46CE"/>
    <w:rsid w:val="00CF4C40"/>
    <w:rsid w:val="00CF4C7C"/>
    <w:rsid w:val="00CF4DE5"/>
    <w:rsid w:val="00CF4EE0"/>
    <w:rsid w:val="00CF4F97"/>
    <w:rsid w:val="00CF5271"/>
    <w:rsid w:val="00CF5658"/>
    <w:rsid w:val="00CF590A"/>
    <w:rsid w:val="00CF5D5A"/>
    <w:rsid w:val="00CF5F54"/>
    <w:rsid w:val="00CF63B7"/>
    <w:rsid w:val="00CF64E1"/>
    <w:rsid w:val="00CF681A"/>
    <w:rsid w:val="00CF6BA3"/>
    <w:rsid w:val="00CF7215"/>
    <w:rsid w:val="00CF7442"/>
    <w:rsid w:val="00CF76B4"/>
    <w:rsid w:val="00CF7CC9"/>
    <w:rsid w:val="00D001E6"/>
    <w:rsid w:val="00D0029D"/>
    <w:rsid w:val="00D005F9"/>
    <w:rsid w:val="00D007D4"/>
    <w:rsid w:val="00D00C15"/>
    <w:rsid w:val="00D00F85"/>
    <w:rsid w:val="00D0105F"/>
    <w:rsid w:val="00D01223"/>
    <w:rsid w:val="00D013F7"/>
    <w:rsid w:val="00D01863"/>
    <w:rsid w:val="00D022AB"/>
    <w:rsid w:val="00D02344"/>
    <w:rsid w:val="00D02708"/>
    <w:rsid w:val="00D02715"/>
    <w:rsid w:val="00D0271E"/>
    <w:rsid w:val="00D0289D"/>
    <w:rsid w:val="00D02C49"/>
    <w:rsid w:val="00D0326C"/>
    <w:rsid w:val="00D0332F"/>
    <w:rsid w:val="00D03643"/>
    <w:rsid w:val="00D03662"/>
    <w:rsid w:val="00D03D5D"/>
    <w:rsid w:val="00D04691"/>
    <w:rsid w:val="00D04B95"/>
    <w:rsid w:val="00D04CF9"/>
    <w:rsid w:val="00D04DF5"/>
    <w:rsid w:val="00D056A7"/>
    <w:rsid w:val="00D057EF"/>
    <w:rsid w:val="00D05E72"/>
    <w:rsid w:val="00D05ECA"/>
    <w:rsid w:val="00D0618F"/>
    <w:rsid w:val="00D0640A"/>
    <w:rsid w:val="00D0664E"/>
    <w:rsid w:val="00D06A47"/>
    <w:rsid w:val="00D06B90"/>
    <w:rsid w:val="00D06C13"/>
    <w:rsid w:val="00D0713D"/>
    <w:rsid w:val="00D071C4"/>
    <w:rsid w:val="00D0794C"/>
    <w:rsid w:val="00D07D29"/>
    <w:rsid w:val="00D07DF4"/>
    <w:rsid w:val="00D10017"/>
    <w:rsid w:val="00D1019F"/>
    <w:rsid w:val="00D103C9"/>
    <w:rsid w:val="00D10683"/>
    <w:rsid w:val="00D10965"/>
    <w:rsid w:val="00D10D0E"/>
    <w:rsid w:val="00D10DA7"/>
    <w:rsid w:val="00D11053"/>
    <w:rsid w:val="00D110BC"/>
    <w:rsid w:val="00D1175E"/>
    <w:rsid w:val="00D11862"/>
    <w:rsid w:val="00D11B31"/>
    <w:rsid w:val="00D11CEE"/>
    <w:rsid w:val="00D11D90"/>
    <w:rsid w:val="00D11F2F"/>
    <w:rsid w:val="00D1232F"/>
    <w:rsid w:val="00D123A3"/>
    <w:rsid w:val="00D12AD4"/>
    <w:rsid w:val="00D12E0E"/>
    <w:rsid w:val="00D13276"/>
    <w:rsid w:val="00D1347F"/>
    <w:rsid w:val="00D1358A"/>
    <w:rsid w:val="00D1372B"/>
    <w:rsid w:val="00D13A6E"/>
    <w:rsid w:val="00D14543"/>
    <w:rsid w:val="00D149F4"/>
    <w:rsid w:val="00D14F6F"/>
    <w:rsid w:val="00D14F8B"/>
    <w:rsid w:val="00D1578D"/>
    <w:rsid w:val="00D15CBD"/>
    <w:rsid w:val="00D15F54"/>
    <w:rsid w:val="00D15FF6"/>
    <w:rsid w:val="00D1603D"/>
    <w:rsid w:val="00D165EC"/>
    <w:rsid w:val="00D16877"/>
    <w:rsid w:val="00D16B01"/>
    <w:rsid w:val="00D16F33"/>
    <w:rsid w:val="00D17238"/>
    <w:rsid w:val="00D17E8D"/>
    <w:rsid w:val="00D17F87"/>
    <w:rsid w:val="00D20006"/>
    <w:rsid w:val="00D20042"/>
    <w:rsid w:val="00D20587"/>
    <w:rsid w:val="00D20FE4"/>
    <w:rsid w:val="00D21059"/>
    <w:rsid w:val="00D2159E"/>
    <w:rsid w:val="00D21735"/>
    <w:rsid w:val="00D2195F"/>
    <w:rsid w:val="00D21E76"/>
    <w:rsid w:val="00D2277C"/>
    <w:rsid w:val="00D22B80"/>
    <w:rsid w:val="00D2311C"/>
    <w:rsid w:val="00D2363F"/>
    <w:rsid w:val="00D23BF6"/>
    <w:rsid w:val="00D242BC"/>
    <w:rsid w:val="00D243CF"/>
    <w:rsid w:val="00D246BB"/>
    <w:rsid w:val="00D246D3"/>
    <w:rsid w:val="00D24C1E"/>
    <w:rsid w:val="00D255D1"/>
    <w:rsid w:val="00D25953"/>
    <w:rsid w:val="00D25A26"/>
    <w:rsid w:val="00D25A4E"/>
    <w:rsid w:val="00D25AFE"/>
    <w:rsid w:val="00D25E15"/>
    <w:rsid w:val="00D26158"/>
    <w:rsid w:val="00D2634D"/>
    <w:rsid w:val="00D26595"/>
    <w:rsid w:val="00D269D7"/>
    <w:rsid w:val="00D26A9C"/>
    <w:rsid w:val="00D26BC1"/>
    <w:rsid w:val="00D26BF2"/>
    <w:rsid w:val="00D26BFF"/>
    <w:rsid w:val="00D26FF1"/>
    <w:rsid w:val="00D2709F"/>
    <w:rsid w:val="00D270C0"/>
    <w:rsid w:val="00D270D6"/>
    <w:rsid w:val="00D27159"/>
    <w:rsid w:val="00D271B2"/>
    <w:rsid w:val="00D277C0"/>
    <w:rsid w:val="00D27962"/>
    <w:rsid w:val="00D27C42"/>
    <w:rsid w:val="00D27E3F"/>
    <w:rsid w:val="00D3030F"/>
    <w:rsid w:val="00D30B2C"/>
    <w:rsid w:val="00D30E2D"/>
    <w:rsid w:val="00D31210"/>
    <w:rsid w:val="00D312BC"/>
    <w:rsid w:val="00D31B83"/>
    <w:rsid w:val="00D31F57"/>
    <w:rsid w:val="00D3222B"/>
    <w:rsid w:val="00D32298"/>
    <w:rsid w:val="00D32468"/>
    <w:rsid w:val="00D327E5"/>
    <w:rsid w:val="00D32821"/>
    <w:rsid w:val="00D32F8C"/>
    <w:rsid w:val="00D33DED"/>
    <w:rsid w:val="00D33F78"/>
    <w:rsid w:val="00D340BC"/>
    <w:rsid w:val="00D34169"/>
    <w:rsid w:val="00D34797"/>
    <w:rsid w:val="00D3496E"/>
    <w:rsid w:val="00D34B36"/>
    <w:rsid w:val="00D34CB1"/>
    <w:rsid w:val="00D3520A"/>
    <w:rsid w:val="00D35213"/>
    <w:rsid w:val="00D352C9"/>
    <w:rsid w:val="00D352F7"/>
    <w:rsid w:val="00D353A1"/>
    <w:rsid w:val="00D355C9"/>
    <w:rsid w:val="00D357CB"/>
    <w:rsid w:val="00D35C77"/>
    <w:rsid w:val="00D361EE"/>
    <w:rsid w:val="00D362C7"/>
    <w:rsid w:val="00D36682"/>
    <w:rsid w:val="00D366E1"/>
    <w:rsid w:val="00D36A12"/>
    <w:rsid w:val="00D36A14"/>
    <w:rsid w:val="00D37762"/>
    <w:rsid w:val="00D37D0E"/>
    <w:rsid w:val="00D37D53"/>
    <w:rsid w:val="00D37E13"/>
    <w:rsid w:val="00D401AC"/>
    <w:rsid w:val="00D406C5"/>
    <w:rsid w:val="00D40845"/>
    <w:rsid w:val="00D40A2A"/>
    <w:rsid w:val="00D4136E"/>
    <w:rsid w:val="00D419A3"/>
    <w:rsid w:val="00D41BDA"/>
    <w:rsid w:val="00D41DB0"/>
    <w:rsid w:val="00D42021"/>
    <w:rsid w:val="00D42786"/>
    <w:rsid w:val="00D42B6C"/>
    <w:rsid w:val="00D42EB8"/>
    <w:rsid w:val="00D431E4"/>
    <w:rsid w:val="00D43563"/>
    <w:rsid w:val="00D43705"/>
    <w:rsid w:val="00D43C56"/>
    <w:rsid w:val="00D43F2F"/>
    <w:rsid w:val="00D4443C"/>
    <w:rsid w:val="00D448FD"/>
    <w:rsid w:val="00D44F27"/>
    <w:rsid w:val="00D44FF8"/>
    <w:rsid w:val="00D45228"/>
    <w:rsid w:val="00D45245"/>
    <w:rsid w:val="00D457AD"/>
    <w:rsid w:val="00D45AEC"/>
    <w:rsid w:val="00D464AE"/>
    <w:rsid w:val="00D46656"/>
    <w:rsid w:val="00D4691D"/>
    <w:rsid w:val="00D46A03"/>
    <w:rsid w:val="00D46AB3"/>
    <w:rsid w:val="00D46EE6"/>
    <w:rsid w:val="00D4729B"/>
    <w:rsid w:val="00D475CA"/>
    <w:rsid w:val="00D47F78"/>
    <w:rsid w:val="00D506AD"/>
    <w:rsid w:val="00D50850"/>
    <w:rsid w:val="00D509FA"/>
    <w:rsid w:val="00D50D57"/>
    <w:rsid w:val="00D50E73"/>
    <w:rsid w:val="00D513B1"/>
    <w:rsid w:val="00D5186D"/>
    <w:rsid w:val="00D51C16"/>
    <w:rsid w:val="00D52350"/>
    <w:rsid w:val="00D524E7"/>
    <w:rsid w:val="00D52AF3"/>
    <w:rsid w:val="00D52BE8"/>
    <w:rsid w:val="00D53113"/>
    <w:rsid w:val="00D531A2"/>
    <w:rsid w:val="00D531BA"/>
    <w:rsid w:val="00D5345F"/>
    <w:rsid w:val="00D538CC"/>
    <w:rsid w:val="00D53A55"/>
    <w:rsid w:val="00D541E0"/>
    <w:rsid w:val="00D54E8F"/>
    <w:rsid w:val="00D54FD8"/>
    <w:rsid w:val="00D55098"/>
    <w:rsid w:val="00D550C2"/>
    <w:rsid w:val="00D551B5"/>
    <w:rsid w:val="00D557B6"/>
    <w:rsid w:val="00D557D2"/>
    <w:rsid w:val="00D55844"/>
    <w:rsid w:val="00D55CEF"/>
    <w:rsid w:val="00D56073"/>
    <w:rsid w:val="00D566CE"/>
    <w:rsid w:val="00D56959"/>
    <w:rsid w:val="00D56CA4"/>
    <w:rsid w:val="00D56F0C"/>
    <w:rsid w:val="00D5700A"/>
    <w:rsid w:val="00D572AB"/>
    <w:rsid w:val="00D57389"/>
    <w:rsid w:val="00D57624"/>
    <w:rsid w:val="00D6122F"/>
    <w:rsid w:val="00D61256"/>
    <w:rsid w:val="00D6159A"/>
    <w:rsid w:val="00D61D52"/>
    <w:rsid w:val="00D62351"/>
    <w:rsid w:val="00D624E8"/>
    <w:rsid w:val="00D626FF"/>
    <w:rsid w:val="00D627B6"/>
    <w:rsid w:val="00D630FE"/>
    <w:rsid w:val="00D63203"/>
    <w:rsid w:val="00D632AC"/>
    <w:rsid w:val="00D64288"/>
    <w:rsid w:val="00D6486B"/>
    <w:rsid w:val="00D65054"/>
    <w:rsid w:val="00D6560F"/>
    <w:rsid w:val="00D658BC"/>
    <w:rsid w:val="00D6591B"/>
    <w:rsid w:val="00D65F78"/>
    <w:rsid w:val="00D66138"/>
    <w:rsid w:val="00D663CB"/>
    <w:rsid w:val="00D66AA8"/>
    <w:rsid w:val="00D66CBB"/>
    <w:rsid w:val="00D66D88"/>
    <w:rsid w:val="00D66E0F"/>
    <w:rsid w:val="00D66E5A"/>
    <w:rsid w:val="00D6734C"/>
    <w:rsid w:val="00D6738F"/>
    <w:rsid w:val="00D67882"/>
    <w:rsid w:val="00D67E7B"/>
    <w:rsid w:val="00D704BB"/>
    <w:rsid w:val="00D70914"/>
    <w:rsid w:val="00D70B2B"/>
    <w:rsid w:val="00D70D6F"/>
    <w:rsid w:val="00D70EBE"/>
    <w:rsid w:val="00D71239"/>
    <w:rsid w:val="00D712C6"/>
    <w:rsid w:val="00D71492"/>
    <w:rsid w:val="00D71A62"/>
    <w:rsid w:val="00D71E79"/>
    <w:rsid w:val="00D71FB1"/>
    <w:rsid w:val="00D726AB"/>
    <w:rsid w:val="00D72A56"/>
    <w:rsid w:val="00D72D20"/>
    <w:rsid w:val="00D72D9A"/>
    <w:rsid w:val="00D72DFB"/>
    <w:rsid w:val="00D72E0E"/>
    <w:rsid w:val="00D730CF"/>
    <w:rsid w:val="00D739FE"/>
    <w:rsid w:val="00D73AA8"/>
    <w:rsid w:val="00D73FD6"/>
    <w:rsid w:val="00D7432D"/>
    <w:rsid w:val="00D7443F"/>
    <w:rsid w:val="00D748F4"/>
    <w:rsid w:val="00D74AC9"/>
    <w:rsid w:val="00D752FD"/>
    <w:rsid w:val="00D75820"/>
    <w:rsid w:val="00D75876"/>
    <w:rsid w:val="00D75E15"/>
    <w:rsid w:val="00D75E59"/>
    <w:rsid w:val="00D75E8D"/>
    <w:rsid w:val="00D762FF"/>
    <w:rsid w:val="00D7630E"/>
    <w:rsid w:val="00D76439"/>
    <w:rsid w:val="00D76526"/>
    <w:rsid w:val="00D765D0"/>
    <w:rsid w:val="00D769D3"/>
    <w:rsid w:val="00D76AFC"/>
    <w:rsid w:val="00D76BFA"/>
    <w:rsid w:val="00D76E69"/>
    <w:rsid w:val="00D771DA"/>
    <w:rsid w:val="00D771F2"/>
    <w:rsid w:val="00D7764D"/>
    <w:rsid w:val="00D77CAF"/>
    <w:rsid w:val="00D77FB7"/>
    <w:rsid w:val="00D80038"/>
    <w:rsid w:val="00D801DF"/>
    <w:rsid w:val="00D801F8"/>
    <w:rsid w:val="00D80228"/>
    <w:rsid w:val="00D80243"/>
    <w:rsid w:val="00D8039C"/>
    <w:rsid w:val="00D8049D"/>
    <w:rsid w:val="00D808BE"/>
    <w:rsid w:val="00D80A4E"/>
    <w:rsid w:val="00D80A62"/>
    <w:rsid w:val="00D80C16"/>
    <w:rsid w:val="00D80EF3"/>
    <w:rsid w:val="00D80F5A"/>
    <w:rsid w:val="00D811DE"/>
    <w:rsid w:val="00D81957"/>
    <w:rsid w:val="00D81AB9"/>
    <w:rsid w:val="00D81E44"/>
    <w:rsid w:val="00D81F17"/>
    <w:rsid w:val="00D82562"/>
    <w:rsid w:val="00D82729"/>
    <w:rsid w:val="00D82B16"/>
    <w:rsid w:val="00D831EA"/>
    <w:rsid w:val="00D8362E"/>
    <w:rsid w:val="00D837F7"/>
    <w:rsid w:val="00D8396B"/>
    <w:rsid w:val="00D83981"/>
    <w:rsid w:val="00D840BF"/>
    <w:rsid w:val="00D8476F"/>
    <w:rsid w:val="00D84889"/>
    <w:rsid w:val="00D848DF"/>
    <w:rsid w:val="00D84908"/>
    <w:rsid w:val="00D84D2D"/>
    <w:rsid w:val="00D853D0"/>
    <w:rsid w:val="00D853FC"/>
    <w:rsid w:val="00D8553D"/>
    <w:rsid w:val="00D85543"/>
    <w:rsid w:val="00D85593"/>
    <w:rsid w:val="00D85C8D"/>
    <w:rsid w:val="00D86B0E"/>
    <w:rsid w:val="00D86B4D"/>
    <w:rsid w:val="00D86C46"/>
    <w:rsid w:val="00D878EE"/>
    <w:rsid w:val="00D87D71"/>
    <w:rsid w:val="00D900EB"/>
    <w:rsid w:val="00D9020E"/>
    <w:rsid w:val="00D91350"/>
    <w:rsid w:val="00D9142B"/>
    <w:rsid w:val="00D914C8"/>
    <w:rsid w:val="00D917EE"/>
    <w:rsid w:val="00D918C7"/>
    <w:rsid w:val="00D91BDA"/>
    <w:rsid w:val="00D91D52"/>
    <w:rsid w:val="00D91E4C"/>
    <w:rsid w:val="00D920E2"/>
    <w:rsid w:val="00D925A0"/>
    <w:rsid w:val="00D92650"/>
    <w:rsid w:val="00D92747"/>
    <w:rsid w:val="00D92B88"/>
    <w:rsid w:val="00D930F0"/>
    <w:rsid w:val="00D93379"/>
    <w:rsid w:val="00D933BC"/>
    <w:rsid w:val="00D9398B"/>
    <w:rsid w:val="00D93A3F"/>
    <w:rsid w:val="00D93BB4"/>
    <w:rsid w:val="00D93EE9"/>
    <w:rsid w:val="00D93EF0"/>
    <w:rsid w:val="00D941D5"/>
    <w:rsid w:val="00D941E6"/>
    <w:rsid w:val="00D94217"/>
    <w:rsid w:val="00D9442A"/>
    <w:rsid w:val="00D94F14"/>
    <w:rsid w:val="00D9501D"/>
    <w:rsid w:val="00D951A3"/>
    <w:rsid w:val="00D953D1"/>
    <w:rsid w:val="00D953DD"/>
    <w:rsid w:val="00D95684"/>
    <w:rsid w:val="00D95BD4"/>
    <w:rsid w:val="00D95D7A"/>
    <w:rsid w:val="00D95D87"/>
    <w:rsid w:val="00D96016"/>
    <w:rsid w:val="00D96114"/>
    <w:rsid w:val="00D96166"/>
    <w:rsid w:val="00D9640D"/>
    <w:rsid w:val="00D96563"/>
    <w:rsid w:val="00D969A2"/>
    <w:rsid w:val="00D97084"/>
    <w:rsid w:val="00D9729A"/>
    <w:rsid w:val="00D9779C"/>
    <w:rsid w:val="00D97A62"/>
    <w:rsid w:val="00D97CCD"/>
    <w:rsid w:val="00D97EF3"/>
    <w:rsid w:val="00DA0285"/>
    <w:rsid w:val="00DA0666"/>
    <w:rsid w:val="00DA0732"/>
    <w:rsid w:val="00DA0748"/>
    <w:rsid w:val="00DA08FF"/>
    <w:rsid w:val="00DA115B"/>
    <w:rsid w:val="00DA1222"/>
    <w:rsid w:val="00DA1508"/>
    <w:rsid w:val="00DA196F"/>
    <w:rsid w:val="00DA2283"/>
    <w:rsid w:val="00DA234E"/>
    <w:rsid w:val="00DA2572"/>
    <w:rsid w:val="00DA263A"/>
    <w:rsid w:val="00DA2732"/>
    <w:rsid w:val="00DA27D4"/>
    <w:rsid w:val="00DA2841"/>
    <w:rsid w:val="00DA286B"/>
    <w:rsid w:val="00DA34D6"/>
    <w:rsid w:val="00DA37D8"/>
    <w:rsid w:val="00DA38A7"/>
    <w:rsid w:val="00DA38DD"/>
    <w:rsid w:val="00DA3AB4"/>
    <w:rsid w:val="00DA3F3F"/>
    <w:rsid w:val="00DA4279"/>
    <w:rsid w:val="00DA4295"/>
    <w:rsid w:val="00DA44FA"/>
    <w:rsid w:val="00DA4763"/>
    <w:rsid w:val="00DA48E7"/>
    <w:rsid w:val="00DA49FF"/>
    <w:rsid w:val="00DA4C6A"/>
    <w:rsid w:val="00DA4FC4"/>
    <w:rsid w:val="00DA51AD"/>
    <w:rsid w:val="00DA53F6"/>
    <w:rsid w:val="00DA5923"/>
    <w:rsid w:val="00DA597D"/>
    <w:rsid w:val="00DA599C"/>
    <w:rsid w:val="00DA5DD4"/>
    <w:rsid w:val="00DA612C"/>
    <w:rsid w:val="00DA647C"/>
    <w:rsid w:val="00DA65C9"/>
    <w:rsid w:val="00DA6601"/>
    <w:rsid w:val="00DA67B3"/>
    <w:rsid w:val="00DA6A80"/>
    <w:rsid w:val="00DA6DC4"/>
    <w:rsid w:val="00DA6E0F"/>
    <w:rsid w:val="00DA6FAB"/>
    <w:rsid w:val="00DA723D"/>
    <w:rsid w:val="00DA7382"/>
    <w:rsid w:val="00DA7388"/>
    <w:rsid w:val="00DA76FF"/>
    <w:rsid w:val="00DA7D02"/>
    <w:rsid w:val="00DA7D56"/>
    <w:rsid w:val="00DA7E59"/>
    <w:rsid w:val="00DB03B8"/>
    <w:rsid w:val="00DB03CC"/>
    <w:rsid w:val="00DB0969"/>
    <w:rsid w:val="00DB0BA1"/>
    <w:rsid w:val="00DB0D74"/>
    <w:rsid w:val="00DB18A6"/>
    <w:rsid w:val="00DB1A82"/>
    <w:rsid w:val="00DB1C32"/>
    <w:rsid w:val="00DB1CB1"/>
    <w:rsid w:val="00DB1DCC"/>
    <w:rsid w:val="00DB1EFB"/>
    <w:rsid w:val="00DB2194"/>
    <w:rsid w:val="00DB2209"/>
    <w:rsid w:val="00DB2359"/>
    <w:rsid w:val="00DB35EA"/>
    <w:rsid w:val="00DB394F"/>
    <w:rsid w:val="00DB3BB1"/>
    <w:rsid w:val="00DB3E53"/>
    <w:rsid w:val="00DB40B1"/>
    <w:rsid w:val="00DB470C"/>
    <w:rsid w:val="00DB473B"/>
    <w:rsid w:val="00DB4ADA"/>
    <w:rsid w:val="00DB4E26"/>
    <w:rsid w:val="00DB55E5"/>
    <w:rsid w:val="00DB5E5E"/>
    <w:rsid w:val="00DB6571"/>
    <w:rsid w:val="00DB6646"/>
    <w:rsid w:val="00DB6C1A"/>
    <w:rsid w:val="00DB7331"/>
    <w:rsid w:val="00DB764A"/>
    <w:rsid w:val="00DB7E6D"/>
    <w:rsid w:val="00DC0331"/>
    <w:rsid w:val="00DC0A53"/>
    <w:rsid w:val="00DC1108"/>
    <w:rsid w:val="00DC1389"/>
    <w:rsid w:val="00DC1425"/>
    <w:rsid w:val="00DC17FE"/>
    <w:rsid w:val="00DC1B91"/>
    <w:rsid w:val="00DC1DB1"/>
    <w:rsid w:val="00DC2064"/>
    <w:rsid w:val="00DC20B0"/>
    <w:rsid w:val="00DC242B"/>
    <w:rsid w:val="00DC2579"/>
    <w:rsid w:val="00DC294B"/>
    <w:rsid w:val="00DC3317"/>
    <w:rsid w:val="00DC3460"/>
    <w:rsid w:val="00DC3488"/>
    <w:rsid w:val="00DC365A"/>
    <w:rsid w:val="00DC3C34"/>
    <w:rsid w:val="00DC3EB9"/>
    <w:rsid w:val="00DC443C"/>
    <w:rsid w:val="00DC44F5"/>
    <w:rsid w:val="00DC460F"/>
    <w:rsid w:val="00DC4F47"/>
    <w:rsid w:val="00DC52D6"/>
    <w:rsid w:val="00DC59F0"/>
    <w:rsid w:val="00DC5BA7"/>
    <w:rsid w:val="00DC5CA3"/>
    <w:rsid w:val="00DC5F76"/>
    <w:rsid w:val="00DC6190"/>
    <w:rsid w:val="00DC64CF"/>
    <w:rsid w:val="00DC6773"/>
    <w:rsid w:val="00DC6A4E"/>
    <w:rsid w:val="00DC6E33"/>
    <w:rsid w:val="00DC6F48"/>
    <w:rsid w:val="00DC6F62"/>
    <w:rsid w:val="00DC78A1"/>
    <w:rsid w:val="00DC7951"/>
    <w:rsid w:val="00DD01D0"/>
    <w:rsid w:val="00DD0C5B"/>
    <w:rsid w:val="00DD1383"/>
    <w:rsid w:val="00DD179D"/>
    <w:rsid w:val="00DD1B31"/>
    <w:rsid w:val="00DD2511"/>
    <w:rsid w:val="00DD283F"/>
    <w:rsid w:val="00DD2918"/>
    <w:rsid w:val="00DD2D51"/>
    <w:rsid w:val="00DD2D68"/>
    <w:rsid w:val="00DD346F"/>
    <w:rsid w:val="00DD3B7D"/>
    <w:rsid w:val="00DD41F1"/>
    <w:rsid w:val="00DD44B1"/>
    <w:rsid w:val="00DD4947"/>
    <w:rsid w:val="00DD4C3E"/>
    <w:rsid w:val="00DD5243"/>
    <w:rsid w:val="00DD5566"/>
    <w:rsid w:val="00DD58E4"/>
    <w:rsid w:val="00DD63CC"/>
    <w:rsid w:val="00DD65C7"/>
    <w:rsid w:val="00DD6EC4"/>
    <w:rsid w:val="00DD6F65"/>
    <w:rsid w:val="00DD71FE"/>
    <w:rsid w:val="00DD7C9F"/>
    <w:rsid w:val="00DE008C"/>
    <w:rsid w:val="00DE00F4"/>
    <w:rsid w:val="00DE022F"/>
    <w:rsid w:val="00DE0665"/>
    <w:rsid w:val="00DE07A5"/>
    <w:rsid w:val="00DE07AE"/>
    <w:rsid w:val="00DE0B86"/>
    <w:rsid w:val="00DE0DD6"/>
    <w:rsid w:val="00DE0E58"/>
    <w:rsid w:val="00DE11F3"/>
    <w:rsid w:val="00DE1284"/>
    <w:rsid w:val="00DE14C9"/>
    <w:rsid w:val="00DE1589"/>
    <w:rsid w:val="00DE1711"/>
    <w:rsid w:val="00DE1791"/>
    <w:rsid w:val="00DE1828"/>
    <w:rsid w:val="00DE1871"/>
    <w:rsid w:val="00DE19A3"/>
    <w:rsid w:val="00DE1EF5"/>
    <w:rsid w:val="00DE219E"/>
    <w:rsid w:val="00DE26F5"/>
    <w:rsid w:val="00DE275A"/>
    <w:rsid w:val="00DE2A35"/>
    <w:rsid w:val="00DE2B0A"/>
    <w:rsid w:val="00DE30BA"/>
    <w:rsid w:val="00DE3165"/>
    <w:rsid w:val="00DE3818"/>
    <w:rsid w:val="00DE3849"/>
    <w:rsid w:val="00DE3AA5"/>
    <w:rsid w:val="00DE3B0E"/>
    <w:rsid w:val="00DE3BD2"/>
    <w:rsid w:val="00DE450A"/>
    <w:rsid w:val="00DE4632"/>
    <w:rsid w:val="00DE4A6A"/>
    <w:rsid w:val="00DE521D"/>
    <w:rsid w:val="00DE5642"/>
    <w:rsid w:val="00DE5812"/>
    <w:rsid w:val="00DE5861"/>
    <w:rsid w:val="00DE5888"/>
    <w:rsid w:val="00DE58DA"/>
    <w:rsid w:val="00DE5A4F"/>
    <w:rsid w:val="00DE5D80"/>
    <w:rsid w:val="00DE6D9A"/>
    <w:rsid w:val="00DE7076"/>
    <w:rsid w:val="00DE70EE"/>
    <w:rsid w:val="00DE748A"/>
    <w:rsid w:val="00DE7527"/>
    <w:rsid w:val="00DE766D"/>
    <w:rsid w:val="00DE7F74"/>
    <w:rsid w:val="00DF0227"/>
    <w:rsid w:val="00DF04B2"/>
    <w:rsid w:val="00DF04F7"/>
    <w:rsid w:val="00DF07C9"/>
    <w:rsid w:val="00DF09AE"/>
    <w:rsid w:val="00DF0B24"/>
    <w:rsid w:val="00DF0FF6"/>
    <w:rsid w:val="00DF1457"/>
    <w:rsid w:val="00DF147D"/>
    <w:rsid w:val="00DF15C7"/>
    <w:rsid w:val="00DF1969"/>
    <w:rsid w:val="00DF1B50"/>
    <w:rsid w:val="00DF1B60"/>
    <w:rsid w:val="00DF1D78"/>
    <w:rsid w:val="00DF1FC5"/>
    <w:rsid w:val="00DF207F"/>
    <w:rsid w:val="00DF2257"/>
    <w:rsid w:val="00DF230A"/>
    <w:rsid w:val="00DF2D57"/>
    <w:rsid w:val="00DF2E75"/>
    <w:rsid w:val="00DF30D1"/>
    <w:rsid w:val="00DF31C9"/>
    <w:rsid w:val="00DF33AF"/>
    <w:rsid w:val="00DF3651"/>
    <w:rsid w:val="00DF372C"/>
    <w:rsid w:val="00DF3B6F"/>
    <w:rsid w:val="00DF3DAA"/>
    <w:rsid w:val="00DF3E01"/>
    <w:rsid w:val="00DF41CD"/>
    <w:rsid w:val="00DF4548"/>
    <w:rsid w:val="00DF49CA"/>
    <w:rsid w:val="00DF4AAF"/>
    <w:rsid w:val="00DF50DF"/>
    <w:rsid w:val="00DF520A"/>
    <w:rsid w:val="00DF545C"/>
    <w:rsid w:val="00DF5C93"/>
    <w:rsid w:val="00DF5EAB"/>
    <w:rsid w:val="00DF62C5"/>
    <w:rsid w:val="00DF67E2"/>
    <w:rsid w:val="00DF6AAC"/>
    <w:rsid w:val="00DF6B04"/>
    <w:rsid w:val="00DF6D9D"/>
    <w:rsid w:val="00DF71B4"/>
    <w:rsid w:val="00DF75C4"/>
    <w:rsid w:val="00DF777C"/>
    <w:rsid w:val="00DF7ABF"/>
    <w:rsid w:val="00E0033D"/>
    <w:rsid w:val="00E00554"/>
    <w:rsid w:val="00E00693"/>
    <w:rsid w:val="00E00CBC"/>
    <w:rsid w:val="00E01D76"/>
    <w:rsid w:val="00E0205E"/>
    <w:rsid w:val="00E02179"/>
    <w:rsid w:val="00E0221A"/>
    <w:rsid w:val="00E023D7"/>
    <w:rsid w:val="00E024D4"/>
    <w:rsid w:val="00E0281A"/>
    <w:rsid w:val="00E029C7"/>
    <w:rsid w:val="00E02DC7"/>
    <w:rsid w:val="00E02DEA"/>
    <w:rsid w:val="00E0321F"/>
    <w:rsid w:val="00E03345"/>
    <w:rsid w:val="00E03833"/>
    <w:rsid w:val="00E03C1A"/>
    <w:rsid w:val="00E03D6C"/>
    <w:rsid w:val="00E03D7B"/>
    <w:rsid w:val="00E041F0"/>
    <w:rsid w:val="00E04377"/>
    <w:rsid w:val="00E0468A"/>
    <w:rsid w:val="00E04970"/>
    <w:rsid w:val="00E04ABF"/>
    <w:rsid w:val="00E04D72"/>
    <w:rsid w:val="00E051A7"/>
    <w:rsid w:val="00E0533C"/>
    <w:rsid w:val="00E05340"/>
    <w:rsid w:val="00E053B4"/>
    <w:rsid w:val="00E0563C"/>
    <w:rsid w:val="00E0567C"/>
    <w:rsid w:val="00E056C1"/>
    <w:rsid w:val="00E056CF"/>
    <w:rsid w:val="00E059A0"/>
    <w:rsid w:val="00E05A39"/>
    <w:rsid w:val="00E05E3B"/>
    <w:rsid w:val="00E064C7"/>
    <w:rsid w:val="00E0690B"/>
    <w:rsid w:val="00E069BE"/>
    <w:rsid w:val="00E06A67"/>
    <w:rsid w:val="00E06B6E"/>
    <w:rsid w:val="00E06FC8"/>
    <w:rsid w:val="00E070C2"/>
    <w:rsid w:val="00E073F7"/>
    <w:rsid w:val="00E07A9C"/>
    <w:rsid w:val="00E1019B"/>
    <w:rsid w:val="00E108E5"/>
    <w:rsid w:val="00E10DBA"/>
    <w:rsid w:val="00E110DA"/>
    <w:rsid w:val="00E11102"/>
    <w:rsid w:val="00E11224"/>
    <w:rsid w:val="00E113A9"/>
    <w:rsid w:val="00E114B7"/>
    <w:rsid w:val="00E11A90"/>
    <w:rsid w:val="00E11A98"/>
    <w:rsid w:val="00E11D81"/>
    <w:rsid w:val="00E11DA4"/>
    <w:rsid w:val="00E1209B"/>
    <w:rsid w:val="00E1229A"/>
    <w:rsid w:val="00E12A49"/>
    <w:rsid w:val="00E12A71"/>
    <w:rsid w:val="00E12F61"/>
    <w:rsid w:val="00E130AD"/>
    <w:rsid w:val="00E131F8"/>
    <w:rsid w:val="00E13317"/>
    <w:rsid w:val="00E13645"/>
    <w:rsid w:val="00E13705"/>
    <w:rsid w:val="00E1373C"/>
    <w:rsid w:val="00E13789"/>
    <w:rsid w:val="00E1454C"/>
    <w:rsid w:val="00E1475B"/>
    <w:rsid w:val="00E14850"/>
    <w:rsid w:val="00E14B1E"/>
    <w:rsid w:val="00E14E67"/>
    <w:rsid w:val="00E15645"/>
    <w:rsid w:val="00E160FC"/>
    <w:rsid w:val="00E163CA"/>
    <w:rsid w:val="00E16453"/>
    <w:rsid w:val="00E1651D"/>
    <w:rsid w:val="00E165A6"/>
    <w:rsid w:val="00E16A2E"/>
    <w:rsid w:val="00E16CD9"/>
    <w:rsid w:val="00E16D79"/>
    <w:rsid w:val="00E171ED"/>
    <w:rsid w:val="00E17CD5"/>
    <w:rsid w:val="00E17D4B"/>
    <w:rsid w:val="00E17D70"/>
    <w:rsid w:val="00E17E28"/>
    <w:rsid w:val="00E20077"/>
    <w:rsid w:val="00E20334"/>
    <w:rsid w:val="00E2057B"/>
    <w:rsid w:val="00E20657"/>
    <w:rsid w:val="00E20A7F"/>
    <w:rsid w:val="00E20F13"/>
    <w:rsid w:val="00E211C7"/>
    <w:rsid w:val="00E212C9"/>
    <w:rsid w:val="00E21547"/>
    <w:rsid w:val="00E21679"/>
    <w:rsid w:val="00E21AC6"/>
    <w:rsid w:val="00E223FC"/>
    <w:rsid w:val="00E22CE9"/>
    <w:rsid w:val="00E22E47"/>
    <w:rsid w:val="00E2310F"/>
    <w:rsid w:val="00E2322A"/>
    <w:rsid w:val="00E23949"/>
    <w:rsid w:val="00E23A10"/>
    <w:rsid w:val="00E23B14"/>
    <w:rsid w:val="00E23BCD"/>
    <w:rsid w:val="00E23DE9"/>
    <w:rsid w:val="00E23F8B"/>
    <w:rsid w:val="00E24029"/>
    <w:rsid w:val="00E24213"/>
    <w:rsid w:val="00E24282"/>
    <w:rsid w:val="00E2496E"/>
    <w:rsid w:val="00E249D7"/>
    <w:rsid w:val="00E24A5A"/>
    <w:rsid w:val="00E24E91"/>
    <w:rsid w:val="00E24FE0"/>
    <w:rsid w:val="00E25116"/>
    <w:rsid w:val="00E254B4"/>
    <w:rsid w:val="00E25989"/>
    <w:rsid w:val="00E25CEA"/>
    <w:rsid w:val="00E25E2B"/>
    <w:rsid w:val="00E25EBC"/>
    <w:rsid w:val="00E25F35"/>
    <w:rsid w:val="00E260E9"/>
    <w:rsid w:val="00E26473"/>
    <w:rsid w:val="00E26608"/>
    <w:rsid w:val="00E26A3F"/>
    <w:rsid w:val="00E26A43"/>
    <w:rsid w:val="00E26BE4"/>
    <w:rsid w:val="00E26C1F"/>
    <w:rsid w:val="00E26C94"/>
    <w:rsid w:val="00E2715B"/>
    <w:rsid w:val="00E27564"/>
    <w:rsid w:val="00E275BA"/>
    <w:rsid w:val="00E27C84"/>
    <w:rsid w:val="00E27CC3"/>
    <w:rsid w:val="00E30707"/>
    <w:rsid w:val="00E30AD2"/>
    <w:rsid w:val="00E30AF3"/>
    <w:rsid w:val="00E30C34"/>
    <w:rsid w:val="00E31015"/>
    <w:rsid w:val="00E310EC"/>
    <w:rsid w:val="00E31520"/>
    <w:rsid w:val="00E3170B"/>
    <w:rsid w:val="00E31F49"/>
    <w:rsid w:val="00E324D5"/>
    <w:rsid w:val="00E3252D"/>
    <w:rsid w:val="00E32538"/>
    <w:rsid w:val="00E32F9A"/>
    <w:rsid w:val="00E331A0"/>
    <w:rsid w:val="00E331BD"/>
    <w:rsid w:val="00E336BD"/>
    <w:rsid w:val="00E337FA"/>
    <w:rsid w:val="00E33C30"/>
    <w:rsid w:val="00E33D64"/>
    <w:rsid w:val="00E34523"/>
    <w:rsid w:val="00E34532"/>
    <w:rsid w:val="00E352F2"/>
    <w:rsid w:val="00E35404"/>
    <w:rsid w:val="00E35640"/>
    <w:rsid w:val="00E35961"/>
    <w:rsid w:val="00E36001"/>
    <w:rsid w:val="00E365E6"/>
    <w:rsid w:val="00E3668B"/>
    <w:rsid w:val="00E36BE4"/>
    <w:rsid w:val="00E36C4F"/>
    <w:rsid w:val="00E36CAB"/>
    <w:rsid w:val="00E3749D"/>
    <w:rsid w:val="00E37557"/>
    <w:rsid w:val="00E377D4"/>
    <w:rsid w:val="00E37A93"/>
    <w:rsid w:val="00E40A52"/>
    <w:rsid w:val="00E40E5D"/>
    <w:rsid w:val="00E41012"/>
    <w:rsid w:val="00E41160"/>
    <w:rsid w:val="00E413FD"/>
    <w:rsid w:val="00E417BA"/>
    <w:rsid w:val="00E418E5"/>
    <w:rsid w:val="00E419F2"/>
    <w:rsid w:val="00E41BA6"/>
    <w:rsid w:val="00E41BAD"/>
    <w:rsid w:val="00E41D50"/>
    <w:rsid w:val="00E41DF7"/>
    <w:rsid w:val="00E41F2F"/>
    <w:rsid w:val="00E424C4"/>
    <w:rsid w:val="00E42674"/>
    <w:rsid w:val="00E42B36"/>
    <w:rsid w:val="00E42D55"/>
    <w:rsid w:val="00E430EF"/>
    <w:rsid w:val="00E43104"/>
    <w:rsid w:val="00E4343A"/>
    <w:rsid w:val="00E43564"/>
    <w:rsid w:val="00E43AB2"/>
    <w:rsid w:val="00E4481A"/>
    <w:rsid w:val="00E44D9F"/>
    <w:rsid w:val="00E44E2C"/>
    <w:rsid w:val="00E44E60"/>
    <w:rsid w:val="00E45DFC"/>
    <w:rsid w:val="00E45FE6"/>
    <w:rsid w:val="00E463B8"/>
    <w:rsid w:val="00E463D9"/>
    <w:rsid w:val="00E46986"/>
    <w:rsid w:val="00E46A78"/>
    <w:rsid w:val="00E46D07"/>
    <w:rsid w:val="00E46F2B"/>
    <w:rsid w:val="00E46F83"/>
    <w:rsid w:val="00E47199"/>
    <w:rsid w:val="00E47217"/>
    <w:rsid w:val="00E47240"/>
    <w:rsid w:val="00E4739F"/>
    <w:rsid w:val="00E47780"/>
    <w:rsid w:val="00E47DFB"/>
    <w:rsid w:val="00E47E2D"/>
    <w:rsid w:val="00E50259"/>
    <w:rsid w:val="00E5070B"/>
    <w:rsid w:val="00E50BAA"/>
    <w:rsid w:val="00E50E8A"/>
    <w:rsid w:val="00E51234"/>
    <w:rsid w:val="00E51B9A"/>
    <w:rsid w:val="00E51FD6"/>
    <w:rsid w:val="00E5237B"/>
    <w:rsid w:val="00E523CB"/>
    <w:rsid w:val="00E524E4"/>
    <w:rsid w:val="00E5275E"/>
    <w:rsid w:val="00E52B40"/>
    <w:rsid w:val="00E52CA6"/>
    <w:rsid w:val="00E52DC6"/>
    <w:rsid w:val="00E534E8"/>
    <w:rsid w:val="00E53A61"/>
    <w:rsid w:val="00E5428E"/>
    <w:rsid w:val="00E54449"/>
    <w:rsid w:val="00E54735"/>
    <w:rsid w:val="00E547BA"/>
    <w:rsid w:val="00E548B6"/>
    <w:rsid w:val="00E54B24"/>
    <w:rsid w:val="00E54D2B"/>
    <w:rsid w:val="00E54E39"/>
    <w:rsid w:val="00E55100"/>
    <w:rsid w:val="00E554AB"/>
    <w:rsid w:val="00E5568C"/>
    <w:rsid w:val="00E55935"/>
    <w:rsid w:val="00E55B71"/>
    <w:rsid w:val="00E56160"/>
    <w:rsid w:val="00E56478"/>
    <w:rsid w:val="00E569BA"/>
    <w:rsid w:val="00E56A9B"/>
    <w:rsid w:val="00E56AF9"/>
    <w:rsid w:val="00E56C11"/>
    <w:rsid w:val="00E57019"/>
    <w:rsid w:val="00E57153"/>
    <w:rsid w:val="00E57398"/>
    <w:rsid w:val="00E573A1"/>
    <w:rsid w:val="00E575F7"/>
    <w:rsid w:val="00E57707"/>
    <w:rsid w:val="00E57CDE"/>
    <w:rsid w:val="00E57DC8"/>
    <w:rsid w:val="00E57FC8"/>
    <w:rsid w:val="00E60668"/>
    <w:rsid w:val="00E60862"/>
    <w:rsid w:val="00E609B0"/>
    <w:rsid w:val="00E60A6D"/>
    <w:rsid w:val="00E60D51"/>
    <w:rsid w:val="00E615BD"/>
    <w:rsid w:val="00E61831"/>
    <w:rsid w:val="00E61888"/>
    <w:rsid w:val="00E618C9"/>
    <w:rsid w:val="00E6192B"/>
    <w:rsid w:val="00E61AD6"/>
    <w:rsid w:val="00E61F81"/>
    <w:rsid w:val="00E625D8"/>
    <w:rsid w:val="00E62A36"/>
    <w:rsid w:val="00E62A4A"/>
    <w:rsid w:val="00E631D4"/>
    <w:rsid w:val="00E63BB1"/>
    <w:rsid w:val="00E63C96"/>
    <w:rsid w:val="00E63D60"/>
    <w:rsid w:val="00E64099"/>
    <w:rsid w:val="00E641E9"/>
    <w:rsid w:val="00E642E1"/>
    <w:rsid w:val="00E64845"/>
    <w:rsid w:val="00E64C44"/>
    <w:rsid w:val="00E64E54"/>
    <w:rsid w:val="00E650F2"/>
    <w:rsid w:val="00E65431"/>
    <w:rsid w:val="00E6561C"/>
    <w:rsid w:val="00E6567E"/>
    <w:rsid w:val="00E656A7"/>
    <w:rsid w:val="00E65912"/>
    <w:rsid w:val="00E65B7B"/>
    <w:rsid w:val="00E668E5"/>
    <w:rsid w:val="00E66A6C"/>
    <w:rsid w:val="00E66B54"/>
    <w:rsid w:val="00E66D32"/>
    <w:rsid w:val="00E670D3"/>
    <w:rsid w:val="00E67266"/>
    <w:rsid w:val="00E673D3"/>
    <w:rsid w:val="00E677FC"/>
    <w:rsid w:val="00E67853"/>
    <w:rsid w:val="00E6793E"/>
    <w:rsid w:val="00E679F4"/>
    <w:rsid w:val="00E67C85"/>
    <w:rsid w:val="00E708F7"/>
    <w:rsid w:val="00E70A9D"/>
    <w:rsid w:val="00E70E9B"/>
    <w:rsid w:val="00E71040"/>
    <w:rsid w:val="00E711E3"/>
    <w:rsid w:val="00E7163A"/>
    <w:rsid w:val="00E718B2"/>
    <w:rsid w:val="00E71C04"/>
    <w:rsid w:val="00E71EA5"/>
    <w:rsid w:val="00E72398"/>
    <w:rsid w:val="00E7287F"/>
    <w:rsid w:val="00E72A5D"/>
    <w:rsid w:val="00E72B2C"/>
    <w:rsid w:val="00E72B46"/>
    <w:rsid w:val="00E72C41"/>
    <w:rsid w:val="00E72D04"/>
    <w:rsid w:val="00E72DEA"/>
    <w:rsid w:val="00E72F38"/>
    <w:rsid w:val="00E7312A"/>
    <w:rsid w:val="00E7322C"/>
    <w:rsid w:val="00E73A74"/>
    <w:rsid w:val="00E73C23"/>
    <w:rsid w:val="00E744D1"/>
    <w:rsid w:val="00E746EF"/>
    <w:rsid w:val="00E74BA3"/>
    <w:rsid w:val="00E74BCD"/>
    <w:rsid w:val="00E7502F"/>
    <w:rsid w:val="00E750E7"/>
    <w:rsid w:val="00E7516E"/>
    <w:rsid w:val="00E75FEC"/>
    <w:rsid w:val="00E7637C"/>
    <w:rsid w:val="00E76426"/>
    <w:rsid w:val="00E769A2"/>
    <w:rsid w:val="00E76D0A"/>
    <w:rsid w:val="00E7707C"/>
    <w:rsid w:val="00E776A5"/>
    <w:rsid w:val="00E77771"/>
    <w:rsid w:val="00E777EC"/>
    <w:rsid w:val="00E8009A"/>
    <w:rsid w:val="00E80382"/>
    <w:rsid w:val="00E805CC"/>
    <w:rsid w:val="00E8081B"/>
    <w:rsid w:val="00E80B39"/>
    <w:rsid w:val="00E80B51"/>
    <w:rsid w:val="00E80C43"/>
    <w:rsid w:val="00E80EDE"/>
    <w:rsid w:val="00E81109"/>
    <w:rsid w:val="00E81210"/>
    <w:rsid w:val="00E816C7"/>
    <w:rsid w:val="00E81CEC"/>
    <w:rsid w:val="00E8267F"/>
    <w:rsid w:val="00E82C4D"/>
    <w:rsid w:val="00E82D2A"/>
    <w:rsid w:val="00E82D2D"/>
    <w:rsid w:val="00E83690"/>
    <w:rsid w:val="00E8389B"/>
    <w:rsid w:val="00E838AD"/>
    <w:rsid w:val="00E83B83"/>
    <w:rsid w:val="00E83D8A"/>
    <w:rsid w:val="00E83F4B"/>
    <w:rsid w:val="00E84171"/>
    <w:rsid w:val="00E841F8"/>
    <w:rsid w:val="00E84552"/>
    <w:rsid w:val="00E84893"/>
    <w:rsid w:val="00E84F9D"/>
    <w:rsid w:val="00E84FCC"/>
    <w:rsid w:val="00E84FF9"/>
    <w:rsid w:val="00E85098"/>
    <w:rsid w:val="00E850CF"/>
    <w:rsid w:val="00E85456"/>
    <w:rsid w:val="00E85488"/>
    <w:rsid w:val="00E854BB"/>
    <w:rsid w:val="00E85B99"/>
    <w:rsid w:val="00E860E2"/>
    <w:rsid w:val="00E86316"/>
    <w:rsid w:val="00E8690D"/>
    <w:rsid w:val="00E86945"/>
    <w:rsid w:val="00E86AC6"/>
    <w:rsid w:val="00E86CCC"/>
    <w:rsid w:val="00E8721F"/>
    <w:rsid w:val="00E8738E"/>
    <w:rsid w:val="00E87BAD"/>
    <w:rsid w:val="00E90073"/>
    <w:rsid w:val="00E90266"/>
    <w:rsid w:val="00E90356"/>
    <w:rsid w:val="00E909CF"/>
    <w:rsid w:val="00E90A7D"/>
    <w:rsid w:val="00E91202"/>
    <w:rsid w:val="00E913E3"/>
    <w:rsid w:val="00E9166D"/>
    <w:rsid w:val="00E91806"/>
    <w:rsid w:val="00E91CEB"/>
    <w:rsid w:val="00E91DAB"/>
    <w:rsid w:val="00E92203"/>
    <w:rsid w:val="00E922E2"/>
    <w:rsid w:val="00E92E98"/>
    <w:rsid w:val="00E92F1C"/>
    <w:rsid w:val="00E934B2"/>
    <w:rsid w:val="00E93567"/>
    <w:rsid w:val="00E93582"/>
    <w:rsid w:val="00E93687"/>
    <w:rsid w:val="00E93820"/>
    <w:rsid w:val="00E93939"/>
    <w:rsid w:val="00E939A7"/>
    <w:rsid w:val="00E93A02"/>
    <w:rsid w:val="00E93B6D"/>
    <w:rsid w:val="00E93E55"/>
    <w:rsid w:val="00E94255"/>
    <w:rsid w:val="00E94397"/>
    <w:rsid w:val="00E94A48"/>
    <w:rsid w:val="00E94BFE"/>
    <w:rsid w:val="00E94C15"/>
    <w:rsid w:val="00E94EAC"/>
    <w:rsid w:val="00E94EFB"/>
    <w:rsid w:val="00E94F55"/>
    <w:rsid w:val="00E9500D"/>
    <w:rsid w:val="00E952D8"/>
    <w:rsid w:val="00E952E8"/>
    <w:rsid w:val="00E95361"/>
    <w:rsid w:val="00E95366"/>
    <w:rsid w:val="00E95472"/>
    <w:rsid w:val="00E9559A"/>
    <w:rsid w:val="00E95AA9"/>
    <w:rsid w:val="00E95C6D"/>
    <w:rsid w:val="00E95F22"/>
    <w:rsid w:val="00E95F5A"/>
    <w:rsid w:val="00E960FA"/>
    <w:rsid w:val="00E96467"/>
    <w:rsid w:val="00E96F28"/>
    <w:rsid w:val="00E972CF"/>
    <w:rsid w:val="00E976FA"/>
    <w:rsid w:val="00E97761"/>
    <w:rsid w:val="00E978B6"/>
    <w:rsid w:val="00E97AC5"/>
    <w:rsid w:val="00E97D86"/>
    <w:rsid w:val="00E97E55"/>
    <w:rsid w:val="00EA0241"/>
    <w:rsid w:val="00EA02ED"/>
    <w:rsid w:val="00EA03EC"/>
    <w:rsid w:val="00EA042E"/>
    <w:rsid w:val="00EA07BC"/>
    <w:rsid w:val="00EA0DA9"/>
    <w:rsid w:val="00EA1194"/>
    <w:rsid w:val="00EA137C"/>
    <w:rsid w:val="00EA1442"/>
    <w:rsid w:val="00EA155A"/>
    <w:rsid w:val="00EA1668"/>
    <w:rsid w:val="00EA173A"/>
    <w:rsid w:val="00EA19DB"/>
    <w:rsid w:val="00EA1B26"/>
    <w:rsid w:val="00EA22BA"/>
    <w:rsid w:val="00EA26CA"/>
    <w:rsid w:val="00EA2C60"/>
    <w:rsid w:val="00EA2F1A"/>
    <w:rsid w:val="00EA2FB0"/>
    <w:rsid w:val="00EA31BD"/>
    <w:rsid w:val="00EA31CF"/>
    <w:rsid w:val="00EA388E"/>
    <w:rsid w:val="00EA40D4"/>
    <w:rsid w:val="00EA410F"/>
    <w:rsid w:val="00EA440E"/>
    <w:rsid w:val="00EA4B3C"/>
    <w:rsid w:val="00EA4B8F"/>
    <w:rsid w:val="00EA4E24"/>
    <w:rsid w:val="00EA51DD"/>
    <w:rsid w:val="00EA51EA"/>
    <w:rsid w:val="00EA52E7"/>
    <w:rsid w:val="00EA53C2"/>
    <w:rsid w:val="00EA54BB"/>
    <w:rsid w:val="00EA5B4C"/>
    <w:rsid w:val="00EA5D5A"/>
    <w:rsid w:val="00EA5E58"/>
    <w:rsid w:val="00EA6255"/>
    <w:rsid w:val="00EA6537"/>
    <w:rsid w:val="00EA659A"/>
    <w:rsid w:val="00EA66C3"/>
    <w:rsid w:val="00EA677A"/>
    <w:rsid w:val="00EA6BCA"/>
    <w:rsid w:val="00EA7030"/>
    <w:rsid w:val="00EA706E"/>
    <w:rsid w:val="00EA7077"/>
    <w:rsid w:val="00EA716D"/>
    <w:rsid w:val="00EA7F4C"/>
    <w:rsid w:val="00EA7FB3"/>
    <w:rsid w:val="00EB0096"/>
    <w:rsid w:val="00EB01BE"/>
    <w:rsid w:val="00EB022E"/>
    <w:rsid w:val="00EB05DB"/>
    <w:rsid w:val="00EB09D8"/>
    <w:rsid w:val="00EB0CC4"/>
    <w:rsid w:val="00EB117F"/>
    <w:rsid w:val="00EB1411"/>
    <w:rsid w:val="00EB1525"/>
    <w:rsid w:val="00EB1617"/>
    <w:rsid w:val="00EB1E37"/>
    <w:rsid w:val="00EB23DC"/>
    <w:rsid w:val="00EB24E3"/>
    <w:rsid w:val="00EB2520"/>
    <w:rsid w:val="00EB25C2"/>
    <w:rsid w:val="00EB260E"/>
    <w:rsid w:val="00EB364C"/>
    <w:rsid w:val="00EB39BC"/>
    <w:rsid w:val="00EB3E5D"/>
    <w:rsid w:val="00EB4437"/>
    <w:rsid w:val="00EB4471"/>
    <w:rsid w:val="00EB46C7"/>
    <w:rsid w:val="00EB4976"/>
    <w:rsid w:val="00EB4B3E"/>
    <w:rsid w:val="00EB4B5F"/>
    <w:rsid w:val="00EB4B92"/>
    <w:rsid w:val="00EB510C"/>
    <w:rsid w:val="00EB5210"/>
    <w:rsid w:val="00EB5966"/>
    <w:rsid w:val="00EB5E37"/>
    <w:rsid w:val="00EB5EE3"/>
    <w:rsid w:val="00EB5F45"/>
    <w:rsid w:val="00EB64D6"/>
    <w:rsid w:val="00EB67CC"/>
    <w:rsid w:val="00EB67E3"/>
    <w:rsid w:val="00EB6826"/>
    <w:rsid w:val="00EB68BA"/>
    <w:rsid w:val="00EB6997"/>
    <w:rsid w:val="00EB6A34"/>
    <w:rsid w:val="00EB6CA1"/>
    <w:rsid w:val="00EB6D6D"/>
    <w:rsid w:val="00EB6DE5"/>
    <w:rsid w:val="00EB6E8C"/>
    <w:rsid w:val="00EB6FDB"/>
    <w:rsid w:val="00EB7076"/>
    <w:rsid w:val="00EB71D2"/>
    <w:rsid w:val="00EB75E2"/>
    <w:rsid w:val="00EB7739"/>
    <w:rsid w:val="00EB786D"/>
    <w:rsid w:val="00EB7D80"/>
    <w:rsid w:val="00EB7EE9"/>
    <w:rsid w:val="00EB7F50"/>
    <w:rsid w:val="00EC00B2"/>
    <w:rsid w:val="00EC00E2"/>
    <w:rsid w:val="00EC030B"/>
    <w:rsid w:val="00EC06E0"/>
    <w:rsid w:val="00EC076D"/>
    <w:rsid w:val="00EC0A9D"/>
    <w:rsid w:val="00EC0C8F"/>
    <w:rsid w:val="00EC0F0E"/>
    <w:rsid w:val="00EC1512"/>
    <w:rsid w:val="00EC19E0"/>
    <w:rsid w:val="00EC1DA6"/>
    <w:rsid w:val="00EC2671"/>
    <w:rsid w:val="00EC2AF6"/>
    <w:rsid w:val="00EC2EEA"/>
    <w:rsid w:val="00EC30F5"/>
    <w:rsid w:val="00EC3330"/>
    <w:rsid w:val="00EC3532"/>
    <w:rsid w:val="00EC3B54"/>
    <w:rsid w:val="00EC3EF7"/>
    <w:rsid w:val="00EC4299"/>
    <w:rsid w:val="00EC4545"/>
    <w:rsid w:val="00EC4610"/>
    <w:rsid w:val="00EC462C"/>
    <w:rsid w:val="00EC4914"/>
    <w:rsid w:val="00EC556A"/>
    <w:rsid w:val="00EC6154"/>
    <w:rsid w:val="00EC66D5"/>
    <w:rsid w:val="00EC7093"/>
    <w:rsid w:val="00EC7247"/>
    <w:rsid w:val="00EC7399"/>
    <w:rsid w:val="00EC7426"/>
    <w:rsid w:val="00EC77D5"/>
    <w:rsid w:val="00EC7F13"/>
    <w:rsid w:val="00EC7FAB"/>
    <w:rsid w:val="00ED0215"/>
    <w:rsid w:val="00ED0411"/>
    <w:rsid w:val="00ED05B2"/>
    <w:rsid w:val="00ED0CB9"/>
    <w:rsid w:val="00ED0E63"/>
    <w:rsid w:val="00ED12F3"/>
    <w:rsid w:val="00ED12F6"/>
    <w:rsid w:val="00ED133C"/>
    <w:rsid w:val="00ED1436"/>
    <w:rsid w:val="00ED1D0A"/>
    <w:rsid w:val="00ED1DAF"/>
    <w:rsid w:val="00ED30B6"/>
    <w:rsid w:val="00ED3739"/>
    <w:rsid w:val="00ED3CB5"/>
    <w:rsid w:val="00ED3DC6"/>
    <w:rsid w:val="00ED3EB0"/>
    <w:rsid w:val="00ED3EDE"/>
    <w:rsid w:val="00ED3F5D"/>
    <w:rsid w:val="00ED3FDA"/>
    <w:rsid w:val="00ED3FF7"/>
    <w:rsid w:val="00ED461D"/>
    <w:rsid w:val="00ED4B31"/>
    <w:rsid w:val="00ED4B8A"/>
    <w:rsid w:val="00ED4D93"/>
    <w:rsid w:val="00ED4E0F"/>
    <w:rsid w:val="00ED527F"/>
    <w:rsid w:val="00ED53CD"/>
    <w:rsid w:val="00ED5683"/>
    <w:rsid w:val="00ED5B79"/>
    <w:rsid w:val="00ED5CAD"/>
    <w:rsid w:val="00ED60EF"/>
    <w:rsid w:val="00ED67D8"/>
    <w:rsid w:val="00ED6855"/>
    <w:rsid w:val="00ED6AFC"/>
    <w:rsid w:val="00ED6C1A"/>
    <w:rsid w:val="00ED6C29"/>
    <w:rsid w:val="00ED7084"/>
    <w:rsid w:val="00ED72FB"/>
    <w:rsid w:val="00ED7501"/>
    <w:rsid w:val="00ED7C39"/>
    <w:rsid w:val="00ED7F70"/>
    <w:rsid w:val="00EE07D8"/>
    <w:rsid w:val="00EE0965"/>
    <w:rsid w:val="00EE0B49"/>
    <w:rsid w:val="00EE0C2E"/>
    <w:rsid w:val="00EE0D89"/>
    <w:rsid w:val="00EE1100"/>
    <w:rsid w:val="00EE1AB9"/>
    <w:rsid w:val="00EE1C7F"/>
    <w:rsid w:val="00EE22D6"/>
    <w:rsid w:val="00EE25F2"/>
    <w:rsid w:val="00EE2971"/>
    <w:rsid w:val="00EE2A84"/>
    <w:rsid w:val="00EE2ACB"/>
    <w:rsid w:val="00EE34D1"/>
    <w:rsid w:val="00EE3A18"/>
    <w:rsid w:val="00EE3A4F"/>
    <w:rsid w:val="00EE3C5C"/>
    <w:rsid w:val="00EE3F7C"/>
    <w:rsid w:val="00EE401A"/>
    <w:rsid w:val="00EE41C4"/>
    <w:rsid w:val="00EE478D"/>
    <w:rsid w:val="00EE4C27"/>
    <w:rsid w:val="00EE4CCA"/>
    <w:rsid w:val="00EE4F62"/>
    <w:rsid w:val="00EE50BA"/>
    <w:rsid w:val="00EE55E5"/>
    <w:rsid w:val="00EE5BA5"/>
    <w:rsid w:val="00EE5CAB"/>
    <w:rsid w:val="00EE5D3D"/>
    <w:rsid w:val="00EE5E96"/>
    <w:rsid w:val="00EE617F"/>
    <w:rsid w:val="00EE647A"/>
    <w:rsid w:val="00EE7A4C"/>
    <w:rsid w:val="00EF020D"/>
    <w:rsid w:val="00EF02A8"/>
    <w:rsid w:val="00EF0A69"/>
    <w:rsid w:val="00EF0A91"/>
    <w:rsid w:val="00EF0C8C"/>
    <w:rsid w:val="00EF1772"/>
    <w:rsid w:val="00EF1A5C"/>
    <w:rsid w:val="00EF1CBD"/>
    <w:rsid w:val="00EF23A4"/>
    <w:rsid w:val="00EF2535"/>
    <w:rsid w:val="00EF286E"/>
    <w:rsid w:val="00EF2D2E"/>
    <w:rsid w:val="00EF2E50"/>
    <w:rsid w:val="00EF312F"/>
    <w:rsid w:val="00EF3A15"/>
    <w:rsid w:val="00EF3C89"/>
    <w:rsid w:val="00EF3F0A"/>
    <w:rsid w:val="00EF43FA"/>
    <w:rsid w:val="00EF44BD"/>
    <w:rsid w:val="00EF44E7"/>
    <w:rsid w:val="00EF451A"/>
    <w:rsid w:val="00EF4746"/>
    <w:rsid w:val="00EF4E5E"/>
    <w:rsid w:val="00EF501D"/>
    <w:rsid w:val="00EF520C"/>
    <w:rsid w:val="00EF5B87"/>
    <w:rsid w:val="00EF62BA"/>
    <w:rsid w:val="00EF65C6"/>
    <w:rsid w:val="00EF65D0"/>
    <w:rsid w:val="00EF6953"/>
    <w:rsid w:val="00EF6EDF"/>
    <w:rsid w:val="00EF6F0B"/>
    <w:rsid w:val="00EF6F70"/>
    <w:rsid w:val="00EF7262"/>
    <w:rsid w:val="00EF788A"/>
    <w:rsid w:val="00EF7997"/>
    <w:rsid w:val="00EF7E2E"/>
    <w:rsid w:val="00F0031F"/>
    <w:rsid w:val="00F003C1"/>
    <w:rsid w:val="00F00574"/>
    <w:rsid w:val="00F00687"/>
    <w:rsid w:val="00F00690"/>
    <w:rsid w:val="00F009F9"/>
    <w:rsid w:val="00F00EA9"/>
    <w:rsid w:val="00F0176A"/>
    <w:rsid w:val="00F018F3"/>
    <w:rsid w:val="00F01E10"/>
    <w:rsid w:val="00F01FE0"/>
    <w:rsid w:val="00F020D3"/>
    <w:rsid w:val="00F02222"/>
    <w:rsid w:val="00F02286"/>
    <w:rsid w:val="00F027A9"/>
    <w:rsid w:val="00F02956"/>
    <w:rsid w:val="00F02E3B"/>
    <w:rsid w:val="00F02FB4"/>
    <w:rsid w:val="00F03325"/>
    <w:rsid w:val="00F03650"/>
    <w:rsid w:val="00F038BB"/>
    <w:rsid w:val="00F03E43"/>
    <w:rsid w:val="00F041A4"/>
    <w:rsid w:val="00F04A0B"/>
    <w:rsid w:val="00F0509B"/>
    <w:rsid w:val="00F050FF"/>
    <w:rsid w:val="00F054A4"/>
    <w:rsid w:val="00F05736"/>
    <w:rsid w:val="00F058DE"/>
    <w:rsid w:val="00F05901"/>
    <w:rsid w:val="00F05A0C"/>
    <w:rsid w:val="00F05A40"/>
    <w:rsid w:val="00F05C68"/>
    <w:rsid w:val="00F06942"/>
    <w:rsid w:val="00F06B34"/>
    <w:rsid w:val="00F06BA0"/>
    <w:rsid w:val="00F06F2F"/>
    <w:rsid w:val="00F071DA"/>
    <w:rsid w:val="00F07439"/>
    <w:rsid w:val="00F0775C"/>
    <w:rsid w:val="00F07807"/>
    <w:rsid w:val="00F079D1"/>
    <w:rsid w:val="00F1075E"/>
    <w:rsid w:val="00F107A4"/>
    <w:rsid w:val="00F11061"/>
    <w:rsid w:val="00F11266"/>
    <w:rsid w:val="00F112A8"/>
    <w:rsid w:val="00F114F1"/>
    <w:rsid w:val="00F11528"/>
    <w:rsid w:val="00F116B6"/>
    <w:rsid w:val="00F12986"/>
    <w:rsid w:val="00F12DA0"/>
    <w:rsid w:val="00F12E72"/>
    <w:rsid w:val="00F13973"/>
    <w:rsid w:val="00F139E4"/>
    <w:rsid w:val="00F13AEF"/>
    <w:rsid w:val="00F13EBB"/>
    <w:rsid w:val="00F14268"/>
    <w:rsid w:val="00F1445E"/>
    <w:rsid w:val="00F14663"/>
    <w:rsid w:val="00F1469A"/>
    <w:rsid w:val="00F14817"/>
    <w:rsid w:val="00F14E56"/>
    <w:rsid w:val="00F153CD"/>
    <w:rsid w:val="00F1543F"/>
    <w:rsid w:val="00F15502"/>
    <w:rsid w:val="00F157C9"/>
    <w:rsid w:val="00F15857"/>
    <w:rsid w:val="00F163DB"/>
    <w:rsid w:val="00F1697E"/>
    <w:rsid w:val="00F16ACC"/>
    <w:rsid w:val="00F16C1E"/>
    <w:rsid w:val="00F16DED"/>
    <w:rsid w:val="00F16FCA"/>
    <w:rsid w:val="00F172F0"/>
    <w:rsid w:val="00F173CC"/>
    <w:rsid w:val="00F174C4"/>
    <w:rsid w:val="00F177DD"/>
    <w:rsid w:val="00F17814"/>
    <w:rsid w:val="00F1789F"/>
    <w:rsid w:val="00F17A1B"/>
    <w:rsid w:val="00F17B86"/>
    <w:rsid w:val="00F17C23"/>
    <w:rsid w:val="00F202E0"/>
    <w:rsid w:val="00F205F2"/>
    <w:rsid w:val="00F20854"/>
    <w:rsid w:val="00F20EF1"/>
    <w:rsid w:val="00F210BB"/>
    <w:rsid w:val="00F2110F"/>
    <w:rsid w:val="00F21249"/>
    <w:rsid w:val="00F2124D"/>
    <w:rsid w:val="00F214CC"/>
    <w:rsid w:val="00F2170D"/>
    <w:rsid w:val="00F21873"/>
    <w:rsid w:val="00F218CA"/>
    <w:rsid w:val="00F21C3D"/>
    <w:rsid w:val="00F22435"/>
    <w:rsid w:val="00F229AC"/>
    <w:rsid w:val="00F22D5C"/>
    <w:rsid w:val="00F22DD6"/>
    <w:rsid w:val="00F23088"/>
    <w:rsid w:val="00F2370E"/>
    <w:rsid w:val="00F23921"/>
    <w:rsid w:val="00F23F49"/>
    <w:rsid w:val="00F24391"/>
    <w:rsid w:val="00F243ED"/>
    <w:rsid w:val="00F24438"/>
    <w:rsid w:val="00F24CD3"/>
    <w:rsid w:val="00F25028"/>
    <w:rsid w:val="00F2510E"/>
    <w:rsid w:val="00F2510F"/>
    <w:rsid w:val="00F25633"/>
    <w:rsid w:val="00F25B5F"/>
    <w:rsid w:val="00F25F55"/>
    <w:rsid w:val="00F2637B"/>
    <w:rsid w:val="00F26553"/>
    <w:rsid w:val="00F265D3"/>
    <w:rsid w:val="00F267F1"/>
    <w:rsid w:val="00F26BF3"/>
    <w:rsid w:val="00F26CD2"/>
    <w:rsid w:val="00F26E20"/>
    <w:rsid w:val="00F26E3C"/>
    <w:rsid w:val="00F26FBD"/>
    <w:rsid w:val="00F26FEE"/>
    <w:rsid w:val="00F27122"/>
    <w:rsid w:val="00F275BC"/>
    <w:rsid w:val="00F27C9D"/>
    <w:rsid w:val="00F27EB5"/>
    <w:rsid w:val="00F30660"/>
    <w:rsid w:val="00F3089C"/>
    <w:rsid w:val="00F309FB"/>
    <w:rsid w:val="00F30C4A"/>
    <w:rsid w:val="00F30FCD"/>
    <w:rsid w:val="00F31116"/>
    <w:rsid w:val="00F3140C"/>
    <w:rsid w:val="00F31D13"/>
    <w:rsid w:val="00F32696"/>
    <w:rsid w:val="00F32C40"/>
    <w:rsid w:val="00F32ED8"/>
    <w:rsid w:val="00F33C89"/>
    <w:rsid w:val="00F33DFD"/>
    <w:rsid w:val="00F33EA0"/>
    <w:rsid w:val="00F34119"/>
    <w:rsid w:val="00F343CC"/>
    <w:rsid w:val="00F3458B"/>
    <w:rsid w:val="00F34ADC"/>
    <w:rsid w:val="00F34B3F"/>
    <w:rsid w:val="00F34E64"/>
    <w:rsid w:val="00F35067"/>
    <w:rsid w:val="00F3580C"/>
    <w:rsid w:val="00F3589F"/>
    <w:rsid w:val="00F358B4"/>
    <w:rsid w:val="00F3596D"/>
    <w:rsid w:val="00F35B20"/>
    <w:rsid w:val="00F361C6"/>
    <w:rsid w:val="00F3642A"/>
    <w:rsid w:val="00F365F9"/>
    <w:rsid w:val="00F36601"/>
    <w:rsid w:val="00F366FF"/>
    <w:rsid w:val="00F36900"/>
    <w:rsid w:val="00F36B18"/>
    <w:rsid w:val="00F36D1C"/>
    <w:rsid w:val="00F36F23"/>
    <w:rsid w:val="00F3787D"/>
    <w:rsid w:val="00F37BF3"/>
    <w:rsid w:val="00F37CA0"/>
    <w:rsid w:val="00F4007D"/>
    <w:rsid w:val="00F4021A"/>
    <w:rsid w:val="00F40608"/>
    <w:rsid w:val="00F410FD"/>
    <w:rsid w:val="00F41288"/>
    <w:rsid w:val="00F41426"/>
    <w:rsid w:val="00F4168B"/>
    <w:rsid w:val="00F41975"/>
    <w:rsid w:val="00F41F19"/>
    <w:rsid w:val="00F42003"/>
    <w:rsid w:val="00F4203B"/>
    <w:rsid w:val="00F426D2"/>
    <w:rsid w:val="00F42979"/>
    <w:rsid w:val="00F42EB7"/>
    <w:rsid w:val="00F4320E"/>
    <w:rsid w:val="00F43474"/>
    <w:rsid w:val="00F43904"/>
    <w:rsid w:val="00F43A75"/>
    <w:rsid w:val="00F43C87"/>
    <w:rsid w:val="00F43E86"/>
    <w:rsid w:val="00F43F20"/>
    <w:rsid w:val="00F44526"/>
    <w:rsid w:val="00F44838"/>
    <w:rsid w:val="00F44D19"/>
    <w:rsid w:val="00F45041"/>
    <w:rsid w:val="00F45178"/>
    <w:rsid w:val="00F45A28"/>
    <w:rsid w:val="00F45B01"/>
    <w:rsid w:val="00F46254"/>
    <w:rsid w:val="00F462F6"/>
    <w:rsid w:val="00F46DAE"/>
    <w:rsid w:val="00F46E30"/>
    <w:rsid w:val="00F471CE"/>
    <w:rsid w:val="00F47343"/>
    <w:rsid w:val="00F47920"/>
    <w:rsid w:val="00F47E92"/>
    <w:rsid w:val="00F502AE"/>
    <w:rsid w:val="00F5056C"/>
    <w:rsid w:val="00F505FD"/>
    <w:rsid w:val="00F506A3"/>
    <w:rsid w:val="00F508FA"/>
    <w:rsid w:val="00F50952"/>
    <w:rsid w:val="00F509A2"/>
    <w:rsid w:val="00F50C00"/>
    <w:rsid w:val="00F50DF9"/>
    <w:rsid w:val="00F50F3E"/>
    <w:rsid w:val="00F51502"/>
    <w:rsid w:val="00F517A1"/>
    <w:rsid w:val="00F521B7"/>
    <w:rsid w:val="00F52312"/>
    <w:rsid w:val="00F5287D"/>
    <w:rsid w:val="00F52BE5"/>
    <w:rsid w:val="00F52D5F"/>
    <w:rsid w:val="00F52EFE"/>
    <w:rsid w:val="00F5334B"/>
    <w:rsid w:val="00F537F1"/>
    <w:rsid w:val="00F53EFD"/>
    <w:rsid w:val="00F53F8F"/>
    <w:rsid w:val="00F54030"/>
    <w:rsid w:val="00F5464B"/>
    <w:rsid w:val="00F547A5"/>
    <w:rsid w:val="00F54859"/>
    <w:rsid w:val="00F54972"/>
    <w:rsid w:val="00F549D7"/>
    <w:rsid w:val="00F54BED"/>
    <w:rsid w:val="00F54E66"/>
    <w:rsid w:val="00F54EA5"/>
    <w:rsid w:val="00F5525F"/>
    <w:rsid w:val="00F553C9"/>
    <w:rsid w:val="00F5561D"/>
    <w:rsid w:val="00F558D5"/>
    <w:rsid w:val="00F55CC2"/>
    <w:rsid w:val="00F55E32"/>
    <w:rsid w:val="00F55F24"/>
    <w:rsid w:val="00F56574"/>
    <w:rsid w:val="00F56796"/>
    <w:rsid w:val="00F56B92"/>
    <w:rsid w:val="00F56C30"/>
    <w:rsid w:val="00F56C75"/>
    <w:rsid w:val="00F56F43"/>
    <w:rsid w:val="00F574B6"/>
    <w:rsid w:val="00F574C8"/>
    <w:rsid w:val="00F577E0"/>
    <w:rsid w:val="00F57AAA"/>
    <w:rsid w:val="00F57ED1"/>
    <w:rsid w:val="00F57EFE"/>
    <w:rsid w:val="00F57F85"/>
    <w:rsid w:val="00F60349"/>
    <w:rsid w:val="00F6054B"/>
    <w:rsid w:val="00F607D0"/>
    <w:rsid w:val="00F60C42"/>
    <w:rsid w:val="00F60D3C"/>
    <w:rsid w:val="00F612E9"/>
    <w:rsid w:val="00F61308"/>
    <w:rsid w:val="00F6160D"/>
    <w:rsid w:val="00F6170E"/>
    <w:rsid w:val="00F617BA"/>
    <w:rsid w:val="00F61AAC"/>
    <w:rsid w:val="00F61CFB"/>
    <w:rsid w:val="00F61E2A"/>
    <w:rsid w:val="00F61ECE"/>
    <w:rsid w:val="00F61F99"/>
    <w:rsid w:val="00F6209A"/>
    <w:rsid w:val="00F62194"/>
    <w:rsid w:val="00F62266"/>
    <w:rsid w:val="00F62A4A"/>
    <w:rsid w:val="00F62B00"/>
    <w:rsid w:val="00F62B41"/>
    <w:rsid w:val="00F62E60"/>
    <w:rsid w:val="00F62EC0"/>
    <w:rsid w:val="00F63263"/>
    <w:rsid w:val="00F637A1"/>
    <w:rsid w:val="00F639C3"/>
    <w:rsid w:val="00F63AFD"/>
    <w:rsid w:val="00F63F10"/>
    <w:rsid w:val="00F6405C"/>
    <w:rsid w:val="00F647AC"/>
    <w:rsid w:val="00F649A2"/>
    <w:rsid w:val="00F649A4"/>
    <w:rsid w:val="00F65385"/>
    <w:rsid w:val="00F656CB"/>
    <w:rsid w:val="00F65D49"/>
    <w:rsid w:val="00F65DA1"/>
    <w:rsid w:val="00F65E10"/>
    <w:rsid w:val="00F661D3"/>
    <w:rsid w:val="00F66325"/>
    <w:rsid w:val="00F663A3"/>
    <w:rsid w:val="00F66D2F"/>
    <w:rsid w:val="00F67991"/>
    <w:rsid w:val="00F67A7D"/>
    <w:rsid w:val="00F70198"/>
    <w:rsid w:val="00F705A6"/>
    <w:rsid w:val="00F7072C"/>
    <w:rsid w:val="00F707C1"/>
    <w:rsid w:val="00F70BAB"/>
    <w:rsid w:val="00F70D92"/>
    <w:rsid w:val="00F7116B"/>
    <w:rsid w:val="00F713AF"/>
    <w:rsid w:val="00F7196A"/>
    <w:rsid w:val="00F71B8C"/>
    <w:rsid w:val="00F71C35"/>
    <w:rsid w:val="00F71C7F"/>
    <w:rsid w:val="00F71E1B"/>
    <w:rsid w:val="00F71E6E"/>
    <w:rsid w:val="00F72610"/>
    <w:rsid w:val="00F729FB"/>
    <w:rsid w:val="00F729FD"/>
    <w:rsid w:val="00F72A08"/>
    <w:rsid w:val="00F72E4A"/>
    <w:rsid w:val="00F72F13"/>
    <w:rsid w:val="00F72FF3"/>
    <w:rsid w:val="00F73214"/>
    <w:rsid w:val="00F74071"/>
    <w:rsid w:val="00F74553"/>
    <w:rsid w:val="00F74681"/>
    <w:rsid w:val="00F747A1"/>
    <w:rsid w:val="00F747C5"/>
    <w:rsid w:val="00F74C64"/>
    <w:rsid w:val="00F74DE8"/>
    <w:rsid w:val="00F74F5F"/>
    <w:rsid w:val="00F75A07"/>
    <w:rsid w:val="00F75A2F"/>
    <w:rsid w:val="00F75A3C"/>
    <w:rsid w:val="00F75E8E"/>
    <w:rsid w:val="00F75EB1"/>
    <w:rsid w:val="00F75FE4"/>
    <w:rsid w:val="00F76376"/>
    <w:rsid w:val="00F76472"/>
    <w:rsid w:val="00F765E5"/>
    <w:rsid w:val="00F7660D"/>
    <w:rsid w:val="00F76863"/>
    <w:rsid w:val="00F76B5E"/>
    <w:rsid w:val="00F76DED"/>
    <w:rsid w:val="00F76EFB"/>
    <w:rsid w:val="00F7729B"/>
    <w:rsid w:val="00F773B5"/>
    <w:rsid w:val="00F775F6"/>
    <w:rsid w:val="00F77605"/>
    <w:rsid w:val="00F7781C"/>
    <w:rsid w:val="00F77B2E"/>
    <w:rsid w:val="00F77C76"/>
    <w:rsid w:val="00F77D79"/>
    <w:rsid w:val="00F77E00"/>
    <w:rsid w:val="00F77E50"/>
    <w:rsid w:val="00F77EF8"/>
    <w:rsid w:val="00F800C8"/>
    <w:rsid w:val="00F81068"/>
    <w:rsid w:val="00F81620"/>
    <w:rsid w:val="00F818D5"/>
    <w:rsid w:val="00F81E69"/>
    <w:rsid w:val="00F82257"/>
    <w:rsid w:val="00F822B7"/>
    <w:rsid w:val="00F8268E"/>
    <w:rsid w:val="00F82AE5"/>
    <w:rsid w:val="00F82BC4"/>
    <w:rsid w:val="00F82D6B"/>
    <w:rsid w:val="00F82DC7"/>
    <w:rsid w:val="00F82EC9"/>
    <w:rsid w:val="00F82FDE"/>
    <w:rsid w:val="00F83470"/>
    <w:rsid w:val="00F835BA"/>
    <w:rsid w:val="00F838F4"/>
    <w:rsid w:val="00F83C44"/>
    <w:rsid w:val="00F83D5C"/>
    <w:rsid w:val="00F83F05"/>
    <w:rsid w:val="00F84F90"/>
    <w:rsid w:val="00F850A0"/>
    <w:rsid w:val="00F85159"/>
    <w:rsid w:val="00F8614A"/>
    <w:rsid w:val="00F86208"/>
    <w:rsid w:val="00F86300"/>
    <w:rsid w:val="00F86304"/>
    <w:rsid w:val="00F8636D"/>
    <w:rsid w:val="00F86663"/>
    <w:rsid w:val="00F866A8"/>
    <w:rsid w:val="00F86BC0"/>
    <w:rsid w:val="00F86C94"/>
    <w:rsid w:val="00F86DD3"/>
    <w:rsid w:val="00F86F56"/>
    <w:rsid w:val="00F86FAA"/>
    <w:rsid w:val="00F874E0"/>
    <w:rsid w:val="00F8768A"/>
    <w:rsid w:val="00F87B76"/>
    <w:rsid w:val="00F87D83"/>
    <w:rsid w:val="00F87EB8"/>
    <w:rsid w:val="00F9011A"/>
    <w:rsid w:val="00F9020F"/>
    <w:rsid w:val="00F90554"/>
    <w:rsid w:val="00F90DF9"/>
    <w:rsid w:val="00F91555"/>
    <w:rsid w:val="00F91DE8"/>
    <w:rsid w:val="00F91EF6"/>
    <w:rsid w:val="00F92414"/>
    <w:rsid w:val="00F92567"/>
    <w:rsid w:val="00F92C9E"/>
    <w:rsid w:val="00F92D3E"/>
    <w:rsid w:val="00F92D8A"/>
    <w:rsid w:val="00F93441"/>
    <w:rsid w:val="00F93543"/>
    <w:rsid w:val="00F93B3F"/>
    <w:rsid w:val="00F93D7D"/>
    <w:rsid w:val="00F94099"/>
    <w:rsid w:val="00F9467E"/>
    <w:rsid w:val="00F948F2"/>
    <w:rsid w:val="00F94D0E"/>
    <w:rsid w:val="00F952ED"/>
    <w:rsid w:val="00F955CE"/>
    <w:rsid w:val="00F956F8"/>
    <w:rsid w:val="00F95CF5"/>
    <w:rsid w:val="00F95E8C"/>
    <w:rsid w:val="00F961EA"/>
    <w:rsid w:val="00F9640F"/>
    <w:rsid w:val="00F96556"/>
    <w:rsid w:val="00F968E1"/>
    <w:rsid w:val="00F96998"/>
    <w:rsid w:val="00F96B2B"/>
    <w:rsid w:val="00F97009"/>
    <w:rsid w:val="00F97E01"/>
    <w:rsid w:val="00FA01DB"/>
    <w:rsid w:val="00FA0228"/>
    <w:rsid w:val="00FA0719"/>
    <w:rsid w:val="00FA0770"/>
    <w:rsid w:val="00FA0B25"/>
    <w:rsid w:val="00FA0FE9"/>
    <w:rsid w:val="00FA1709"/>
    <w:rsid w:val="00FA193F"/>
    <w:rsid w:val="00FA1C57"/>
    <w:rsid w:val="00FA1CE1"/>
    <w:rsid w:val="00FA200F"/>
    <w:rsid w:val="00FA20D1"/>
    <w:rsid w:val="00FA2319"/>
    <w:rsid w:val="00FA2888"/>
    <w:rsid w:val="00FA2A05"/>
    <w:rsid w:val="00FA2A22"/>
    <w:rsid w:val="00FA2A8F"/>
    <w:rsid w:val="00FA38B2"/>
    <w:rsid w:val="00FA39E2"/>
    <w:rsid w:val="00FA3B9E"/>
    <w:rsid w:val="00FA3E3F"/>
    <w:rsid w:val="00FA41E2"/>
    <w:rsid w:val="00FA4B50"/>
    <w:rsid w:val="00FA4E3C"/>
    <w:rsid w:val="00FA4E60"/>
    <w:rsid w:val="00FA507B"/>
    <w:rsid w:val="00FA5627"/>
    <w:rsid w:val="00FA573A"/>
    <w:rsid w:val="00FA5B5F"/>
    <w:rsid w:val="00FA610C"/>
    <w:rsid w:val="00FA61B4"/>
    <w:rsid w:val="00FA62E1"/>
    <w:rsid w:val="00FA658C"/>
    <w:rsid w:val="00FA65C4"/>
    <w:rsid w:val="00FA65E9"/>
    <w:rsid w:val="00FA6E08"/>
    <w:rsid w:val="00FA7123"/>
    <w:rsid w:val="00FA7DB7"/>
    <w:rsid w:val="00FA7E60"/>
    <w:rsid w:val="00FA7FC6"/>
    <w:rsid w:val="00FB0390"/>
    <w:rsid w:val="00FB04EC"/>
    <w:rsid w:val="00FB0C73"/>
    <w:rsid w:val="00FB0CC8"/>
    <w:rsid w:val="00FB0E2A"/>
    <w:rsid w:val="00FB0ECC"/>
    <w:rsid w:val="00FB126E"/>
    <w:rsid w:val="00FB137D"/>
    <w:rsid w:val="00FB14E5"/>
    <w:rsid w:val="00FB1589"/>
    <w:rsid w:val="00FB1704"/>
    <w:rsid w:val="00FB17D0"/>
    <w:rsid w:val="00FB1AC2"/>
    <w:rsid w:val="00FB1D6A"/>
    <w:rsid w:val="00FB2068"/>
    <w:rsid w:val="00FB20DF"/>
    <w:rsid w:val="00FB22E9"/>
    <w:rsid w:val="00FB236B"/>
    <w:rsid w:val="00FB246E"/>
    <w:rsid w:val="00FB266B"/>
    <w:rsid w:val="00FB29FB"/>
    <w:rsid w:val="00FB29FC"/>
    <w:rsid w:val="00FB2B16"/>
    <w:rsid w:val="00FB2B9D"/>
    <w:rsid w:val="00FB2E15"/>
    <w:rsid w:val="00FB335D"/>
    <w:rsid w:val="00FB3393"/>
    <w:rsid w:val="00FB34D2"/>
    <w:rsid w:val="00FB4038"/>
    <w:rsid w:val="00FB4489"/>
    <w:rsid w:val="00FB4607"/>
    <w:rsid w:val="00FB4949"/>
    <w:rsid w:val="00FB4D40"/>
    <w:rsid w:val="00FB4D8C"/>
    <w:rsid w:val="00FB503B"/>
    <w:rsid w:val="00FB5ACF"/>
    <w:rsid w:val="00FB66AF"/>
    <w:rsid w:val="00FB68E3"/>
    <w:rsid w:val="00FB68F8"/>
    <w:rsid w:val="00FB6BE9"/>
    <w:rsid w:val="00FB6C9D"/>
    <w:rsid w:val="00FB7011"/>
    <w:rsid w:val="00FB71A4"/>
    <w:rsid w:val="00FB77AE"/>
    <w:rsid w:val="00FB7948"/>
    <w:rsid w:val="00FB79F3"/>
    <w:rsid w:val="00FB7F07"/>
    <w:rsid w:val="00FC01B9"/>
    <w:rsid w:val="00FC07A5"/>
    <w:rsid w:val="00FC07F4"/>
    <w:rsid w:val="00FC098B"/>
    <w:rsid w:val="00FC0AAA"/>
    <w:rsid w:val="00FC0BA8"/>
    <w:rsid w:val="00FC0C82"/>
    <w:rsid w:val="00FC0E26"/>
    <w:rsid w:val="00FC1047"/>
    <w:rsid w:val="00FC1153"/>
    <w:rsid w:val="00FC2385"/>
    <w:rsid w:val="00FC25C9"/>
    <w:rsid w:val="00FC29AE"/>
    <w:rsid w:val="00FC2A95"/>
    <w:rsid w:val="00FC2EBF"/>
    <w:rsid w:val="00FC32F4"/>
    <w:rsid w:val="00FC33A6"/>
    <w:rsid w:val="00FC348C"/>
    <w:rsid w:val="00FC34E9"/>
    <w:rsid w:val="00FC378D"/>
    <w:rsid w:val="00FC3C56"/>
    <w:rsid w:val="00FC491A"/>
    <w:rsid w:val="00FC4969"/>
    <w:rsid w:val="00FC49C5"/>
    <w:rsid w:val="00FC4A54"/>
    <w:rsid w:val="00FC4B43"/>
    <w:rsid w:val="00FC4C33"/>
    <w:rsid w:val="00FC5401"/>
    <w:rsid w:val="00FC55F1"/>
    <w:rsid w:val="00FC605B"/>
    <w:rsid w:val="00FC61CC"/>
    <w:rsid w:val="00FC623E"/>
    <w:rsid w:val="00FC6A0B"/>
    <w:rsid w:val="00FC6C38"/>
    <w:rsid w:val="00FC73FD"/>
    <w:rsid w:val="00FC7527"/>
    <w:rsid w:val="00FC761E"/>
    <w:rsid w:val="00FC7AB2"/>
    <w:rsid w:val="00FC7BA3"/>
    <w:rsid w:val="00FC7BF5"/>
    <w:rsid w:val="00FC7F0D"/>
    <w:rsid w:val="00FD0657"/>
    <w:rsid w:val="00FD0AF1"/>
    <w:rsid w:val="00FD0F9E"/>
    <w:rsid w:val="00FD1AAC"/>
    <w:rsid w:val="00FD1F21"/>
    <w:rsid w:val="00FD21B8"/>
    <w:rsid w:val="00FD273D"/>
    <w:rsid w:val="00FD2A7B"/>
    <w:rsid w:val="00FD2EF9"/>
    <w:rsid w:val="00FD2F06"/>
    <w:rsid w:val="00FD2F10"/>
    <w:rsid w:val="00FD3124"/>
    <w:rsid w:val="00FD3436"/>
    <w:rsid w:val="00FD373D"/>
    <w:rsid w:val="00FD4311"/>
    <w:rsid w:val="00FD450D"/>
    <w:rsid w:val="00FD5A27"/>
    <w:rsid w:val="00FD60DC"/>
    <w:rsid w:val="00FD61AB"/>
    <w:rsid w:val="00FD6300"/>
    <w:rsid w:val="00FD6482"/>
    <w:rsid w:val="00FD6558"/>
    <w:rsid w:val="00FD661D"/>
    <w:rsid w:val="00FD6C1F"/>
    <w:rsid w:val="00FD6E4E"/>
    <w:rsid w:val="00FD7DF5"/>
    <w:rsid w:val="00FE01B9"/>
    <w:rsid w:val="00FE0319"/>
    <w:rsid w:val="00FE03D1"/>
    <w:rsid w:val="00FE086D"/>
    <w:rsid w:val="00FE0BA8"/>
    <w:rsid w:val="00FE0BFA"/>
    <w:rsid w:val="00FE0C43"/>
    <w:rsid w:val="00FE10B0"/>
    <w:rsid w:val="00FE1C2D"/>
    <w:rsid w:val="00FE1CE6"/>
    <w:rsid w:val="00FE1E48"/>
    <w:rsid w:val="00FE297A"/>
    <w:rsid w:val="00FE2E0E"/>
    <w:rsid w:val="00FE3237"/>
    <w:rsid w:val="00FE3275"/>
    <w:rsid w:val="00FE3358"/>
    <w:rsid w:val="00FE3390"/>
    <w:rsid w:val="00FE36C6"/>
    <w:rsid w:val="00FE383B"/>
    <w:rsid w:val="00FE3DF2"/>
    <w:rsid w:val="00FE4028"/>
    <w:rsid w:val="00FE40CF"/>
    <w:rsid w:val="00FE41D9"/>
    <w:rsid w:val="00FE4591"/>
    <w:rsid w:val="00FE467B"/>
    <w:rsid w:val="00FE49ED"/>
    <w:rsid w:val="00FE4C9D"/>
    <w:rsid w:val="00FE50FE"/>
    <w:rsid w:val="00FE5103"/>
    <w:rsid w:val="00FE53D6"/>
    <w:rsid w:val="00FE55CA"/>
    <w:rsid w:val="00FE5C3E"/>
    <w:rsid w:val="00FE6654"/>
    <w:rsid w:val="00FE6D1B"/>
    <w:rsid w:val="00FE7237"/>
    <w:rsid w:val="00FE7A55"/>
    <w:rsid w:val="00FF02A3"/>
    <w:rsid w:val="00FF06F6"/>
    <w:rsid w:val="00FF085F"/>
    <w:rsid w:val="00FF09B1"/>
    <w:rsid w:val="00FF09F8"/>
    <w:rsid w:val="00FF14B2"/>
    <w:rsid w:val="00FF165F"/>
    <w:rsid w:val="00FF1CA6"/>
    <w:rsid w:val="00FF1F70"/>
    <w:rsid w:val="00FF2435"/>
    <w:rsid w:val="00FF2A72"/>
    <w:rsid w:val="00FF2B67"/>
    <w:rsid w:val="00FF2D4B"/>
    <w:rsid w:val="00FF319F"/>
    <w:rsid w:val="00FF31A2"/>
    <w:rsid w:val="00FF3D70"/>
    <w:rsid w:val="00FF441C"/>
    <w:rsid w:val="00FF4895"/>
    <w:rsid w:val="00FF49DB"/>
    <w:rsid w:val="00FF4ACA"/>
    <w:rsid w:val="00FF4C46"/>
    <w:rsid w:val="00FF4FDF"/>
    <w:rsid w:val="00FF514B"/>
    <w:rsid w:val="00FF58AE"/>
    <w:rsid w:val="00FF59F1"/>
    <w:rsid w:val="00FF5D14"/>
    <w:rsid w:val="00FF5DB4"/>
    <w:rsid w:val="00FF6292"/>
    <w:rsid w:val="00FF6A22"/>
    <w:rsid w:val="00FF6B40"/>
    <w:rsid w:val="00FF7012"/>
    <w:rsid w:val="00FF702C"/>
    <w:rsid w:val="00FF7166"/>
    <w:rsid w:val="00FF7A6B"/>
    <w:rsid w:val="00FF7E59"/>
    <w:rsid w:val="01858994"/>
    <w:rsid w:val="0273A549"/>
    <w:rsid w:val="0282C77D"/>
    <w:rsid w:val="03659A12"/>
    <w:rsid w:val="037987BD"/>
    <w:rsid w:val="09331524"/>
    <w:rsid w:val="09722DC9"/>
    <w:rsid w:val="097BF83A"/>
    <w:rsid w:val="0AFCA000"/>
    <w:rsid w:val="0D7FBCB4"/>
    <w:rsid w:val="0F27AA5C"/>
    <w:rsid w:val="12CA8354"/>
    <w:rsid w:val="1580F71E"/>
    <w:rsid w:val="16764A59"/>
    <w:rsid w:val="18046E87"/>
    <w:rsid w:val="19653855"/>
    <w:rsid w:val="1B081D60"/>
    <w:rsid w:val="1B54F414"/>
    <w:rsid w:val="1C5EED08"/>
    <w:rsid w:val="1CDD1EEA"/>
    <w:rsid w:val="1ED45942"/>
    <w:rsid w:val="22D066FD"/>
    <w:rsid w:val="24249CCA"/>
    <w:rsid w:val="24F17135"/>
    <w:rsid w:val="2566EA1F"/>
    <w:rsid w:val="279DA7C5"/>
    <w:rsid w:val="2856B8BF"/>
    <w:rsid w:val="2B8B9D60"/>
    <w:rsid w:val="2C9D1FA6"/>
    <w:rsid w:val="32293DF3"/>
    <w:rsid w:val="34CC6F92"/>
    <w:rsid w:val="35505545"/>
    <w:rsid w:val="42C5DC69"/>
    <w:rsid w:val="430F7BB3"/>
    <w:rsid w:val="4412BFE3"/>
    <w:rsid w:val="4510C371"/>
    <w:rsid w:val="47FF1A4C"/>
    <w:rsid w:val="4948400A"/>
    <w:rsid w:val="498AF191"/>
    <w:rsid w:val="4C03981D"/>
    <w:rsid w:val="4C22564F"/>
    <w:rsid w:val="5016112E"/>
    <w:rsid w:val="5031417F"/>
    <w:rsid w:val="53B97CEA"/>
    <w:rsid w:val="53CF592E"/>
    <w:rsid w:val="5AA4BF6C"/>
    <w:rsid w:val="5B28BAB4"/>
    <w:rsid w:val="5B648AAA"/>
    <w:rsid w:val="5C2E4626"/>
    <w:rsid w:val="626D2933"/>
    <w:rsid w:val="6862342D"/>
    <w:rsid w:val="6ECBFD30"/>
    <w:rsid w:val="6F28AFC5"/>
    <w:rsid w:val="7126DE9B"/>
    <w:rsid w:val="71FBEB56"/>
    <w:rsid w:val="75B364EC"/>
    <w:rsid w:val="7B97C605"/>
    <w:rsid w:val="7CEECD58"/>
    <w:rsid w:val="7F1AD1FE"/>
    <w:rsid w:val="7FB552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F9CAB35"/>
  <w15:chartTrackingRefBased/>
  <w15:docId w15:val="{14AB739E-9DD5-F642-8920-143E99E44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55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DF07C9"/>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semiHidden/>
    <w:unhideWhenUsed/>
    <w:qFormat/>
    <w:rsid w:val="00890B89"/>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AC1516"/>
    <w:pPr>
      <w:tabs>
        <w:tab w:val="left" w:pos="1152"/>
      </w:tabs>
      <w:spacing w:before="120" w:after="120" w:line="312" w:lineRule="auto"/>
    </w:pPr>
    <w:rPr>
      <w:rFonts w:ascii="Arial" w:eastAsia="Times New Roman" w:hAnsi="Arial" w:cs="Arial"/>
      <w:sz w:val="26"/>
      <w:szCs w:val="26"/>
      <w:lang w:eastAsia="en-US"/>
    </w:rPr>
  </w:style>
  <w:style w:type="character" w:styleId="Hyperlink">
    <w:name w:val="Hyperlink"/>
    <w:rPr>
      <w:color w:val="0066CC"/>
      <w:u w:val="single"/>
    </w:rPr>
  </w:style>
  <w:style w:type="character" w:customStyle="1" w:styleId="Vnbnnidung3">
    <w:name w:val="Văn bản nội dung (3)_"/>
    <w:link w:val="Vnbnnidung30"/>
    <w:rPr>
      <w:rFonts w:ascii="Times New Roman" w:hAnsi="Times New Roman" w:cs="Times New Roman"/>
      <w:b/>
      <w:bCs/>
      <w:sz w:val="26"/>
      <w:szCs w:val="26"/>
      <w:u w:val="none"/>
    </w:rPr>
  </w:style>
  <w:style w:type="paragraph" w:customStyle="1" w:styleId="Vnbnnidung30">
    <w:name w:val="Văn bản nội dung (3)"/>
    <w:basedOn w:val="Normal"/>
    <w:link w:val="Vnbnnidung3"/>
    <w:pPr>
      <w:shd w:val="clear" w:color="auto" w:fill="FFFFFF"/>
      <w:spacing w:after="660" w:line="317" w:lineRule="exact"/>
      <w:jc w:val="center"/>
    </w:pPr>
    <w:rPr>
      <w:b/>
      <w:bCs/>
      <w:sz w:val="26"/>
      <w:szCs w:val="26"/>
    </w:rPr>
  </w:style>
  <w:style w:type="character" w:customStyle="1" w:styleId="Vnbnnidung39pt">
    <w:name w:val="Văn bản nội dung (3) + 9 pt"/>
    <w:rPr>
      <w:rFonts w:ascii="Times New Roman" w:hAnsi="Times New Roman" w:cs="Times New Roman"/>
      <w:b/>
      <w:bCs/>
      <w:sz w:val="18"/>
      <w:szCs w:val="18"/>
      <w:u w:val="none"/>
    </w:rPr>
  </w:style>
  <w:style w:type="character" w:customStyle="1" w:styleId="Vnbnnidung2">
    <w:name w:val="Văn bản nội dung (2)_"/>
    <w:link w:val="Vnbnnidung20"/>
    <w:rPr>
      <w:rFonts w:ascii="Times New Roman" w:hAnsi="Times New Roman" w:cs="Times New Roman"/>
      <w:sz w:val="26"/>
      <w:szCs w:val="26"/>
      <w:u w:val="none"/>
    </w:rPr>
  </w:style>
  <w:style w:type="paragraph" w:customStyle="1" w:styleId="Vnbnnidung20">
    <w:name w:val="Văn bản nội dung (2)"/>
    <w:basedOn w:val="Normal"/>
    <w:link w:val="Vnbnnidung2"/>
    <w:pPr>
      <w:shd w:val="clear" w:color="auto" w:fill="FFFFFF"/>
      <w:spacing w:before="660" w:after="60" w:line="341" w:lineRule="exact"/>
      <w:jc w:val="both"/>
    </w:pPr>
    <w:rPr>
      <w:sz w:val="26"/>
      <w:szCs w:val="26"/>
    </w:rPr>
  </w:style>
  <w:style w:type="character" w:customStyle="1" w:styleId="Vnbnnidung29pt">
    <w:name w:val="Văn bản nội dung (2) + 9 pt"/>
    <w:rPr>
      <w:rFonts w:ascii="Times New Roman" w:hAnsi="Times New Roman" w:cs="Times New Roman"/>
      <w:sz w:val="18"/>
      <w:szCs w:val="18"/>
      <w:u w:val="none"/>
    </w:rPr>
  </w:style>
  <w:style w:type="character" w:customStyle="1" w:styleId="Vnbnnidung8">
    <w:name w:val="Văn bản nội dung (8)_"/>
    <w:link w:val="Vnbnnidung80"/>
    <w:rPr>
      <w:rFonts w:ascii="Times New Roman" w:hAnsi="Times New Roman" w:cs="Times New Roman"/>
      <w:b/>
      <w:bCs/>
      <w:i/>
      <w:iCs/>
      <w:sz w:val="26"/>
      <w:szCs w:val="26"/>
      <w:u w:val="none"/>
    </w:rPr>
  </w:style>
  <w:style w:type="paragraph" w:customStyle="1" w:styleId="Vnbnnidung80">
    <w:name w:val="Văn bản nội dung (8)"/>
    <w:basedOn w:val="Normal"/>
    <w:link w:val="Vnbnnidung8"/>
    <w:pPr>
      <w:shd w:val="clear" w:color="auto" w:fill="FFFFFF"/>
      <w:spacing w:before="60" w:after="180" w:line="240" w:lineRule="atLeast"/>
      <w:ind w:firstLine="620"/>
      <w:jc w:val="both"/>
    </w:pPr>
    <w:rPr>
      <w:b/>
      <w:bCs/>
      <w:i/>
      <w:iCs/>
      <w:sz w:val="26"/>
      <w:szCs w:val="26"/>
    </w:rPr>
  </w:style>
  <w:style w:type="character" w:customStyle="1" w:styleId="Vnbnnidung89pt">
    <w:name w:val="Văn bản nội dung (8) + 9 pt"/>
    <w:aliases w:val="Không in đậm,Giãn cách 0 pt"/>
    <w:rPr>
      <w:rFonts w:ascii="Times New Roman" w:hAnsi="Times New Roman" w:cs="Times New Roman"/>
      <w:b/>
      <w:bCs/>
      <w:i/>
      <w:iCs/>
      <w:spacing w:val="-10"/>
      <w:sz w:val="18"/>
      <w:szCs w:val="18"/>
      <w:u w:val="none"/>
    </w:rPr>
  </w:style>
  <w:style w:type="character" w:customStyle="1" w:styleId="Vnbnnidung5">
    <w:name w:val="Văn bản nội dung (5)_"/>
    <w:link w:val="Vnbnnidung50"/>
    <w:rPr>
      <w:rFonts w:ascii="Times New Roman" w:hAnsi="Times New Roman" w:cs="Times New Roman"/>
      <w:b/>
      <w:bCs/>
      <w:sz w:val="17"/>
      <w:szCs w:val="17"/>
      <w:u w:val="none"/>
    </w:rPr>
  </w:style>
  <w:style w:type="paragraph" w:customStyle="1" w:styleId="Vnbnnidung50">
    <w:name w:val="Văn bản nội dung (5)"/>
    <w:basedOn w:val="Normal"/>
    <w:link w:val="Vnbnnidung5"/>
    <w:pPr>
      <w:shd w:val="clear" w:color="auto" w:fill="FFFFFF"/>
      <w:spacing w:before="780" w:line="230" w:lineRule="exact"/>
      <w:ind w:firstLine="600"/>
      <w:jc w:val="both"/>
    </w:pPr>
    <w:rPr>
      <w:b/>
      <w:bCs/>
      <w:sz w:val="17"/>
      <w:szCs w:val="17"/>
    </w:rPr>
  </w:style>
  <w:style w:type="character" w:customStyle="1" w:styleId="Vnbnnidung56pt">
    <w:name w:val="Văn bản nội dung (5) + 6 pt"/>
    <w:rPr>
      <w:rFonts w:ascii="Times New Roman" w:hAnsi="Times New Roman" w:cs="Times New Roman"/>
      <w:b/>
      <w:bCs/>
      <w:sz w:val="12"/>
      <w:szCs w:val="12"/>
      <w:u w:val="none"/>
    </w:rPr>
  </w:style>
  <w:style w:type="character" w:customStyle="1" w:styleId="Vnbnnidung11">
    <w:name w:val="Văn bản nội dung (11)_"/>
    <w:link w:val="Vnbnnidung110"/>
    <w:rPr>
      <w:rFonts w:ascii="Times New Roman" w:hAnsi="Times New Roman" w:cs="Times New Roman"/>
      <w:b/>
      <w:bCs/>
      <w:i/>
      <w:iCs/>
      <w:sz w:val="12"/>
      <w:szCs w:val="12"/>
      <w:u w:val="none"/>
    </w:rPr>
  </w:style>
  <w:style w:type="paragraph" w:customStyle="1" w:styleId="Vnbnnidung110">
    <w:name w:val="Văn bản nội dung (11)"/>
    <w:basedOn w:val="Normal"/>
    <w:link w:val="Vnbnnidung11"/>
    <w:pPr>
      <w:shd w:val="clear" w:color="auto" w:fill="FFFFFF"/>
      <w:spacing w:line="157" w:lineRule="exact"/>
      <w:ind w:firstLine="420"/>
      <w:jc w:val="both"/>
    </w:pPr>
    <w:rPr>
      <w:b/>
      <w:bCs/>
      <w:i/>
      <w:iCs/>
      <w:sz w:val="12"/>
      <w:szCs w:val="12"/>
    </w:rPr>
  </w:style>
  <w:style w:type="character" w:customStyle="1" w:styleId="Tiu12">
    <w:name w:val="Tiêu đề #1 (2)_"/>
    <w:link w:val="Tiu120"/>
    <w:rPr>
      <w:rFonts w:ascii="Times New Roman" w:hAnsi="Times New Roman" w:cs="Times New Roman"/>
      <w:b/>
      <w:bCs/>
      <w:sz w:val="26"/>
      <w:szCs w:val="26"/>
      <w:u w:val="none"/>
    </w:rPr>
  </w:style>
  <w:style w:type="paragraph" w:customStyle="1" w:styleId="Tiu120">
    <w:name w:val="Tiêu đề #1 (2)"/>
    <w:basedOn w:val="Normal"/>
    <w:link w:val="Tiu12"/>
    <w:pPr>
      <w:shd w:val="clear" w:color="auto" w:fill="FFFFFF"/>
      <w:spacing w:after="540" w:line="240" w:lineRule="atLeast"/>
      <w:jc w:val="center"/>
      <w:outlineLvl w:val="0"/>
    </w:pPr>
    <w:rPr>
      <w:b/>
      <w:bCs/>
      <w:sz w:val="26"/>
      <w:szCs w:val="26"/>
    </w:rPr>
  </w:style>
  <w:style w:type="character" w:customStyle="1" w:styleId="Tiu129">
    <w:name w:val="Tiêu đề #1 (2) + 9"/>
    <w:aliases w:val="5 pt"/>
    <w:rPr>
      <w:rFonts w:ascii="Times New Roman" w:hAnsi="Times New Roman" w:cs="Times New Roman"/>
      <w:b/>
      <w:bCs/>
      <w:sz w:val="19"/>
      <w:szCs w:val="19"/>
      <w:u w:val="none"/>
    </w:rPr>
  </w:style>
  <w:style w:type="character" w:customStyle="1" w:styleId="Vnbnnidung39pt1">
    <w:name w:val="Văn bản nội dung (3) + 9 pt1"/>
    <w:aliases w:val="Không in đậm4"/>
    <w:rPr>
      <w:rFonts w:ascii="Times New Roman" w:hAnsi="Times New Roman" w:cs="Times New Roman"/>
      <w:b/>
      <w:bCs/>
      <w:sz w:val="18"/>
      <w:szCs w:val="18"/>
      <w:u w:val="none"/>
    </w:rPr>
  </w:style>
  <w:style w:type="character" w:customStyle="1" w:styleId="Vnbnnidung29pt3">
    <w:name w:val="Văn bản nội dung (2) + 9 pt3"/>
    <w:aliases w:val="In nghiêng,Giãn cách 0 pt1"/>
    <w:rPr>
      <w:rFonts w:ascii="Times New Roman" w:hAnsi="Times New Roman" w:cs="Times New Roman"/>
      <w:i/>
      <w:iCs/>
      <w:spacing w:val="-10"/>
      <w:sz w:val="18"/>
      <w:szCs w:val="18"/>
      <w:u w:val="none"/>
    </w:rPr>
  </w:style>
  <w:style w:type="character" w:customStyle="1" w:styleId="Tiu1">
    <w:name w:val="Tiêu đề #1_"/>
    <w:link w:val="Tiu10"/>
    <w:rPr>
      <w:rFonts w:ascii="Times New Roman" w:hAnsi="Times New Roman" w:cs="Times New Roman"/>
      <w:sz w:val="26"/>
      <w:szCs w:val="26"/>
      <w:u w:val="none"/>
    </w:rPr>
  </w:style>
  <w:style w:type="paragraph" w:customStyle="1" w:styleId="Tiu10">
    <w:name w:val="Tiêu đề #1"/>
    <w:basedOn w:val="Normal"/>
    <w:link w:val="Tiu1"/>
    <w:pPr>
      <w:shd w:val="clear" w:color="auto" w:fill="FFFFFF"/>
      <w:spacing w:after="540" w:line="240" w:lineRule="atLeast"/>
      <w:jc w:val="center"/>
      <w:outlineLvl w:val="0"/>
    </w:pPr>
    <w:rPr>
      <w:sz w:val="26"/>
      <w:szCs w:val="26"/>
    </w:rPr>
  </w:style>
  <w:style w:type="character" w:customStyle="1" w:styleId="Tiu19pt">
    <w:name w:val="Tiêu đề #1 + 9 pt"/>
    <w:rPr>
      <w:rFonts w:ascii="Times New Roman" w:hAnsi="Times New Roman" w:cs="Times New Roman"/>
      <w:sz w:val="18"/>
      <w:szCs w:val="18"/>
      <w:u w:val="none"/>
    </w:rPr>
  </w:style>
  <w:style w:type="character" w:customStyle="1" w:styleId="Tiu112">
    <w:name w:val="Tiêu đề #1 (12)_"/>
    <w:link w:val="Tiu1120"/>
    <w:rPr>
      <w:rFonts w:ascii="Times New Roman" w:hAnsi="Times New Roman" w:cs="Times New Roman"/>
      <w:b/>
      <w:bCs/>
      <w:sz w:val="18"/>
      <w:szCs w:val="18"/>
      <w:u w:val="none"/>
    </w:rPr>
  </w:style>
  <w:style w:type="paragraph" w:customStyle="1" w:styleId="Tiu1120">
    <w:name w:val="Tiêu đề #1 (12)"/>
    <w:basedOn w:val="Normal"/>
    <w:link w:val="Tiu112"/>
    <w:pPr>
      <w:shd w:val="clear" w:color="auto" w:fill="FFFFFF"/>
      <w:spacing w:after="360" w:line="240" w:lineRule="atLeast"/>
      <w:jc w:val="center"/>
      <w:outlineLvl w:val="0"/>
    </w:pPr>
    <w:rPr>
      <w:b/>
      <w:bCs/>
      <w:sz w:val="18"/>
      <w:szCs w:val="18"/>
    </w:rPr>
  </w:style>
  <w:style w:type="character" w:customStyle="1" w:styleId="Tiu113">
    <w:name w:val="Tiêu đề #1 (13)_"/>
    <w:link w:val="Tiu1130"/>
    <w:rPr>
      <w:rFonts w:ascii="Times New Roman" w:hAnsi="Times New Roman" w:cs="Times New Roman"/>
      <w:sz w:val="18"/>
      <w:szCs w:val="18"/>
      <w:u w:val="none"/>
    </w:rPr>
  </w:style>
  <w:style w:type="paragraph" w:customStyle="1" w:styleId="Tiu1130">
    <w:name w:val="Tiêu đề #1 (13)"/>
    <w:basedOn w:val="Normal"/>
    <w:link w:val="Tiu113"/>
    <w:pPr>
      <w:shd w:val="clear" w:color="auto" w:fill="FFFFFF"/>
      <w:spacing w:after="360" w:line="240" w:lineRule="atLeast"/>
      <w:jc w:val="center"/>
      <w:outlineLvl w:val="0"/>
    </w:pPr>
    <w:rPr>
      <w:sz w:val="18"/>
      <w:szCs w:val="18"/>
    </w:rPr>
  </w:style>
  <w:style w:type="character" w:customStyle="1" w:styleId="Tiu114">
    <w:name w:val="Tiêu đề #1 (14)_"/>
    <w:link w:val="Tiu1140"/>
    <w:rPr>
      <w:rFonts w:ascii="Times New Roman" w:hAnsi="Times New Roman" w:cs="Times New Roman"/>
      <w:sz w:val="18"/>
      <w:szCs w:val="18"/>
      <w:u w:val="none"/>
    </w:rPr>
  </w:style>
  <w:style w:type="paragraph" w:customStyle="1" w:styleId="Tiu1140">
    <w:name w:val="Tiêu đề #1 (14)"/>
    <w:basedOn w:val="Normal"/>
    <w:link w:val="Tiu114"/>
    <w:pPr>
      <w:shd w:val="clear" w:color="auto" w:fill="FFFFFF"/>
      <w:spacing w:after="360" w:line="240" w:lineRule="atLeast"/>
      <w:jc w:val="center"/>
      <w:outlineLvl w:val="0"/>
    </w:pPr>
    <w:rPr>
      <w:sz w:val="18"/>
      <w:szCs w:val="18"/>
    </w:rPr>
  </w:style>
  <w:style w:type="character" w:customStyle="1" w:styleId="Vnbnnidung39">
    <w:name w:val="Văn bản nội dung (3) + 9"/>
    <w:aliases w:val="5 pt1"/>
    <w:rPr>
      <w:rFonts w:ascii="Times New Roman" w:hAnsi="Times New Roman" w:cs="Times New Roman"/>
      <w:b/>
      <w:bCs/>
      <w:sz w:val="19"/>
      <w:szCs w:val="19"/>
      <w:u w:val="none"/>
    </w:rPr>
  </w:style>
  <w:style w:type="character" w:customStyle="1" w:styleId="Tiu115">
    <w:name w:val="Tiêu đề #1 (15)_"/>
    <w:link w:val="Tiu1150"/>
    <w:rPr>
      <w:rFonts w:ascii="Times New Roman" w:hAnsi="Times New Roman" w:cs="Times New Roman"/>
      <w:sz w:val="19"/>
      <w:szCs w:val="19"/>
      <w:u w:val="none"/>
    </w:rPr>
  </w:style>
  <w:style w:type="paragraph" w:customStyle="1" w:styleId="Tiu1150">
    <w:name w:val="Tiêu đề #1 (15)"/>
    <w:basedOn w:val="Normal"/>
    <w:link w:val="Tiu115"/>
    <w:pPr>
      <w:shd w:val="clear" w:color="auto" w:fill="FFFFFF"/>
      <w:spacing w:after="360" w:line="240" w:lineRule="atLeast"/>
      <w:jc w:val="center"/>
      <w:outlineLvl w:val="0"/>
    </w:pPr>
    <w:rPr>
      <w:sz w:val="19"/>
      <w:szCs w:val="19"/>
    </w:rPr>
  </w:style>
  <w:style w:type="character" w:customStyle="1" w:styleId="Tiu116">
    <w:name w:val="Tiêu đề #1 (16)_"/>
    <w:link w:val="Tiu1160"/>
    <w:rPr>
      <w:rFonts w:ascii="Times New Roman" w:hAnsi="Times New Roman" w:cs="Times New Roman"/>
      <w:spacing w:val="0"/>
      <w:sz w:val="19"/>
      <w:szCs w:val="19"/>
      <w:u w:val="none"/>
    </w:rPr>
  </w:style>
  <w:style w:type="paragraph" w:customStyle="1" w:styleId="Tiu1160">
    <w:name w:val="Tiêu đề #1 (16)"/>
    <w:basedOn w:val="Normal"/>
    <w:link w:val="Tiu116"/>
    <w:pPr>
      <w:shd w:val="clear" w:color="auto" w:fill="FFFFFF"/>
      <w:spacing w:after="360" w:line="240" w:lineRule="atLeast"/>
      <w:jc w:val="center"/>
      <w:outlineLvl w:val="0"/>
    </w:pPr>
    <w:rPr>
      <w:sz w:val="19"/>
      <w:szCs w:val="19"/>
    </w:rPr>
  </w:style>
  <w:style w:type="character" w:customStyle="1" w:styleId="Vnbnnidung89pt2">
    <w:name w:val="Văn bản nội dung (8) + 9 pt2"/>
    <w:aliases w:val="Không in đậm3,Không in nghiêng"/>
    <w:rPr>
      <w:rFonts w:ascii="Times New Roman" w:hAnsi="Times New Roman" w:cs="Times New Roman"/>
      <w:b/>
      <w:bCs/>
      <w:i/>
      <w:iCs/>
      <w:sz w:val="18"/>
      <w:szCs w:val="18"/>
      <w:u w:val="none"/>
    </w:rPr>
  </w:style>
  <w:style w:type="character" w:customStyle="1" w:styleId="Vnbnnidung12">
    <w:name w:val="Văn bản nội dung (12)_"/>
    <w:link w:val="Vnbnnidung120"/>
    <w:rPr>
      <w:rFonts w:ascii="Times New Roman" w:hAnsi="Times New Roman" w:cs="Times New Roman"/>
      <w:b/>
      <w:bCs/>
      <w:sz w:val="19"/>
      <w:szCs w:val="19"/>
      <w:u w:val="none"/>
    </w:rPr>
  </w:style>
  <w:style w:type="paragraph" w:customStyle="1" w:styleId="Vnbnnidung120">
    <w:name w:val="Văn bản nội dung (12)"/>
    <w:basedOn w:val="Normal"/>
    <w:link w:val="Vnbnnidung12"/>
    <w:pPr>
      <w:shd w:val="clear" w:color="auto" w:fill="FFFFFF"/>
      <w:spacing w:line="314" w:lineRule="exact"/>
      <w:jc w:val="center"/>
    </w:pPr>
    <w:rPr>
      <w:b/>
      <w:bCs/>
      <w:sz w:val="19"/>
      <w:szCs w:val="19"/>
    </w:rPr>
  </w:style>
  <w:style w:type="character" w:customStyle="1" w:styleId="Vnbnnidung129pt">
    <w:name w:val="Văn bản nội dung (12) + 9 pt"/>
    <w:rPr>
      <w:rFonts w:ascii="Times New Roman" w:hAnsi="Times New Roman" w:cs="Times New Roman"/>
      <w:b/>
      <w:bCs/>
      <w:sz w:val="18"/>
      <w:szCs w:val="18"/>
      <w:u w:val="none"/>
    </w:rPr>
  </w:style>
  <w:style w:type="character" w:customStyle="1" w:styleId="Vnbnnidung56pt1">
    <w:name w:val="Văn bản nội dung (5) + 6 pt1"/>
    <w:rPr>
      <w:rFonts w:ascii="Times New Roman" w:hAnsi="Times New Roman" w:cs="Times New Roman"/>
      <w:b/>
      <w:bCs/>
      <w:sz w:val="12"/>
      <w:szCs w:val="12"/>
      <w:u w:val="single"/>
    </w:rPr>
  </w:style>
  <w:style w:type="character" w:customStyle="1" w:styleId="Tiu117">
    <w:name w:val="Tiêu đề #1 (17)_"/>
    <w:link w:val="Tiu1170"/>
    <w:rPr>
      <w:rFonts w:ascii="Times New Roman" w:hAnsi="Times New Roman" w:cs="Times New Roman"/>
      <w:sz w:val="18"/>
      <w:szCs w:val="18"/>
      <w:u w:val="none"/>
    </w:rPr>
  </w:style>
  <w:style w:type="paragraph" w:customStyle="1" w:styleId="Tiu1170">
    <w:name w:val="Tiêu đề #1 (17)"/>
    <w:basedOn w:val="Normal"/>
    <w:link w:val="Tiu117"/>
    <w:pPr>
      <w:shd w:val="clear" w:color="auto" w:fill="FFFFFF"/>
      <w:spacing w:after="360" w:line="240" w:lineRule="atLeast"/>
      <w:jc w:val="center"/>
      <w:outlineLvl w:val="0"/>
    </w:pPr>
    <w:rPr>
      <w:sz w:val="18"/>
      <w:szCs w:val="18"/>
    </w:rPr>
  </w:style>
  <w:style w:type="character" w:customStyle="1" w:styleId="Vnbnnidung26pt">
    <w:name w:val="Văn bản nội dung (2) + 6 pt"/>
    <w:aliases w:val="In đậm"/>
    <w:rPr>
      <w:rFonts w:ascii="Times New Roman" w:hAnsi="Times New Roman" w:cs="Times New Roman"/>
      <w:b/>
      <w:bCs/>
      <w:sz w:val="12"/>
      <w:szCs w:val="12"/>
      <w:u w:val="none"/>
    </w:rPr>
  </w:style>
  <w:style w:type="character" w:customStyle="1" w:styleId="Vnbnnidung2Corbel">
    <w:name w:val="Văn bản nội dung (2) + Corbel"/>
    <w:aliases w:val="9 pt"/>
    <w:rPr>
      <w:rFonts w:ascii="Corbel" w:hAnsi="Corbel" w:cs="Corbel"/>
      <w:w w:val="100"/>
      <w:sz w:val="18"/>
      <w:szCs w:val="18"/>
      <w:u w:val="none"/>
    </w:rPr>
  </w:style>
  <w:style w:type="character" w:customStyle="1" w:styleId="Tiu118">
    <w:name w:val="Tiêu đề #1 (18)_"/>
    <w:link w:val="Tiu1180"/>
    <w:rPr>
      <w:rFonts w:ascii="Times New Roman" w:hAnsi="Times New Roman" w:cs="Times New Roman"/>
      <w:sz w:val="18"/>
      <w:szCs w:val="18"/>
      <w:u w:val="none"/>
    </w:rPr>
  </w:style>
  <w:style w:type="paragraph" w:customStyle="1" w:styleId="Tiu1180">
    <w:name w:val="Tiêu đề #1 (18)"/>
    <w:basedOn w:val="Normal"/>
    <w:link w:val="Tiu118"/>
    <w:pPr>
      <w:shd w:val="clear" w:color="auto" w:fill="FFFFFF"/>
      <w:spacing w:after="360" w:line="240" w:lineRule="atLeast"/>
      <w:jc w:val="center"/>
      <w:outlineLvl w:val="0"/>
    </w:pPr>
    <w:rPr>
      <w:sz w:val="18"/>
      <w:szCs w:val="18"/>
    </w:rPr>
  </w:style>
  <w:style w:type="character" w:customStyle="1" w:styleId="Tiu110">
    <w:name w:val="Tiêu đề #1 (10)_"/>
    <w:link w:val="Tiu1100"/>
    <w:rPr>
      <w:rFonts w:ascii="Times New Roman" w:hAnsi="Times New Roman" w:cs="Times New Roman"/>
      <w:sz w:val="26"/>
      <w:szCs w:val="26"/>
      <w:u w:val="none"/>
    </w:rPr>
  </w:style>
  <w:style w:type="paragraph" w:customStyle="1" w:styleId="Tiu1100">
    <w:name w:val="Tiêu đề #1 (10)"/>
    <w:basedOn w:val="Normal"/>
    <w:link w:val="Tiu110"/>
    <w:pPr>
      <w:shd w:val="clear" w:color="auto" w:fill="FFFFFF"/>
      <w:spacing w:after="540" w:line="240" w:lineRule="atLeast"/>
      <w:jc w:val="center"/>
      <w:outlineLvl w:val="0"/>
    </w:pPr>
    <w:rPr>
      <w:sz w:val="26"/>
      <w:szCs w:val="26"/>
    </w:rPr>
  </w:style>
  <w:style w:type="character" w:customStyle="1" w:styleId="Tiu1109pt">
    <w:name w:val="Tiêu đề #1 (10) + 9 pt"/>
    <w:rPr>
      <w:rFonts w:ascii="Times New Roman" w:hAnsi="Times New Roman" w:cs="Times New Roman"/>
      <w:sz w:val="18"/>
      <w:szCs w:val="18"/>
      <w:u w:val="none"/>
    </w:rPr>
  </w:style>
  <w:style w:type="character" w:customStyle="1" w:styleId="Vnbnnidung29pt2">
    <w:name w:val="Văn bản nội dung (2) + 9 pt2"/>
    <w:aliases w:val="In đậm1"/>
    <w:rPr>
      <w:rFonts w:ascii="Times New Roman" w:hAnsi="Times New Roman" w:cs="Times New Roman"/>
      <w:b/>
      <w:bCs/>
      <w:sz w:val="18"/>
      <w:szCs w:val="18"/>
      <w:u w:val="none"/>
    </w:rPr>
  </w:style>
  <w:style w:type="character" w:customStyle="1" w:styleId="Tiu111">
    <w:name w:val="Tiêu đề #1 (11)_"/>
    <w:link w:val="Tiu1110"/>
    <w:rPr>
      <w:rFonts w:ascii="Times New Roman" w:hAnsi="Times New Roman" w:cs="Times New Roman"/>
      <w:b/>
      <w:bCs/>
      <w:sz w:val="26"/>
      <w:szCs w:val="26"/>
      <w:u w:val="none"/>
    </w:rPr>
  </w:style>
  <w:style w:type="paragraph" w:customStyle="1" w:styleId="Tiu1110">
    <w:name w:val="Tiêu đề #1 (11)"/>
    <w:basedOn w:val="Normal"/>
    <w:link w:val="Tiu111"/>
    <w:pPr>
      <w:shd w:val="clear" w:color="auto" w:fill="FFFFFF"/>
      <w:spacing w:after="540" w:line="240" w:lineRule="atLeast"/>
      <w:jc w:val="center"/>
      <w:outlineLvl w:val="0"/>
    </w:pPr>
    <w:rPr>
      <w:b/>
      <w:bCs/>
      <w:sz w:val="26"/>
      <w:szCs w:val="26"/>
    </w:rPr>
  </w:style>
  <w:style w:type="character" w:customStyle="1" w:styleId="Tiu1119pt">
    <w:name w:val="Tiêu đề #1 (11) + 9 pt"/>
    <w:rPr>
      <w:rFonts w:ascii="Times New Roman" w:hAnsi="Times New Roman" w:cs="Times New Roman"/>
      <w:b/>
      <w:bCs/>
      <w:sz w:val="18"/>
      <w:szCs w:val="18"/>
      <w:u w:val="none"/>
    </w:rPr>
  </w:style>
  <w:style w:type="character" w:customStyle="1" w:styleId="Vnbnnidung510pt">
    <w:name w:val="Văn bản nội dung (5) + 10 pt"/>
    <w:aliases w:val="Không in đậm2,In nghiêng1"/>
    <w:rPr>
      <w:rFonts w:ascii="Times New Roman" w:hAnsi="Times New Roman" w:cs="Times New Roman"/>
      <w:b/>
      <w:bCs/>
      <w:i/>
      <w:iCs/>
      <w:spacing w:val="0"/>
      <w:sz w:val="20"/>
      <w:szCs w:val="20"/>
      <w:u w:val="none"/>
    </w:rPr>
  </w:style>
  <w:style w:type="character" w:customStyle="1" w:styleId="Vnbnnidung89pt1">
    <w:name w:val="Văn bản nội dung (8) + 9 pt1"/>
    <w:aliases w:val="Không in đậm1"/>
    <w:rPr>
      <w:rFonts w:ascii="Times New Roman" w:hAnsi="Times New Roman" w:cs="Times New Roman"/>
      <w:b/>
      <w:bCs/>
      <w:i/>
      <w:iCs/>
      <w:spacing w:val="0"/>
      <w:sz w:val="18"/>
      <w:szCs w:val="18"/>
      <w:u w:val="none"/>
    </w:rPr>
  </w:style>
  <w:style w:type="character" w:customStyle="1" w:styleId="Vnbnnidung29pt1">
    <w:name w:val="Văn bản nội dung (2) + 9 pt1"/>
    <w:rPr>
      <w:rFonts w:ascii="Times New Roman" w:hAnsi="Times New Roman" w:cs="Times New Roman"/>
      <w:sz w:val="18"/>
      <w:szCs w:val="18"/>
      <w:u w:val="single"/>
    </w:rPr>
  </w:style>
  <w:style w:type="paragraph" w:styleId="Header">
    <w:name w:val="header"/>
    <w:basedOn w:val="Normal"/>
    <w:rsid w:val="00AC1516"/>
    <w:pPr>
      <w:tabs>
        <w:tab w:val="center" w:pos="4153"/>
        <w:tab w:val="right" w:pos="8306"/>
      </w:tabs>
    </w:pPr>
  </w:style>
  <w:style w:type="paragraph" w:styleId="Footer">
    <w:name w:val="footer"/>
    <w:basedOn w:val="Normal"/>
    <w:rsid w:val="00AC1516"/>
    <w:pPr>
      <w:tabs>
        <w:tab w:val="center" w:pos="4153"/>
        <w:tab w:val="right" w:pos="8306"/>
      </w:tabs>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C15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FOOTNOTE,A"/>
    <w:basedOn w:val="Normal"/>
    <w:link w:val="FootnoteTextChar"/>
    <w:rsid w:val="003D18F7"/>
    <w:rPr>
      <w:sz w:val="20"/>
      <w:szCs w:val="20"/>
    </w:rPr>
  </w:style>
  <w:style w:type="character" w:styleId="FootnoteReference">
    <w:name w:val="footnote reference"/>
    <w:aliases w:val="de nota al pie,Ref,ftref,Footnote,Footnote text,Footnote Text1,Footnote text + 13 pt,BearingPoint,16 Point,Superscript 6 Point,fr,Footnote + Arial,10 pt,Footnote Text11,4,Black,(NECG) Footnote Reference,BVI fnr,footnote ref,f,SUPERS,R"/>
    <w:link w:val="FootnoteTextCharCharCharCharCharCharChCharCharCharCharCharCharC"/>
    <w:qFormat/>
    <w:rsid w:val="003D18F7"/>
    <w:rPr>
      <w:vertAlign w:val="superscript"/>
    </w:rPr>
  </w:style>
  <w:style w:type="paragraph" w:customStyle="1" w:styleId="Char">
    <w:name w:val="Char"/>
    <w:basedOn w:val="Normal"/>
    <w:autoRedefine/>
    <w:rsid w:val="00302259"/>
    <w:pPr>
      <w:spacing w:after="160" w:line="240" w:lineRule="exact"/>
    </w:pPr>
    <w:rPr>
      <w:rFonts w:ascii="Verdana" w:hAnsi="Verdana" w:cs="Verdana"/>
      <w:sz w:val="20"/>
      <w:szCs w:val="20"/>
    </w:rPr>
  </w:style>
  <w:style w:type="paragraph" w:styleId="NormalWeb">
    <w:name w:val="Normal (Web)"/>
    <w:basedOn w:val="Normal"/>
    <w:uiPriority w:val="99"/>
    <w:rsid w:val="00302259"/>
    <w:rPr>
      <w:rFonts w:ascii="Arial" w:hAnsi="Arial" w:cs="Arial"/>
      <w:sz w:val="20"/>
      <w:szCs w:val="20"/>
    </w:rPr>
  </w:style>
  <w:style w:type="character" w:styleId="PageNumber">
    <w:name w:val="page number"/>
    <w:basedOn w:val="DefaultParagraphFont"/>
    <w:rsid w:val="00493621"/>
  </w:style>
  <w:style w:type="paragraph" w:styleId="ListParagraph">
    <w:name w:val="List Paragraph"/>
    <w:basedOn w:val="Normal"/>
    <w:uiPriority w:val="34"/>
    <w:qFormat/>
    <w:rsid w:val="00D808BE"/>
    <w:pPr>
      <w:spacing w:after="160" w:line="278" w:lineRule="auto"/>
      <w:ind w:left="720"/>
      <w:contextualSpacing/>
    </w:pPr>
    <w:rPr>
      <w:rFonts w:asciiTheme="minorHAnsi" w:eastAsiaTheme="minorHAnsi" w:hAnsiTheme="minorHAnsi" w:cstheme="minorBidi"/>
      <w:kern w:val="2"/>
      <w14:ligatures w14:val="standardContextual"/>
    </w:rPr>
  </w:style>
  <w:style w:type="character" w:styleId="CommentReference">
    <w:name w:val="annotation reference"/>
    <w:basedOn w:val="DefaultParagraphFont"/>
    <w:rsid w:val="00C679DA"/>
    <w:rPr>
      <w:sz w:val="16"/>
      <w:szCs w:val="16"/>
    </w:rPr>
  </w:style>
  <w:style w:type="paragraph" w:styleId="CommentText">
    <w:name w:val="annotation text"/>
    <w:basedOn w:val="Normal"/>
    <w:link w:val="CommentTextChar"/>
    <w:rsid w:val="00C679DA"/>
    <w:rPr>
      <w:sz w:val="20"/>
      <w:szCs w:val="20"/>
    </w:rPr>
  </w:style>
  <w:style w:type="character" w:customStyle="1" w:styleId="CommentTextChar">
    <w:name w:val="Comment Text Char"/>
    <w:basedOn w:val="DefaultParagraphFont"/>
    <w:link w:val="CommentText"/>
    <w:rsid w:val="00C679DA"/>
    <w:rPr>
      <w:color w:val="000000"/>
      <w:lang w:val="vi-VN" w:eastAsia="vi-VN"/>
    </w:rPr>
  </w:style>
  <w:style w:type="paragraph" w:styleId="CommentSubject">
    <w:name w:val="annotation subject"/>
    <w:basedOn w:val="CommentText"/>
    <w:next w:val="CommentText"/>
    <w:link w:val="CommentSubjectChar"/>
    <w:rsid w:val="00C679DA"/>
    <w:rPr>
      <w:b/>
      <w:bCs/>
    </w:rPr>
  </w:style>
  <w:style w:type="character" w:customStyle="1" w:styleId="CommentSubjectChar">
    <w:name w:val="Comment Subject Char"/>
    <w:basedOn w:val="CommentTextChar"/>
    <w:link w:val="CommentSubject"/>
    <w:rsid w:val="00C679DA"/>
    <w:rPr>
      <w:b/>
      <w:bCs/>
      <w:color w:val="000000"/>
      <w:lang w:val="vi-VN" w:eastAsia="vi-VN"/>
    </w:rPr>
  </w:style>
  <w:style w:type="character" w:customStyle="1" w:styleId="Heading1Char">
    <w:name w:val="Heading 1 Char"/>
    <w:basedOn w:val="DefaultParagraphFont"/>
    <w:link w:val="Heading1"/>
    <w:rsid w:val="00DF07C9"/>
    <w:rPr>
      <w:rFonts w:asciiTheme="majorHAnsi" w:eastAsiaTheme="majorEastAsia" w:hAnsiTheme="majorHAnsi" w:cstheme="majorBidi"/>
      <w:color w:val="0F4761" w:themeColor="accent1" w:themeShade="BF"/>
      <w:sz w:val="32"/>
      <w:szCs w:val="32"/>
      <w:lang w:val="vi-VN" w:eastAsia="vi-VN"/>
    </w:rPr>
  </w:style>
  <w:style w:type="character" w:customStyle="1" w:styleId="Heading2Char">
    <w:name w:val="Heading 2 Char"/>
    <w:basedOn w:val="DefaultParagraphFont"/>
    <w:link w:val="Heading2"/>
    <w:semiHidden/>
    <w:rsid w:val="00890B89"/>
    <w:rPr>
      <w:rFonts w:asciiTheme="majorHAnsi" w:eastAsiaTheme="majorEastAsia" w:hAnsiTheme="majorHAnsi" w:cstheme="majorBidi"/>
      <w:color w:val="0F4761" w:themeColor="accent1" w:themeShade="BF"/>
      <w:sz w:val="26"/>
      <w:szCs w:val="26"/>
      <w:lang w:val="vi-VN" w:eastAsia="vi-VN"/>
    </w:rPr>
  </w:style>
  <w:style w:type="character" w:styleId="UnresolvedMention">
    <w:name w:val="Unresolved Mention"/>
    <w:basedOn w:val="DefaultParagraphFont"/>
    <w:uiPriority w:val="99"/>
    <w:semiHidden/>
    <w:unhideWhenUsed/>
    <w:rsid w:val="00D801DF"/>
    <w:rPr>
      <w:color w:val="605E5C"/>
      <w:shd w:val="clear" w:color="auto" w:fill="E1DFDD"/>
    </w:rPr>
  </w:style>
  <w:style w:type="character" w:customStyle="1" w:styleId="apple-converted-space">
    <w:name w:val="apple-converted-space"/>
    <w:basedOn w:val="DefaultParagraphFont"/>
    <w:rsid w:val="0068119A"/>
  </w:style>
  <w:style w:type="paragraph" w:customStyle="1" w:styleId="paragraph">
    <w:name w:val="paragraph"/>
    <w:basedOn w:val="Normal"/>
    <w:rsid w:val="00137C34"/>
    <w:pPr>
      <w:spacing w:before="100" w:beforeAutospacing="1" w:after="100" w:afterAutospacing="1"/>
    </w:pPr>
  </w:style>
  <w:style w:type="character" w:customStyle="1" w:styleId="normaltextrun">
    <w:name w:val="normaltextrun"/>
    <w:basedOn w:val="DefaultParagraphFont"/>
    <w:rsid w:val="00137C34"/>
  </w:style>
  <w:style w:type="character" w:customStyle="1" w:styleId="eop">
    <w:name w:val="eop"/>
    <w:basedOn w:val="DefaultParagraphFont"/>
    <w:rsid w:val="00137C34"/>
  </w:style>
  <w:style w:type="paragraph" w:styleId="Revision">
    <w:name w:val="Revision"/>
    <w:hidden/>
    <w:uiPriority w:val="99"/>
    <w:semiHidden/>
    <w:rsid w:val="0043439F"/>
    <w:rPr>
      <w:color w:val="000000"/>
      <w:sz w:val="24"/>
      <w:szCs w:val="24"/>
      <w:lang w:val="vi-VN" w:eastAsia="vi-VN"/>
    </w:rPr>
  </w:style>
  <w:style w:type="character" w:styleId="Strong">
    <w:name w:val="Strong"/>
    <w:basedOn w:val="DefaultParagraphFont"/>
    <w:uiPriority w:val="22"/>
    <w:qFormat/>
    <w:rsid w:val="007F0CEF"/>
    <w:rPr>
      <w:b/>
      <w:bCs/>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A Char"/>
    <w:basedOn w:val="DefaultParagraphFont"/>
    <w:link w:val="FootnoteText"/>
    <w:uiPriority w:val="99"/>
    <w:qFormat/>
    <w:rsid w:val="007F0CEF"/>
    <w:rPr>
      <w:color w:val="000000"/>
      <w:lang w:val="vi-VN" w:eastAsia="vi-VN"/>
    </w:rPr>
  </w:style>
  <w:style w:type="paragraph" w:customStyle="1" w:styleId="FootnoteTextCharCharCharCharCharCharChCharCharCharCharCharCharC">
    <w:name w:val="Footnote Text Char Char Char Char Char Char Ch Char Char Char Char Char Char C"/>
    <w:basedOn w:val="Normal"/>
    <w:next w:val="Normal"/>
    <w:link w:val="FootnoteReference"/>
    <w:uiPriority w:val="99"/>
    <w:rsid w:val="007F0CEF"/>
    <w:pPr>
      <w:spacing w:after="160" w:line="240" w:lineRule="exact"/>
    </w:pPr>
    <w:rPr>
      <w:sz w:val="20"/>
      <w:szCs w:val="20"/>
      <w:vertAlign w:val="superscript"/>
      <w:lang w:eastAsia="zh-CN"/>
    </w:rPr>
  </w:style>
  <w:style w:type="character" w:customStyle="1" w:styleId="hwtze">
    <w:name w:val="hwtze"/>
    <w:basedOn w:val="DefaultParagraphFont"/>
    <w:rsid w:val="00015FE4"/>
  </w:style>
  <w:style w:type="character" w:customStyle="1" w:styleId="rynqvb">
    <w:name w:val="rynqvb"/>
    <w:basedOn w:val="DefaultParagraphFont"/>
    <w:rsid w:val="00015FE4"/>
  </w:style>
  <w:style w:type="paragraph" w:styleId="BalloonText">
    <w:name w:val="Balloon Text"/>
    <w:basedOn w:val="Normal"/>
    <w:link w:val="BalloonTextChar"/>
    <w:rsid w:val="00B77E91"/>
    <w:rPr>
      <w:sz w:val="18"/>
      <w:szCs w:val="18"/>
    </w:rPr>
  </w:style>
  <w:style w:type="character" w:customStyle="1" w:styleId="BalloonTextChar">
    <w:name w:val="Balloon Text Char"/>
    <w:basedOn w:val="DefaultParagraphFont"/>
    <w:link w:val="BalloonText"/>
    <w:rsid w:val="00B77E91"/>
    <w:rPr>
      <w:rFonts w:ascii="Times New Roman" w:eastAsia="Times New Roman" w:hAnsi="Times New Roman" w:cs="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doi.org/10.1787/g2g9faa7-en" TargetMode="External"/><Relationship Id="rId7" Type="http://schemas.openxmlformats.org/officeDocument/2006/relationships/hyperlink" Target="https://plo.vn/tphcm-de-xuat-chinh-sach-dac-thu-cham-lo-nguoi-co-cong-va-than-nhan-liet-si-post879679.html" TargetMode="External"/><Relationship Id="rId2" Type="http://schemas.openxmlformats.org/officeDocument/2006/relationships/hyperlink" Target="https://doi.org/10.1787/g2g9faa7-en" TargetMode="External"/><Relationship Id="rId1" Type="http://schemas.openxmlformats.org/officeDocument/2006/relationships/hyperlink" Target="https://doi.org/10.1787/g2g9faa7-en" TargetMode="External"/><Relationship Id="rId6" Type="http://schemas.openxmlformats.org/officeDocument/2006/relationships/hyperlink" Target="https://lsvn.vn/tp-hcm-kien-nghi-giai-phap-de-benh-vien-tu-chu-phat-trien-ben-vung1668728065-a126397.html" TargetMode="External"/><Relationship Id="rId5" Type="http://schemas.openxmlformats.org/officeDocument/2006/relationships/hyperlink" Target="https://medinet.hochiminhcity.gov.vn/tin-tuc-su-kien/tu-chu-benh-vien-va-nhung-khoang-cach-giua-cac-benh-vien-cong-lap-cmobile1780-66989.aspx" TargetMode="External"/><Relationship Id="rId4" Type="http://schemas.openxmlformats.org/officeDocument/2006/relationships/hyperlink" Target="https://www.vietnamplus.vn/nghi-quyet-79-cu-hich-tai-cau-truc-doanh-nghiep-nha-nuoc-tai-tp-ho-chi-minh-post1090387.vn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617B1-9DA0-234A-86BD-763DC9E9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80</Pages>
  <Words>33919</Words>
  <Characters>193339</Characters>
  <Application>Microsoft Office Word</Application>
  <DocSecurity>0</DocSecurity>
  <Lines>1611</Lines>
  <Paragraphs>453</Paragraphs>
  <ScaleCrop>false</ScaleCrop>
  <Company>HOME</Company>
  <LinksUpToDate>false</LinksUpToDate>
  <CharactersWithSpaces>226805</CharactersWithSpaces>
  <SharedDoc>false</SharedDoc>
  <HLinks>
    <vt:vector size="42" baseType="variant">
      <vt:variant>
        <vt:i4>7143459</vt:i4>
      </vt:variant>
      <vt:variant>
        <vt:i4>18</vt:i4>
      </vt:variant>
      <vt:variant>
        <vt:i4>0</vt:i4>
      </vt:variant>
      <vt:variant>
        <vt:i4>5</vt:i4>
      </vt:variant>
      <vt:variant>
        <vt:lpwstr>https://plo.vn/tphcm-de-xuat-chinh-sach-dac-thu-cham-lo-nguoi-co-cong-va-than-nhan-liet-si-post879679.html</vt:lpwstr>
      </vt:variant>
      <vt:variant>
        <vt:lpwstr/>
      </vt:variant>
      <vt:variant>
        <vt:i4>1048654</vt:i4>
      </vt:variant>
      <vt:variant>
        <vt:i4>15</vt:i4>
      </vt:variant>
      <vt:variant>
        <vt:i4>0</vt:i4>
      </vt:variant>
      <vt:variant>
        <vt:i4>5</vt:i4>
      </vt:variant>
      <vt:variant>
        <vt:lpwstr>https://lsvn.vn/tp-hcm-kien-nghi-giai-phap-de-benh-vien-tu-chu-phat-trien-ben-vung1668728065-a126397.html</vt:lpwstr>
      </vt:variant>
      <vt:variant>
        <vt:lpwstr/>
      </vt:variant>
      <vt:variant>
        <vt:i4>1572864</vt:i4>
      </vt:variant>
      <vt:variant>
        <vt:i4>12</vt:i4>
      </vt:variant>
      <vt:variant>
        <vt:i4>0</vt:i4>
      </vt:variant>
      <vt:variant>
        <vt:i4>5</vt:i4>
      </vt:variant>
      <vt:variant>
        <vt:lpwstr>https://medinet.hochiminhcity.gov.vn/tin-tuc-su-kien/tu-chu-benh-vien-va-nhung-khoang-cach-giua-cac-benh-vien-cong-lap-cmobile1780-66989.aspx</vt:lpwstr>
      </vt:variant>
      <vt:variant>
        <vt:lpwstr/>
      </vt:variant>
      <vt:variant>
        <vt:i4>7536672</vt:i4>
      </vt:variant>
      <vt:variant>
        <vt:i4>9</vt:i4>
      </vt:variant>
      <vt:variant>
        <vt:i4>0</vt:i4>
      </vt:variant>
      <vt:variant>
        <vt:i4>5</vt:i4>
      </vt:variant>
      <vt:variant>
        <vt:lpwstr>https://www.vietnamplus.vn/nghi-quyet-79-cu-hich-tai-cau-truc-doanh-nghiep-nha-nuoc-tai-tp-ho-chi-minh-post1090387.vnp</vt:lpwstr>
      </vt:variant>
      <vt:variant>
        <vt:lpwstr/>
      </vt:variant>
      <vt:variant>
        <vt:i4>2293872</vt:i4>
      </vt:variant>
      <vt:variant>
        <vt:i4>6</vt:i4>
      </vt:variant>
      <vt:variant>
        <vt:i4>0</vt:i4>
      </vt:variant>
      <vt:variant>
        <vt:i4>5</vt:i4>
      </vt:variant>
      <vt:variant>
        <vt:lpwstr>https://doi.org/10.1787/g2g9faa7-en</vt:lpwstr>
      </vt:variant>
      <vt:variant>
        <vt:lpwstr/>
      </vt:variant>
      <vt:variant>
        <vt:i4>2293872</vt:i4>
      </vt:variant>
      <vt:variant>
        <vt:i4>3</vt:i4>
      </vt:variant>
      <vt:variant>
        <vt:i4>0</vt:i4>
      </vt:variant>
      <vt:variant>
        <vt:i4>5</vt:i4>
      </vt:variant>
      <vt:variant>
        <vt:lpwstr>https://doi.org/10.1787/g2g9faa7-en</vt:lpwstr>
      </vt:variant>
      <vt:variant>
        <vt:lpwstr/>
      </vt:variant>
      <vt:variant>
        <vt:i4>2293872</vt:i4>
      </vt:variant>
      <vt:variant>
        <vt:i4>0</vt:i4>
      </vt:variant>
      <vt:variant>
        <vt:i4>0</vt:i4>
      </vt:variant>
      <vt:variant>
        <vt:i4>5</vt:i4>
      </vt:variant>
      <vt:variant>
        <vt:lpwstr>https://doi.org/10.1787/g2g9faa7-en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User</dc:creator>
  <cp:keywords/>
  <dc:description/>
  <cp:lastModifiedBy>Admin</cp:lastModifiedBy>
  <cp:revision>13</cp:revision>
  <cp:lastPrinted>2026-06-20T04:52:00Z</cp:lastPrinted>
  <dcterms:created xsi:type="dcterms:W3CDTF">2026-06-11T09:48:00Z</dcterms:created>
  <dcterms:modified xsi:type="dcterms:W3CDTF">2026-06-22T07:51:00Z</dcterms:modified>
</cp:coreProperties>
</file>